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88C95" w14:textId="77777777" w:rsidR="00F4619C" w:rsidRPr="00512A26" w:rsidRDefault="00F4619C" w:rsidP="00F4619C">
      <w:pPr>
        <w:jc w:val="center"/>
        <w:rPr>
          <w:rFonts w:cs="Arial"/>
          <w:b/>
          <w:sz w:val="22"/>
          <w:szCs w:val="22"/>
        </w:rPr>
      </w:pPr>
      <w:r w:rsidRPr="00512A26">
        <w:rPr>
          <w:rFonts w:cs="Arial"/>
          <w:b/>
          <w:sz w:val="22"/>
          <w:szCs w:val="22"/>
        </w:rPr>
        <w:t>ROYAUME DU MAROC</w:t>
      </w:r>
    </w:p>
    <w:p w14:paraId="2726186E" w14:textId="77777777" w:rsidR="00F4619C" w:rsidRPr="00512A26" w:rsidRDefault="00F4619C" w:rsidP="00F4619C">
      <w:pPr>
        <w:jc w:val="center"/>
        <w:rPr>
          <w:rFonts w:cs="Arial"/>
          <w:b/>
          <w:sz w:val="22"/>
          <w:szCs w:val="22"/>
        </w:rPr>
      </w:pPr>
      <w:r w:rsidRPr="00512A26">
        <w:rPr>
          <w:rFonts w:cs="Arial"/>
          <w:b/>
          <w:sz w:val="22"/>
          <w:szCs w:val="22"/>
        </w:rPr>
        <w:t>OFFICE NATIONAL DES AEROPORTS</w:t>
      </w:r>
    </w:p>
    <w:p w14:paraId="7B8407CD" w14:textId="77777777" w:rsidR="00FB7B3E" w:rsidRPr="00512A26" w:rsidRDefault="00FB7B3E" w:rsidP="004A788B">
      <w:pPr>
        <w:rPr>
          <w:rFonts w:cs="Arial"/>
          <w:b/>
          <w:sz w:val="22"/>
          <w:szCs w:val="22"/>
        </w:rPr>
      </w:pPr>
    </w:p>
    <w:p w14:paraId="132C4D7E" w14:textId="77777777" w:rsidR="004A788B" w:rsidRPr="00512A26" w:rsidRDefault="004A788B" w:rsidP="00704EC3">
      <w:pPr>
        <w:rPr>
          <w:sz w:val="22"/>
          <w:szCs w:val="22"/>
        </w:rPr>
      </w:pPr>
    </w:p>
    <w:p w14:paraId="25A5A4BB" w14:textId="77777777" w:rsidR="004A788B" w:rsidRPr="00512A26" w:rsidRDefault="00D418F9" w:rsidP="004A788B">
      <w:pPr>
        <w:jc w:val="center"/>
        <w:rPr>
          <w:rFonts w:cs="Arial"/>
          <w:sz w:val="48"/>
          <w:szCs w:val="48"/>
        </w:rPr>
      </w:pPr>
      <w:r w:rsidRPr="00512A26">
        <w:rPr>
          <w:rFonts w:cstheme="minorBidi"/>
          <w:noProof/>
        </w:rPr>
        <w:drawing>
          <wp:inline distT="0" distB="0" distL="0" distR="0" wp14:anchorId="05CC4D3C" wp14:editId="09BBB092">
            <wp:extent cx="1752600" cy="1082040"/>
            <wp:effectExtent l="0" t="0" r="0" b="0"/>
            <wp:docPr id="3" name="Image 3"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082040"/>
                    </a:xfrm>
                    <a:prstGeom prst="rect">
                      <a:avLst/>
                    </a:prstGeom>
                    <a:noFill/>
                    <a:ln>
                      <a:noFill/>
                    </a:ln>
                  </pic:spPr>
                </pic:pic>
              </a:graphicData>
            </a:graphic>
          </wp:inline>
        </w:drawing>
      </w:r>
    </w:p>
    <w:p w14:paraId="5EAD581F" w14:textId="77777777" w:rsidR="00A779E1" w:rsidRPr="00512A26" w:rsidRDefault="00A779E1" w:rsidP="00A779E1">
      <w:pPr>
        <w:jc w:val="center"/>
        <w:rPr>
          <w:rFonts w:cs="Arial"/>
          <w:b/>
          <w:bCs/>
          <w:sz w:val="40"/>
          <w:szCs w:val="40"/>
        </w:rPr>
      </w:pPr>
    </w:p>
    <w:p w14:paraId="3B1A9453" w14:textId="77777777" w:rsidR="00A779E1" w:rsidRPr="00512A26" w:rsidRDefault="00A779E1" w:rsidP="00A779E1">
      <w:pPr>
        <w:jc w:val="center"/>
        <w:rPr>
          <w:rFonts w:cs="Arial"/>
          <w:b/>
          <w:bCs/>
          <w:sz w:val="40"/>
          <w:szCs w:val="40"/>
        </w:rPr>
      </w:pPr>
    </w:p>
    <w:p w14:paraId="05B8FFAF" w14:textId="77777777" w:rsidR="004A788B" w:rsidRPr="00512A26" w:rsidRDefault="003961D1" w:rsidP="004A788B">
      <w:pPr>
        <w:jc w:val="center"/>
        <w:rPr>
          <w:rFonts w:cs="Arial"/>
          <w:sz w:val="48"/>
          <w:szCs w:val="48"/>
        </w:rPr>
      </w:pPr>
      <w:r w:rsidRPr="00512A26">
        <w:rPr>
          <w:rFonts w:cs="Arial"/>
          <w:b/>
          <w:bCs/>
          <w:color w:val="0070C0"/>
          <w:sz w:val="40"/>
          <w:szCs w:val="40"/>
        </w:rPr>
        <w:t>DOSSIER D’APPEL D’OFFRES</w:t>
      </w:r>
    </w:p>
    <w:p w14:paraId="253593A6" w14:textId="77777777" w:rsidR="00A779E1" w:rsidRPr="00512A26" w:rsidRDefault="00A779E1" w:rsidP="004A788B">
      <w:pPr>
        <w:jc w:val="center"/>
        <w:rPr>
          <w:rFonts w:cs="Arial"/>
          <w:sz w:val="48"/>
          <w:szCs w:val="48"/>
        </w:rPr>
      </w:pPr>
    </w:p>
    <w:p w14:paraId="136E0E31" w14:textId="1154E473" w:rsidR="004A788B" w:rsidRPr="00512A26" w:rsidRDefault="00B53957" w:rsidP="00572735">
      <w:pPr>
        <w:jc w:val="center"/>
        <w:rPr>
          <w:rFonts w:cs="Arial"/>
          <w:b/>
          <w:bCs/>
          <w:sz w:val="40"/>
          <w:szCs w:val="40"/>
        </w:rPr>
      </w:pPr>
      <w:r w:rsidRPr="00512A26">
        <w:rPr>
          <w:rFonts w:cs="Arial"/>
          <w:b/>
          <w:bCs/>
          <w:sz w:val="40"/>
          <w:szCs w:val="40"/>
        </w:rPr>
        <w:t>Appel d’o</w:t>
      </w:r>
      <w:bookmarkStart w:id="0" w:name="test"/>
      <w:r w:rsidRPr="00512A26">
        <w:rPr>
          <w:rFonts w:cs="Arial"/>
          <w:b/>
          <w:bCs/>
          <w:sz w:val="40"/>
          <w:szCs w:val="40"/>
        </w:rPr>
        <w:t>ffres</w:t>
      </w:r>
      <w:bookmarkEnd w:id="0"/>
      <w:r w:rsidRPr="00512A26">
        <w:rPr>
          <w:rFonts w:cs="Arial"/>
          <w:b/>
          <w:bCs/>
          <w:sz w:val="40"/>
          <w:szCs w:val="40"/>
        </w:rPr>
        <w:t xml:space="preserve"> ouvert N° </w:t>
      </w:r>
      <w:sdt>
        <w:sdtPr>
          <w:rPr>
            <w:rFonts w:cs="Arial"/>
            <w:b/>
            <w:bCs/>
            <w:sz w:val="40"/>
            <w:szCs w:val="40"/>
          </w:rPr>
          <w:alias w:val="Titre "/>
          <w:tag w:val=""/>
          <w:id w:val="187264030"/>
          <w:placeholder>
            <w:docPart w:val="7AAF96DEB28D4058917513EC5A6315DA"/>
          </w:placeholder>
          <w:dataBinding w:prefixMappings="xmlns:ns0='http://purl.org/dc/elements/1.1/' xmlns:ns1='http://schemas.openxmlformats.org/package/2006/metadata/core-properties' " w:xpath="/ns1:coreProperties[1]/ns0:title[1]" w:storeItemID="{6C3C8BC8-F283-45AE-878A-BAB7291924A1}"/>
          <w:text/>
        </w:sdtPr>
        <w:sdtEndPr/>
        <w:sdtContent>
          <w:r w:rsidR="001C7596">
            <w:rPr>
              <w:rFonts w:cs="Arial"/>
              <w:b/>
              <w:bCs/>
              <w:sz w:val="40"/>
              <w:szCs w:val="40"/>
            </w:rPr>
            <w:t>124</w:t>
          </w:r>
          <w:r w:rsidR="000A60E6">
            <w:rPr>
              <w:rFonts w:cs="Arial"/>
              <w:b/>
              <w:bCs/>
              <w:sz w:val="40"/>
              <w:szCs w:val="40"/>
            </w:rPr>
            <w:t>/19/AOO</w:t>
          </w:r>
        </w:sdtContent>
      </w:sdt>
    </w:p>
    <w:p w14:paraId="00231AD6" w14:textId="77777777" w:rsidR="00A779E1" w:rsidRPr="00512A26" w:rsidRDefault="00A779E1" w:rsidP="00572735">
      <w:pPr>
        <w:jc w:val="center"/>
        <w:rPr>
          <w:rFonts w:cs="Arial"/>
          <w:b/>
          <w:bCs/>
          <w:sz w:val="32"/>
          <w:szCs w:val="32"/>
        </w:rPr>
      </w:pPr>
    </w:p>
    <w:tbl>
      <w:tblPr>
        <w:tblStyle w:val="Grilledutableau"/>
        <w:tblW w:w="0" w:type="auto"/>
        <w:tblLook w:val="04A0" w:firstRow="1" w:lastRow="0" w:firstColumn="1" w:lastColumn="0" w:noHBand="0" w:noVBand="1"/>
      </w:tblPr>
      <w:tblGrid>
        <w:gridCol w:w="9552"/>
      </w:tblGrid>
      <w:tr w:rsidR="00800BD1" w:rsidRPr="00512A26" w14:paraId="0C4C8607" w14:textId="77777777" w:rsidTr="00A779E1">
        <w:sdt>
          <w:sdtPr>
            <w:rPr>
              <w:b/>
              <w:bCs/>
              <w:color w:val="0070C0"/>
              <w:sz w:val="48"/>
              <w:szCs w:val="48"/>
            </w:rPr>
            <w:alias w:val="Objet "/>
            <w:tag w:val=""/>
            <w:id w:val="150029521"/>
            <w:lock w:val="sdtLocked"/>
            <w:placeholder>
              <w:docPart w:val="AF29FFD8F1D140E7B4B9A442AF52CDF3"/>
            </w:placeholder>
            <w:dataBinding w:prefixMappings="xmlns:ns0='http://purl.org/dc/elements/1.1/' xmlns:ns1='http://schemas.openxmlformats.org/package/2006/metadata/core-properties' " w:xpath="/ns1:coreProperties[1]/ns0:subject[1]" w:storeItemID="{6C3C8BC8-F283-45AE-878A-BAB7291924A1}"/>
            <w:text/>
          </w:sdtPr>
          <w:sdtEndPr/>
          <w:sdtContent>
            <w:tc>
              <w:tcPr>
                <w:tcW w:w="9552" w:type="dxa"/>
                <w:tcMar>
                  <w:top w:w="284" w:type="dxa"/>
                  <w:bottom w:w="284" w:type="dxa"/>
                </w:tcMar>
              </w:tcPr>
              <w:p w14:paraId="5DC93D96" w14:textId="5364ACBE" w:rsidR="00A779E1" w:rsidRPr="00512A26" w:rsidRDefault="00243120" w:rsidP="00243120">
                <w:pPr>
                  <w:jc w:val="center"/>
                  <w:rPr>
                    <w:b/>
                    <w:bCs/>
                    <w:color w:val="0070C0"/>
                    <w:sz w:val="48"/>
                    <w:szCs w:val="48"/>
                  </w:rPr>
                </w:pPr>
                <w:r>
                  <w:rPr>
                    <w:b/>
                    <w:bCs/>
                    <w:color w:val="0070C0"/>
                    <w:sz w:val="48"/>
                    <w:szCs w:val="48"/>
                  </w:rPr>
                  <w:t>Fourniture, installation et</w:t>
                </w:r>
                <w:r w:rsidRPr="007C3FC8">
                  <w:rPr>
                    <w:b/>
                    <w:bCs/>
                    <w:color w:val="0070C0"/>
                    <w:sz w:val="48"/>
                    <w:szCs w:val="48"/>
                  </w:rPr>
                  <w:t xml:space="preserve"> maintenance d'un système de gestion des files d'attente</w:t>
                </w:r>
              </w:p>
            </w:tc>
          </w:sdtContent>
        </w:sdt>
      </w:tr>
    </w:tbl>
    <w:p w14:paraId="6EBE76EF" w14:textId="77777777" w:rsidR="00F601F4" w:rsidRDefault="00F601F4" w:rsidP="00317167">
      <w:pPr>
        <w:rPr>
          <w:rFonts w:cs="Arial"/>
          <w:b/>
          <w:sz w:val="22"/>
          <w:szCs w:val="22"/>
        </w:rPr>
      </w:pPr>
    </w:p>
    <w:p w14:paraId="1BE5981A" w14:textId="77777777" w:rsidR="007A64C5" w:rsidRPr="007A64C5" w:rsidRDefault="007A64C5" w:rsidP="00DC6835">
      <w:pPr>
        <w:jc w:val="both"/>
        <w:rPr>
          <w:b/>
          <w:bCs/>
          <w:color w:val="0070C0"/>
          <w:sz w:val="32"/>
          <w:szCs w:val="32"/>
        </w:rPr>
      </w:pPr>
      <w:r w:rsidRPr="007A64C5">
        <w:rPr>
          <w:b/>
          <w:bCs/>
          <w:color w:val="0070C0"/>
          <w:sz w:val="32"/>
          <w:szCs w:val="32"/>
        </w:rPr>
        <w:t>Lot 1 : Aéroport de Casablanca</w:t>
      </w:r>
    </w:p>
    <w:p w14:paraId="5208D8DD" w14:textId="77777777" w:rsidR="007A64C5" w:rsidRPr="007A64C5" w:rsidRDefault="007A64C5" w:rsidP="00DC6835">
      <w:pPr>
        <w:jc w:val="both"/>
        <w:rPr>
          <w:b/>
          <w:bCs/>
          <w:color w:val="0070C0"/>
          <w:sz w:val="32"/>
          <w:szCs w:val="32"/>
        </w:rPr>
      </w:pPr>
      <w:r w:rsidRPr="007A64C5">
        <w:rPr>
          <w:b/>
          <w:bCs/>
          <w:color w:val="0070C0"/>
          <w:sz w:val="32"/>
          <w:szCs w:val="32"/>
        </w:rPr>
        <w:t xml:space="preserve">Tranche ferme : Fourniture et Installation d'un système de gestion des files d'attente </w:t>
      </w:r>
    </w:p>
    <w:p w14:paraId="387471B3" w14:textId="4CF79ABF" w:rsidR="007A64C5" w:rsidRPr="007A64C5" w:rsidRDefault="007A64C5" w:rsidP="00DC6835">
      <w:pPr>
        <w:jc w:val="both"/>
        <w:rPr>
          <w:b/>
          <w:bCs/>
          <w:color w:val="0070C0"/>
          <w:sz w:val="32"/>
          <w:szCs w:val="32"/>
        </w:rPr>
      </w:pPr>
      <w:r w:rsidRPr="007A64C5">
        <w:rPr>
          <w:b/>
          <w:bCs/>
          <w:color w:val="0070C0"/>
          <w:sz w:val="32"/>
          <w:szCs w:val="32"/>
        </w:rPr>
        <w:t xml:space="preserve">Tranche conditionnelle : Maintenance </w:t>
      </w:r>
    </w:p>
    <w:p w14:paraId="663AAA94" w14:textId="77777777" w:rsidR="007A64C5" w:rsidRPr="007A64C5" w:rsidRDefault="007A64C5" w:rsidP="00DC6835">
      <w:pPr>
        <w:jc w:val="both"/>
        <w:rPr>
          <w:b/>
          <w:bCs/>
          <w:color w:val="0070C0"/>
          <w:sz w:val="32"/>
          <w:szCs w:val="32"/>
        </w:rPr>
      </w:pPr>
      <w:r w:rsidRPr="007A64C5">
        <w:rPr>
          <w:b/>
          <w:bCs/>
          <w:color w:val="0070C0"/>
          <w:sz w:val="32"/>
          <w:szCs w:val="32"/>
        </w:rPr>
        <w:t xml:space="preserve">Lot 2 : Aéroport de Marrakech </w:t>
      </w:r>
    </w:p>
    <w:p w14:paraId="73AEE5B3" w14:textId="77777777" w:rsidR="007A64C5" w:rsidRPr="007A64C5" w:rsidRDefault="007A64C5" w:rsidP="00DC6835">
      <w:pPr>
        <w:jc w:val="both"/>
        <w:rPr>
          <w:b/>
          <w:bCs/>
          <w:color w:val="0070C0"/>
          <w:sz w:val="32"/>
          <w:szCs w:val="32"/>
        </w:rPr>
      </w:pPr>
      <w:r w:rsidRPr="007A64C5">
        <w:rPr>
          <w:b/>
          <w:bCs/>
          <w:color w:val="0070C0"/>
          <w:sz w:val="32"/>
          <w:szCs w:val="32"/>
        </w:rPr>
        <w:t xml:space="preserve">Tranche ferme : Fourniture et Installation d'un système de gestion des files d'attente </w:t>
      </w:r>
    </w:p>
    <w:p w14:paraId="17AF007C" w14:textId="51F868FA" w:rsidR="007A64C5" w:rsidRDefault="007A64C5" w:rsidP="00DC6835">
      <w:pPr>
        <w:jc w:val="both"/>
        <w:rPr>
          <w:b/>
          <w:bCs/>
          <w:color w:val="0070C0"/>
          <w:sz w:val="32"/>
          <w:szCs w:val="32"/>
        </w:rPr>
      </w:pPr>
      <w:r w:rsidRPr="007A64C5">
        <w:rPr>
          <w:b/>
          <w:bCs/>
          <w:color w:val="0070C0"/>
          <w:sz w:val="32"/>
          <w:szCs w:val="32"/>
        </w:rPr>
        <w:t xml:space="preserve">Tranche conditionnelle : Maintenance </w:t>
      </w:r>
    </w:p>
    <w:p w14:paraId="2FB263A6" w14:textId="77777777" w:rsidR="007A64C5" w:rsidRDefault="007A64C5" w:rsidP="007A64C5">
      <w:pPr>
        <w:pStyle w:val="Formuledepolitesse"/>
      </w:pPr>
    </w:p>
    <w:p w14:paraId="69A59F89" w14:textId="77777777" w:rsidR="007A64C5" w:rsidRDefault="007A64C5" w:rsidP="007A64C5">
      <w:pPr>
        <w:pStyle w:val="Formuledepolitesse"/>
      </w:pPr>
    </w:p>
    <w:p w14:paraId="11E62882" w14:textId="77777777" w:rsidR="007A64C5" w:rsidRPr="007A64C5" w:rsidRDefault="007A64C5" w:rsidP="007A64C5">
      <w:pPr>
        <w:pStyle w:val="Formuledepolitesse"/>
        <w:sectPr w:rsidR="007A64C5" w:rsidRPr="007A64C5" w:rsidSect="00B21D3B">
          <w:headerReference w:type="default" r:id="rId9"/>
          <w:footerReference w:type="default" r:id="rId10"/>
          <w:pgSz w:w="11907" w:h="16840" w:code="9"/>
          <w:pgMar w:top="1418" w:right="927" w:bottom="1134" w:left="1134" w:header="720" w:footer="720" w:gutter="0"/>
          <w:pgBorders w:offsetFrom="page">
            <w:top w:val="single" w:sz="4" w:space="24" w:color="auto"/>
            <w:left w:val="single" w:sz="4" w:space="24" w:color="auto"/>
            <w:bottom w:val="single" w:sz="4" w:space="24" w:color="auto"/>
            <w:right w:val="single" w:sz="4" w:space="24" w:color="auto"/>
          </w:pgBorders>
          <w:cols w:space="720"/>
          <w:docGrid w:linePitch="326"/>
        </w:sectPr>
      </w:pPr>
    </w:p>
    <w:bookmarkStart w:id="1" w:name="_Toc471141003" w:displacedByCustomXml="next"/>
    <w:bookmarkStart w:id="2" w:name="_Toc473123384" w:displacedByCustomXml="next"/>
    <w:bookmarkStart w:id="3" w:name="_Toc473123637" w:displacedByCustomXml="next"/>
    <w:bookmarkStart w:id="4" w:name="_Toc473275592" w:displacedByCustomXml="next"/>
    <w:bookmarkStart w:id="5" w:name="_Toc473278639" w:displacedByCustomXml="next"/>
    <w:sdt>
      <w:sdtPr>
        <w:rPr>
          <w:rFonts w:ascii="Century Gothic" w:eastAsia="Times New Roman" w:hAnsi="Century Gothic" w:cs="Times New Roman"/>
          <w:color w:val="auto"/>
          <w:sz w:val="20"/>
          <w:szCs w:val="20"/>
        </w:rPr>
        <w:id w:val="-593629447"/>
        <w:docPartObj>
          <w:docPartGallery w:val="Table of Contents"/>
          <w:docPartUnique/>
        </w:docPartObj>
      </w:sdtPr>
      <w:sdtEndPr>
        <w:rPr>
          <w:b/>
          <w:bCs/>
        </w:rPr>
      </w:sdtEndPr>
      <w:sdtContent>
        <w:p w14:paraId="45ACBF9E" w14:textId="77777777" w:rsidR="006A4D45" w:rsidRPr="00512A26" w:rsidRDefault="006A4D45" w:rsidP="00E6272D">
          <w:pPr>
            <w:pStyle w:val="En-ttedetabledesmatires"/>
            <w:jc w:val="center"/>
          </w:pPr>
          <w:r w:rsidRPr="00512A26">
            <w:t>TABLE DES MATIERES</w:t>
          </w:r>
        </w:p>
        <w:p w14:paraId="5EA30EC6" w14:textId="64EB5D1B" w:rsidR="006D2F85" w:rsidRDefault="006A4D45">
          <w:pPr>
            <w:pStyle w:val="TM1"/>
            <w:rPr>
              <w:rFonts w:asciiTheme="minorHAnsi" w:eastAsiaTheme="minorEastAsia" w:hAnsiTheme="minorHAnsi" w:cstheme="minorBidi"/>
              <w:b w:val="0"/>
              <w:noProof/>
              <w:sz w:val="22"/>
              <w:szCs w:val="22"/>
            </w:rPr>
          </w:pPr>
          <w:r w:rsidRPr="00512A26">
            <w:fldChar w:fldCharType="begin"/>
          </w:r>
          <w:r w:rsidRPr="00512A26">
            <w:instrText xml:space="preserve"> TOC \o "1-3" \h \z \u </w:instrText>
          </w:r>
          <w:r w:rsidRPr="00512A26">
            <w:fldChar w:fldCharType="separate"/>
          </w:r>
          <w:hyperlink w:anchor="_Toc14971964" w:history="1">
            <w:r w:rsidR="006D2F85" w:rsidRPr="00B93EBD">
              <w:rPr>
                <w:rStyle w:val="Lienhypertexte"/>
                <w:noProof/>
              </w:rPr>
              <w:t>AVIS D’APPEL D’OFFRES</w:t>
            </w:r>
            <w:r w:rsidR="006D2F85">
              <w:rPr>
                <w:noProof/>
                <w:webHidden/>
              </w:rPr>
              <w:tab/>
            </w:r>
            <w:r w:rsidR="006D2F85">
              <w:rPr>
                <w:noProof/>
                <w:webHidden/>
              </w:rPr>
              <w:fldChar w:fldCharType="begin"/>
            </w:r>
            <w:r w:rsidR="006D2F85">
              <w:rPr>
                <w:noProof/>
                <w:webHidden/>
              </w:rPr>
              <w:instrText xml:space="preserve"> PAGEREF _Toc14971964 \h </w:instrText>
            </w:r>
            <w:r w:rsidR="006D2F85">
              <w:rPr>
                <w:noProof/>
                <w:webHidden/>
              </w:rPr>
            </w:r>
            <w:r w:rsidR="006D2F85">
              <w:rPr>
                <w:noProof/>
                <w:webHidden/>
              </w:rPr>
              <w:fldChar w:fldCharType="separate"/>
            </w:r>
            <w:r w:rsidR="005B03C7">
              <w:rPr>
                <w:noProof/>
                <w:webHidden/>
              </w:rPr>
              <w:t>1</w:t>
            </w:r>
            <w:r w:rsidR="006D2F85">
              <w:rPr>
                <w:noProof/>
                <w:webHidden/>
              </w:rPr>
              <w:fldChar w:fldCharType="end"/>
            </w:r>
          </w:hyperlink>
        </w:p>
        <w:p w14:paraId="307AAD14" w14:textId="3A9480E7" w:rsidR="006D2F85" w:rsidRDefault="008577F5">
          <w:pPr>
            <w:pStyle w:val="TM1"/>
            <w:rPr>
              <w:rFonts w:asciiTheme="minorHAnsi" w:eastAsiaTheme="minorEastAsia" w:hAnsiTheme="minorHAnsi" w:cstheme="minorBidi"/>
              <w:b w:val="0"/>
              <w:noProof/>
              <w:sz w:val="22"/>
              <w:szCs w:val="22"/>
            </w:rPr>
          </w:pPr>
          <w:hyperlink w:anchor="_Toc14971965" w:history="1">
            <w:r w:rsidR="006D2F85" w:rsidRPr="00B93EBD">
              <w:rPr>
                <w:rStyle w:val="Lienhypertexte"/>
                <w:noProof/>
              </w:rPr>
              <w:t>CHAPITRE 1 : DISPOSITIONS GENERALES</w:t>
            </w:r>
            <w:r w:rsidR="006D2F85">
              <w:rPr>
                <w:noProof/>
                <w:webHidden/>
              </w:rPr>
              <w:tab/>
            </w:r>
            <w:r w:rsidR="006D2F85">
              <w:rPr>
                <w:noProof/>
                <w:webHidden/>
              </w:rPr>
              <w:fldChar w:fldCharType="begin"/>
            </w:r>
            <w:r w:rsidR="006D2F85">
              <w:rPr>
                <w:noProof/>
                <w:webHidden/>
              </w:rPr>
              <w:instrText xml:space="preserve"> PAGEREF _Toc14971965 \h </w:instrText>
            </w:r>
            <w:r w:rsidR="006D2F85">
              <w:rPr>
                <w:noProof/>
                <w:webHidden/>
              </w:rPr>
            </w:r>
            <w:r w:rsidR="006D2F85">
              <w:rPr>
                <w:noProof/>
                <w:webHidden/>
              </w:rPr>
              <w:fldChar w:fldCharType="separate"/>
            </w:r>
            <w:r w:rsidR="005B03C7">
              <w:rPr>
                <w:noProof/>
                <w:webHidden/>
              </w:rPr>
              <w:t>3</w:t>
            </w:r>
            <w:r w:rsidR="006D2F85">
              <w:rPr>
                <w:noProof/>
                <w:webHidden/>
              </w:rPr>
              <w:fldChar w:fldCharType="end"/>
            </w:r>
          </w:hyperlink>
        </w:p>
        <w:p w14:paraId="6D4EA85D" w14:textId="2519E275" w:rsidR="006D2F85" w:rsidRDefault="008577F5">
          <w:pPr>
            <w:pStyle w:val="TM2"/>
            <w:rPr>
              <w:rFonts w:asciiTheme="minorHAnsi" w:eastAsiaTheme="minorEastAsia" w:hAnsiTheme="minorHAnsi" w:cstheme="minorBidi"/>
              <w:noProof/>
              <w:sz w:val="22"/>
              <w:szCs w:val="22"/>
            </w:rPr>
          </w:pPr>
          <w:hyperlink w:anchor="_Toc14971966" w:history="1">
            <w:r w:rsidR="006D2F85" w:rsidRPr="00B93EBD">
              <w:rPr>
                <w:rStyle w:val="Lienhypertexte"/>
                <w:noProof/>
                <w14:scene3d>
                  <w14:camera w14:prst="orthographicFront"/>
                  <w14:lightRig w14:rig="threePt" w14:dir="t">
                    <w14:rot w14:lat="0" w14:lon="0" w14:rev="0"/>
                  </w14:lightRig>
                </w14:scene3d>
              </w:rPr>
              <w:t>ARTICLE 01 :</w:t>
            </w:r>
            <w:r w:rsidR="006D2F85">
              <w:rPr>
                <w:rFonts w:asciiTheme="minorHAnsi" w:eastAsiaTheme="minorEastAsia" w:hAnsiTheme="minorHAnsi" w:cstheme="minorBidi"/>
                <w:noProof/>
                <w:sz w:val="22"/>
                <w:szCs w:val="22"/>
              </w:rPr>
              <w:tab/>
            </w:r>
            <w:r w:rsidR="006D2F85" w:rsidRPr="00B93EBD">
              <w:rPr>
                <w:rStyle w:val="Lienhypertexte"/>
                <w:noProof/>
              </w:rPr>
              <w:t>OBJET DE L'APPEL D'OFFRES</w:t>
            </w:r>
            <w:r w:rsidR="006D2F85">
              <w:rPr>
                <w:noProof/>
                <w:webHidden/>
              </w:rPr>
              <w:tab/>
            </w:r>
            <w:r w:rsidR="006D2F85">
              <w:rPr>
                <w:noProof/>
                <w:webHidden/>
              </w:rPr>
              <w:fldChar w:fldCharType="begin"/>
            </w:r>
            <w:r w:rsidR="006D2F85">
              <w:rPr>
                <w:noProof/>
                <w:webHidden/>
              </w:rPr>
              <w:instrText xml:space="preserve"> PAGEREF _Toc14971966 \h </w:instrText>
            </w:r>
            <w:r w:rsidR="006D2F85">
              <w:rPr>
                <w:noProof/>
                <w:webHidden/>
              </w:rPr>
            </w:r>
            <w:r w:rsidR="006D2F85">
              <w:rPr>
                <w:noProof/>
                <w:webHidden/>
              </w:rPr>
              <w:fldChar w:fldCharType="separate"/>
            </w:r>
            <w:r w:rsidR="005B03C7">
              <w:rPr>
                <w:noProof/>
                <w:webHidden/>
              </w:rPr>
              <w:t>3</w:t>
            </w:r>
            <w:r w:rsidR="006D2F85">
              <w:rPr>
                <w:noProof/>
                <w:webHidden/>
              </w:rPr>
              <w:fldChar w:fldCharType="end"/>
            </w:r>
          </w:hyperlink>
        </w:p>
        <w:p w14:paraId="7D9DD84A" w14:textId="4EEDFAE7" w:rsidR="006D2F85" w:rsidRDefault="008577F5">
          <w:pPr>
            <w:pStyle w:val="TM2"/>
            <w:rPr>
              <w:rFonts w:asciiTheme="minorHAnsi" w:eastAsiaTheme="minorEastAsia" w:hAnsiTheme="minorHAnsi" w:cstheme="minorBidi"/>
              <w:noProof/>
              <w:sz w:val="22"/>
              <w:szCs w:val="22"/>
            </w:rPr>
          </w:pPr>
          <w:hyperlink w:anchor="_Toc14971967" w:history="1">
            <w:r w:rsidR="006D2F85" w:rsidRPr="00B93EBD">
              <w:rPr>
                <w:rStyle w:val="Lienhypertexte"/>
                <w:noProof/>
                <w14:scene3d>
                  <w14:camera w14:prst="orthographicFront"/>
                  <w14:lightRig w14:rig="threePt" w14:dir="t">
                    <w14:rot w14:lat="0" w14:lon="0" w14:rev="0"/>
                  </w14:lightRig>
                </w14:scene3d>
              </w:rPr>
              <w:t>ARTICLE 02 :</w:t>
            </w:r>
            <w:r w:rsidR="006D2F85">
              <w:rPr>
                <w:rFonts w:asciiTheme="minorHAnsi" w:eastAsiaTheme="minorEastAsia" w:hAnsiTheme="minorHAnsi" w:cstheme="minorBidi"/>
                <w:noProof/>
                <w:sz w:val="22"/>
                <w:szCs w:val="22"/>
              </w:rPr>
              <w:tab/>
            </w:r>
            <w:r w:rsidR="006D2F85" w:rsidRPr="00B93EBD">
              <w:rPr>
                <w:rStyle w:val="Lienhypertexte"/>
                <w:noProof/>
              </w:rPr>
              <w:t>MAITRE D’OUVRAGE</w:t>
            </w:r>
            <w:r w:rsidR="006D2F85">
              <w:rPr>
                <w:noProof/>
                <w:webHidden/>
              </w:rPr>
              <w:tab/>
            </w:r>
            <w:r w:rsidR="006D2F85">
              <w:rPr>
                <w:noProof/>
                <w:webHidden/>
              </w:rPr>
              <w:fldChar w:fldCharType="begin"/>
            </w:r>
            <w:r w:rsidR="006D2F85">
              <w:rPr>
                <w:noProof/>
                <w:webHidden/>
              </w:rPr>
              <w:instrText xml:space="preserve"> PAGEREF _Toc14971967 \h </w:instrText>
            </w:r>
            <w:r w:rsidR="006D2F85">
              <w:rPr>
                <w:noProof/>
                <w:webHidden/>
              </w:rPr>
            </w:r>
            <w:r w:rsidR="006D2F85">
              <w:rPr>
                <w:noProof/>
                <w:webHidden/>
              </w:rPr>
              <w:fldChar w:fldCharType="separate"/>
            </w:r>
            <w:r w:rsidR="005B03C7">
              <w:rPr>
                <w:noProof/>
                <w:webHidden/>
              </w:rPr>
              <w:t>3</w:t>
            </w:r>
            <w:r w:rsidR="006D2F85">
              <w:rPr>
                <w:noProof/>
                <w:webHidden/>
              </w:rPr>
              <w:fldChar w:fldCharType="end"/>
            </w:r>
          </w:hyperlink>
        </w:p>
        <w:p w14:paraId="2B7F8D4A" w14:textId="3ADBC25A" w:rsidR="006D2F85" w:rsidRDefault="008577F5">
          <w:pPr>
            <w:pStyle w:val="TM2"/>
            <w:rPr>
              <w:rFonts w:asciiTheme="minorHAnsi" w:eastAsiaTheme="minorEastAsia" w:hAnsiTheme="minorHAnsi" w:cstheme="minorBidi"/>
              <w:noProof/>
              <w:sz w:val="22"/>
              <w:szCs w:val="22"/>
            </w:rPr>
          </w:pPr>
          <w:hyperlink w:anchor="_Toc14971968" w:history="1">
            <w:r w:rsidR="006D2F85" w:rsidRPr="00B93EBD">
              <w:rPr>
                <w:rStyle w:val="Lienhypertexte"/>
                <w:noProof/>
                <w14:scene3d>
                  <w14:camera w14:prst="orthographicFront"/>
                  <w14:lightRig w14:rig="threePt" w14:dir="t">
                    <w14:rot w14:lat="0" w14:lon="0" w14:rev="0"/>
                  </w14:lightRig>
                </w14:scene3d>
              </w:rPr>
              <w:t>ARTICLE 03 :</w:t>
            </w:r>
            <w:r w:rsidR="006D2F85">
              <w:rPr>
                <w:rFonts w:asciiTheme="minorHAnsi" w:eastAsiaTheme="minorEastAsia" w:hAnsiTheme="minorHAnsi" w:cstheme="minorBidi"/>
                <w:noProof/>
                <w:sz w:val="22"/>
                <w:szCs w:val="22"/>
              </w:rPr>
              <w:tab/>
            </w:r>
            <w:r w:rsidR="006D2F85" w:rsidRPr="00B93EBD">
              <w:rPr>
                <w:rStyle w:val="Lienhypertexte"/>
                <w:noProof/>
              </w:rPr>
              <w:t>CONDITIONS REQUISES DES CONCURRENTS</w:t>
            </w:r>
            <w:r w:rsidR="006D2F85">
              <w:rPr>
                <w:noProof/>
                <w:webHidden/>
              </w:rPr>
              <w:tab/>
            </w:r>
            <w:r w:rsidR="006D2F85">
              <w:rPr>
                <w:noProof/>
                <w:webHidden/>
              </w:rPr>
              <w:fldChar w:fldCharType="begin"/>
            </w:r>
            <w:r w:rsidR="006D2F85">
              <w:rPr>
                <w:noProof/>
                <w:webHidden/>
              </w:rPr>
              <w:instrText xml:space="preserve"> PAGEREF _Toc14971968 \h </w:instrText>
            </w:r>
            <w:r w:rsidR="006D2F85">
              <w:rPr>
                <w:noProof/>
                <w:webHidden/>
              </w:rPr>
            </w:r>
            <w:r w:rsidR="006D2F85">
              <w:rPr>
                <w:noProof/>
                <w:webHidden/>
              </w:rPr>
              <w:fldChar w:fldCharType="separate"/>
            </w:r>
            <w:r w:rsidR="005B03C7">
              <w:rPr>
                <w:noProof/>
                <w:webHidden/>
              </w:rPr>
              <w:t>3</w:t>
            </w:r>
            <w:r w:rsidR="006D2F85">
              <w:rPr>
                <w:noProof/>
                <w:webHidden/>
              </w:rPr>
              <w:fldChar w:fldCharType="end"/>
            </w:r>
          </w:hyperlink>
        </w:p>
        <w:p w14:paraId="575C13D7" w14:textId="0DDD3939" w:rsidR="006D2F85" w:rsidRDefault="008577F5">
          <w:pPr>
            <w:pStyle w:val="TM2"/>
            <w:rPr>
              <w:rFonts w:asciiTheme="minorHAnsi" w:eastAsiaTheme="minorEastAsia" w:hAnsiTheme="minorHAnsi" w:cstheme="minorBidi"/>
              <w:noProof/>
              <w:sz w:val="22"/>
              <w:szCs w:val="22"/>
            </w:rPr>
          </w:pPr>
          <w:hyperlink w:anchor="_Toc14971969" w:history="1">
            <w:r w:rsidR="006D2F85" w:rsidRPr="00B93EBD">
              <w:rPr>
                <w:rStyle w:val="Lienhypertexte"/>
                <w:noProof/>
                <w14:scene3d>
                  <w14:camera w14:prst="orthographicFront"/>
                  <w14:lightRig w14:rig="threePt" w14:dir="t">
                    <w14:rot w14:lat="0" w14:lon="0" w14:rev="0"/>
                  </w14:lightRig>
                </w14:scene3d>
              </w:rPr>
              <w:t>ARTICLE 04 :</w:t>
            </w:r>
            <w:r w:rsidR="006D2F85">
              <w:rPr>
                <w:rFonts w:asciiTheme="minorHAnsi" w:eastAsiaTheme="minorEastAsia" w:hAnsiTheme="minorHAnsi" w:cstheme="minorBidi"/>
                <w:noProof/>
                <w:sz w:val="22"/>
                <w:szCs w:val="22"/>
              </w:rPr>
              <w:tab/>
            </w:r>
            <w:r w:rsidR="006D2F85" w:rsidRPr="00B93EBD">
              <w:rPr>
                <w:rStyle w:val="Lienhypertexte"/>
                <w:noProof/>
              </w:rPr>
              <w:t>CONTENU DU DOSSIER D’APPEL D'OFFRES</w:t>
            </w:r>
            <w:r w:rsidR="006D2F85">
              <w:rPr>
                <w:noProof/>
                <w:webHidden/>
              </w:rPr>
              <w:tab/>
            </w:r>
            <w:r w:rsidR="006D2F85">
              <w:rPr>
                <w:noProof/>
                <w:webHidden/>
              </w:rPr>
              <w:fldChar w:fldCharType="begin"/>
            </w:r>
            <w:r w:rsidR="006D2F85">
              <w:rPr>
                <w:noProof/>
                <w:webHidden/>
              </w:rPr>
              <w:instrText xml:space="preserve"> PAGEREF _Toc14971969 \h </w:instrText>
            </w:r>
            <w:r w:rsidR="006D2F85">
              <w:rPr>
                <w:noProof/>
                <w:webHidden/>
              </w:rPr>
            </w:r>
            <w:r w:rsidR="006D2F85">
              <w:rPr>
                <w:noProof/>
                <w:webHidden/>
              </w:rPr>
              <w:fldChar w:fldCharType="separate"/>
            </w:r>
            <w:r w:rsidR="005B03C7">
              <w:rPr>
                <w:noProof/>
                <w:webHidden/>
              </w:rPr>
              <w:t>3</w:t>
            </w:r>
            <w:r w:rsidR="006D2F85">
              <w:rPr>
                <w:noProof/>
                <w:webHidden/>
              </w:rPr>
              <w:fldChar w:fldCharType="end"/>
            </w:r>
          </w:hyperlink>
        </w:p>
        <w:p w14:paraId="027215A5" w14:textId="56501D8A" w:rsidR="006D2F85" w:rsidRDefault="008577F5">
          <w:pPr>
            <w:pStyle w:val="TM2"/>
            <w:rPr>
              <w:rFonts w:asciiTheme="minorHAnsi" w:eastAsiaTheme="minorEastAsia" w:hAnsiTheme="minorHAnsi" w:cstheme="minorBidi"/>
              <w:noProof/>
              <w:sz w:val="22"/>
              <w:szCs w:val="22"/>
            </w:rPr>
          </w:pPr>
          <w:hyperlink w:anchor="_Toc14971970" w:history="1">
            <w:r w:rsidR="006D2F85" w:rsidRPr="00B93EBD">
              <w:rPr>
                <w:rStyle w:val="Lienhypertexte"/>
                <w:noProof/>
                <w14:scene3d>
                  <w14:camera w14:prst="orthographicFront"/>
                  <w14:lightRig w14:rig="threePt" w14:dir="t">
                    <w14:rot w14:lat="0" w14:lon="0" w14:rev="0"/>
                  </w14:lightRig>
                </w14:scene3d>
              </w:rPr>
              <w:t>ARTICLE 05 :</w:t>
            </w:r>
            <w:r w:rsidR="006D2F85">
              <w:rPr>
                <w:rFonts w:asciiTheme="minorHAnsi" w:eastAsiaTheme="minorEastAsia" w:hAnsiTheme="minorHAnsi" w:cstheme="minorBidi"/>
                <w:noProof/>
                <w:sz w:val="22"/>
                <w:szCs w:val="22"/>
              </w:rPr>
              <w:tab/>
            </w:r>
            <w:r w:rsidR="006D2F85" w:rsidRPr="00B93EBD">
              <w:rPr>
                <w:rStyle w:val="Lienhypertexte"/>
                <w:noProof/>
              </w:rPr>
              <w:t>LANGUE DE L’OFFRE</w:t>
            </w:r>
            <w:r w:rsidR="006D2F85">
              <w:rPr>
                <w:noProof/>
                <w:webHidden/>
              </w:rPr>
              <w:tab/>
            </w:r>
            <w:r w:rsidR="006D2F85">
              <w:rPr>
                <w:noProof/>
                <w:webHidden/>
              </w:rPr>
              <w:fldChar w:fldCharType="begin"/>
            </w:r>
            <w:r w:rsidR="006D2F85">
              <w:rPr>
                <w:noProof/>
                <w:webHidden/>
              </w:rPr>
              <w:instrText xml:space="preserve"> PAGEREF _Toc14971970 \h </w:instrText>
            </w:r>
            <w:r w:rsidR="006D2F85">
              <w:rPr>
                <w:noProof/>
                <w:webHidden/>
              </w:rPr>
            </w:r>
            <w:r w:rsidR="006D2F85">
              <w:rPr>
                <w:noProof/>
                <w:webHidden/>
              </w:rPr>
              <w:fldChar w:fldCharType="separate"/>
            </w:r>
            <w:r w:rsidR="005B03C7">
              <w:rPr>
                <w:noProof/>
                <w:webHidden/>
              </w:rPr>
              <w:t>4</w:t>
            </w:r>
            <w:r w:rsidR="006D2F85">
              <w:rPr>
                <w:noProof/>
                <w:webHidden/>
              </w:rPr>
              <w:fldChar w:fldCharType="end"/>
            </w:r>
          </w:hyperlink>
        </w:p>
        <w:p w14:paraId="6DB51C0D" w14:textId="7CC87CFD" w:rsidR="006D2F85" w:rsidRDefault="008577F5">
          <w:pPr>
            <w:pStyle w:val="TM2"/>
            <w:rPr>
              <w:rFonts w:asciiTheme="minorHAnsi" w:eastAsiaTheme="minorEastAsia" w:hAnsiTheme="minorHAnsi" w:cstheme="minorBidi"/>
              <w:noProof/>
              <w:sz w:val="22"/>
              <w:szCs w:val="22"/>
            </w:rPr>
          </w:pPr>
          <w:hyperlink w:anchor="_Toc14971971" w:history="1">
            <w:r w:rsidR="006D2F85" w:rsidRPr="00B93EBD">
              <w:rPr>
                <w:rStyle w:val="Lienhypertexte"/>
                <w:noProof/>
                <w14:scene3d>
                  <w14:camera w14:prst="orthographicFront"/>
                  <w14:lightRig w14:rig="threePt" w14:dir="t">
                    <w14:rot w14:lat="0" w14:lon="0" w14:rev="0"/>
                  </w14:lightRig>
                </w14:scene3d>
              </w:rPr>
              <w:t>ARTICLE 06 :</w:t>
            </w:r>
            <w:r w:rsidR="006D2F85">
              <w:rPr>
                <w:rFonts w:asciiTheme="minorHAnsi" w:eastAsiaTheme="minorEastAsia" w:hAnsiTheme="minorHAnsi" w:cstheme="minorBidi"/>
                <w:noProof/>
                <w:sz w:val="22"/>
                <w:szCs w:val="22"/>
              </w:rPr>
              <w:tab/>
            </w:r>
            <w:r w:rsidR="006D2F85" w:rsidRPr="00B93EBD">
              <w:rPr>
                <w:rStyle w:val="Lienhypertexte"/>
                <w:noProof/>
              </w:rPr>
              <w:t>DOSSIERS DES CONCURRENTS ET LISTE DES PIECES A FOURNIR</w:t>
            </w:r>
            <w:r w:rsidR="006D2F85">
              <w:rPr>
                <w:noProof/>
                <w:webHidden/>
              </w:rPr>
              <w:tab/>
            </w:r>
            <w:r w:rsidR="006D2F85">
              <w:rPr>
                <w:noProof/>
                <w:webHidden/>
              </w:rPr>
              <w:fldChar w:fldCharType="begin"/>
            </w:r>
            <w:r w:rsidR="006D2F85">
              <w:rPr>
                <w:noProof/>
                <w:webHidden/>
              </w:rPr>
              <w:instrText xml:space="preserve"> PAGEREF _Toc14971971 \h </w:instrText>
            </w:r>
            <w:r w:rsidR="006D2F85">
              <w:rPr>
                <w:noProof/>
                <w:webHidden/>
              </w:rPr>
            </w:r>
            <w:r w:rsidR="006D2F85">
              <w:rPr>
                <w:noProof/>
                <w:webHidden/>
              </w:rPr>
              <w:fldChar w:fldCharType="separate"/>
            </w:r>
            <w:r w:rsidR="005B03C7">
              <w:rPr>
                <w:noProof/>
                <w:webHidden/>
              </w:rPr>
              <w:t>4</w:t>
            </w:r>
            <w:r w:rsidR="006D2F85">
              <w:rPr>
                <w:noProof/>
                <w:webHidden/>
              </w:rPr>
              <w:fldChar w:fldCharType="end"/>
            </w:r>
          </w:hyperlink>
        </w:p>
        <w:p w14:paraId="58021902" w14:textId="0C52C782" w:rsidR="006D2F85" w:rsidRDefault="008577F5">
          <w:pPr>
            <w:pStyle w:val="TM2"/>
            <w:rPr>
              <w:rFonts w:asciiTheme="minorHAnsi" w:eastAsiaTheme="minorEastAsia" w:hAnsiTheme="minorHAnsi" w:cstheme="minorBidi"/>
              <w:noProof/>
              <w:sz w:val="22"/>
              <w:szCs w:val="22"/>
            </w:rPr>
          </w:pPr>
          <w:hyperlink w:anchor="_Toc14971972" w:history="1">
            <w:r w:rsidR="006D2F85" w:rsidRPr="00B93EBD">
              <w:rPr>
                <w:rStyle w:val="Lienhypertexte"/>
                <w:noProof/>
                <w14:scene3d>
                  <w14:camera w14:prst="orthographicFront"/>
                  <w14:lightRig w14:rig="threePt" w14:dir="t">
                    <w14:rot w14:lat="0" w14:lon="0" w14:rev="0"/>
                  </w14:lightRig>
                </w14:scene3d>
              </w:rPr>
              <w:t>ARTICLE 07 :</w:t>
            </w:r>
            <w:r w:rsidR="006D2F85">
              <w:rPr>
                <w:rFonts w:asciiTheme="minorHAnsi" w:eastAsiaTheme="minorEastAsia" w:hAnsiTheme="minorHAnsi" w:cstheme="minorBidi"/>
                <w:noProof/>
                <w:sz w:val="22"/>
                <w:szCs w:val="22"/>
              </w:rPr>
              <w:tab/>
            </w:r>
            <w:r w:rsidR="006D2F85" w:rsidRPr="00B93EBD">
              <w:rPr>
                <w:rStyle w:val="Lienhypertexte"/>
                <w:noProof/>
              </w:rPr>
              <w:t>CAUTIONNEMENT PROVISOIRE</w:t>
            </w:r>
            <w:r w:rsidR="006D2F85">
              <w:rPr>
                <w:noProof/>
                <w:webHidden/>
              </w:rPr>
              <w:tab/>
            </w:r>
            <w:r w:rsidR="006D2F85">
              <w:rPr>
                <w:noProof/>
                <w:webHidden/>
              </w:rPr>
              <w:fldChar w:fldCharType="begin"/>
            </w:r>
            <w:r w:rsidR="006D2F85">
              <w:rPr>
                <w:noProof/>
                <w:webHidden/>
              </w:rPr>
              <w:instrText xml:space="preserve"> PAGEREF _Toc14971972 \h </w:instrText>
            </w:r>
            <w:r w:rsidR="006D2F85">
              <w:rPr>
                <w:noProof/>
                <w:webHidden/>
              </w:rPr>
            </w:r>
            <w:r w:rsidR="006D2F85">
              <w:rPr>
                <w:noProof/>
                <w:webHidden/>
              </w:rPr>
              <w:fldChar w:fldCharType="separate"/>
            </w:r>
            <w:r w:rsidR="005B03C7">
              <w:rPr>
                <w:noProof/>
                <w:webHidden/>
              </w:rPr>
              <w:t>6</w:t>
            </w:r>
            <w:r w:rsidR="006D2F85">
              <w:rPr>
                <w:noProof/>
                <w:webHidden/>
              </w:rPr>
              <w:fldChar w:fldCharType="end"/>
            </w:r>
          </w:hyperlink>
        </w:p>
        <w:p w14:paraId="63863D10" w14:textId="029AFD47" w:rsidR="006D2F85" w:rsidRDefault="008577F5">
          <w:pPr>
            <w:pStyle w:val="TM2"/>
            <w:rPr>
              <w:rFonts w:asciiTheme="minorHAnsi" w:eastAsiaTheme="minorEastAsia" w:hAnsiTheme="minorHAnsi" w:cstheme="minorBidi"/>
              <w:noProof/>
              <w:sz w:val="22"/>
              <w:szCs w:val="22"/>
            </w:rPr>
          </w:pPr>
          <w:hyperlink w:anchor="_Toc14971973" w:history="1">
            <w:r w:rsidR="006D2F85" w:rsidRPr="00B93EBD">
              <w:rPr>
                <w:rStyle w:val="Lienhypertexte"/>
                <w:noProof/>
                <w14:scene3d>
                  <w14:camera w14:prst="orthographicFront"/>
                  <w14:lightRig w14:rig="threePt" w14:dir="t">
                    <w14:rot w14:lat="0" w14:lon="0" w14:rev="0"/>
                  </w14:lightRig>
                </w14:scene3d>
              </w:rPr>
              <w:t>ARTICLE 08 :</w:t>
            </w:r>
            <w:r w:rsidR="006D2F85">
              <w:rPr>
                <w:rFonts w:asciiTheme="minorHAnsi" w:eastAsiaTheme="minorEastAsia" w:hAnsiTheme="minorHAnsi" w:cstheme="minorBidi"/>
                <w:noProof/>
                <w:sz w:val="22"/>
                <w:szCs w:val="22"/>
              </w:rPr>
              <w:tab/>
            </w:r>
            <w:r w:rsidR="006D2F85" w:rsidRPr="00B93EBD">
              <w:rPr>
                <w:rStyle w:val="Lienhypertexte"/>
                <w:noProof/>
              </w:rPr>
              <w:t>OFFRES TECHNIQUES</w:t>
            </w:r>
            <w:r w:rsidR="006D2F85">
              <w:rPr>
                <w:noProof/>
                <w:webHidden/>
              </w:rPr>
              <w:tab/>
            </w:r>
            <w:r w:rsidR="006D2F85">
              <w:rPr>
                <w:noProof/>
                <w:webHidden/>
              </w:rPr>
              <w:fldChar w:fldCharType="begin"/>
            </w:r>
            <w:r w:rsidR="006D2F85">
              <w:rPr>
                <w:noProof/>
                <w:webHidden/>
              </w:rPr>
              <w:instrText xml:space="preserve"> PAGEREF _Toc14971973 \h </w:instrText>
            </w:r>
            <w:r w:rsidR="006D2F85">
              <w:rPr>
                <w:noProof/>
                <w:webHidden/>
              </w:rPr>
            </w:r>
            <w:r w:rsidR="006D2F85">
              <w:rPr>
                <w:noProof/>
                <w:webHidden/>
              </w:rPr>
              <w:fldChar w:fldCharType="separate"/>
            </w:r>
            <w:r w:rsidR="005B03C7">
              <w:rPr>
                <w:noProof/>
                <w:webHidden/>
              </w:rPr>
              <w:t>7</w:t>
            </w:r>
            <w:r w:rsidR="006D2F85">
              <w:rPr>
                <w:noProof/>
                <w:webHidden/>
              </w:rPr>
              <w:fldChar w:fldCharType="end"/>
            </w:r>
          </w:hyperlink>
        </w:p>
        <w:p w14:paraId="2FE178C3" w14:textId="257C82AA" w:rsidR="006D2F85" w:rsidRDefault="008577F5">
          <w:pPr>
            <w:pStyle w:val="TM2"/>
            <w:rPr>
              <w:rFonts w:asciiTheme="minorHAnsi" w:eastAsiaTheme="minorEastAsia" w:hAnsiTheme="minorHAnsi" w:cstheme="minorBidi"/>
              <w:noProof/>
              <w:sz w:val="22"/>
              <w:szCs w:val="22"/>
            </w:rPr>
          </w:pPr>
          <w:hyperlink w:anchor="_Toc14971974" w:history="1">
            <w:r w:rsidR="006D2F85" w:rsidRPr="00B93EBD">
              <w:rPr>
                <w:rStyle w:val="Lienhypertexte"/>
                <w:noProof/>
                <w14:scene3d>
                  <w14:camera w14:prst="orthographicFront"/>
                  <w14:lightRig w14:rig="threePt" w14:dir="t">
                    <w14:rot w14:lat="0" w14:lon="0" w14:rev="0"/>
                  </w14:lightRig>
                </w14:scene3d>
              </w:rPr>
              <w:t>ARTICLE 09 :</w:t>
            </w:r>
            <w:r w:rsidR="006D2F85">
              <w:rPr>
                <w:rFonts w:asciiTheme="minorHAnsi" w:eastAsiaTheme="minorEastAsia" w:hAnsiTheme="minorHAnsi" w:cstheme="minorBidi"/>
                <w:noProof/>
                <w:sz w:val="22"/>
                <w:szCs w:val="22"/>
              </w:rPr>
              <w:tab/>
            </w:r>
            <w:r w:rsidR="006D2F85" w:rsidRPr="00B93EBD">
              <w:rPr>
                <w:rStyle w:val="Lienhypertexte"/>
                <w:noProof/>
              </w:rPr>
              <w:t>OFFRES COMPORTANT DES VARIANTES</w:t>
            </w:r>
            <w:r w:rsidR="006D2F85">
              <w:rPr>
                <w:noProof/>
                <w:webHidden/>
              </w:rPr>
              <w:tab/>
            </w:r>
            <w:r w:rsidR="006D2F85">
              <w:rPr>
                <w:noProof/>
                <w:webHidden/>
              </w:rPr>
              <w:fldChar w:fldCharType="begin"/>
            </w:r>
            <w:r w:rsidR="006D2F85">
              <w:rPr>
                <w:noProof/>
                <w:webHidden/>
              </w:rPr>
              <w:instrText xml:space="preserve"> PAGEREF _Toc14971974 \h </w:instrText>
            </w:r>
            <w:r w:rsidR="006D2F85">
              <w:rPr>
                <w:noProof/>
                <w:webHidden/>
              </w:rPr>
            </w:r>
            <w:r w:rsidR="006D2F85">
              <w:rPr>
                <w:noProof/>
                <w:webHidden/>
              </w:rPr>
              <w:fldChar w:fldCharType="separate"/>
            </w:r>
            <w:r w:rsidR="005B03C7">
              <w:rPr>
                <w:noProof/>
                <w:webHidden/>
              </w:rPr>
              <w:t>7</w:t>
            </w:r>
            <w:r w:rsidR="006D2F85">
              <w:rPr>
                <w:noProof/>
                <w:webHidden/>
              </w:rPr>
              <w:fldChar w:fldCharType="end"/>
            </w:r>
          </w:hyperlink>
        </w:p>
        <w:p w14:paraId="77E2A488" w14:textId="7E7796C5" w:rsidR="006D2F85" w:rsidRDefault="008577F5">
          <w:pPr>
            <w:pStyle w:val="TM2"/>
            <w:rPr>
              <w:rFonts w:asciiTheme="minorHAnsi" w:eastAsiaTheme="minorEastAsia" w:hAnsiTheme="minorHAnsi" w:cstheme="minorBidi"/>
              <w:noProof/>
              <w:sz w:val="22"/>
              <w:szCs w:val="22"/>
            </w:rPr>
          </w:pPr>
          <w:hyperlink w:anchor="_Toc14971975" w:history="1">
            <w:r w:rsidR="006D2F85" w:rsidRPr="00B93EBD">
              <w:rPr>
                <w:rStyle w:val="Lienhypertexte"/>
                <w:noProof/>
                <w14:scene3d>
                  <w14:camera w14:prst="orthographicFront"/>
                  <w14:lightRig w14:rig="threePt" w14:dir="t">
                    <w14:rot w14:lat="0" w14:lon="0" w14:rev="0"/>
                  </w14:lightRig>
                </w14:scene3d>
              </w:rPr>
              <w:t>ARTICLE 10 :</w:t>
            </w:r>
            <w:r w:rsidR="006D2F85">
              <w:rPr>
                <w:rFonts w:asciiTheme="minorHAnsi" w:eastAsiaTheme="minorEastAsia" w:hAnsiTheme="minorHAnsi" w:cstheme="minorBidi"/>
                <w:noProof/>
                <w:sz w:val="22"/>
                <w:szCs w:val="22"/>
              </w:rPr>
              <w:tab/>
            </w:r>
            <w:r w:rsidR="006D2F85" w:rsidRPr="00B93EBD">
              <w:rPr>
                <w:rStyle w:val="Lienhypertexte"/>
                <w:noProof/>
              </w:rPr>
              <w:t>OFFRE FINANCIERE</w:t>
            </w:r>
            <w:r w:rsidR="006D2F85">
              <w:rPr>
                <w:noProof/>
                <w:webHidden/>
              </w:rPr>
              <w:tab/>
            </w:r>
            <w:r w:rsidR="006D2F85">
              <w:rPr>
                <w:noProof/>
                <w:webHidden/>
              </w:rPr>
              <w:fldChar w:fldCharType="begin"/>
            </w:r>
            <w:r w:rsidR="006D2F85">
              <w:rPr>
                <w:noProof/>
                <w:webHidden/>
              </w:rPr>
              <w:instrText xml:space="preserve"> PAGEREF _Toc14971975 \h </w:instrText>
            </w:r>
            <w:r w:rsidR="006D2F85">
              <w:rPr>
                <w:noProof/>
                <w:webHidden/>
              </w:rPr>
            </w:r>
            <w:r w:rsidR="006D2F85">
              <w:rPr>
                <w:noProof/>
                <w:webHidden/>
              </w:rPr>
              <w:fldChar w:fldCharType="separate"/>
            </w:r>
            <w:r w:rsidR="005B03C7">
              <w:rPr>
                <w:noProof/>
                <w:webHidden/>
              </w:rPr>
              <w:t>7</w:t>
            </w:r>
            <w:r w:rsidR="006D2F85">
              <w:rPr>
                <w:noProof/>
                <w:webHidden/>
              </w:rPr>
              <w:fldChar w:fldCharType="end"/>
            </w:r>
          </w:hyperlink>
        </w:p>
        <w:p w14:paraId="4CCEF17D" w14:textId="4AF197CF" w:rsidR="006D2F85" w:rsidRDefault="008577F5">
          <w:pPr>
            <w:pStyle w:val="TM2"/>
            <w:rPr>
              <w:rFonts w:asciiTheme="minorHAnsi" w:eastAsiaTheme="minorEastAsia" w:hAnsiTheme="minorHAnsi" w:cstheme="minorBidi"/>
              <w:noProof/>
              <w:sz w:val="22"/>
              <w:szCs w:val="22"/>
            </w:rPr>
          </w:pPr>
          <w:hyperlink w:anchor="_Toc14971976" w:history="1">
            <w:r w:rsidR="006D2F85" w:rsidRPr="00B93EBD">
              <w:rPr>
                <w:rStyle w:val="Lienhypertexte"/>
                <w:noProof/>
                <w14:scene3d>
                  <w14:camera w14:prst="orthographicFront"/>
                  <w14:lightRig w14:rig="threePt" w14:dir="t">
                    <w14:rot w14:lat="0" w14:lon="0" w14:rev="0"/>
                  </w14:lightRig>
                </w14:scene3d>
              </w:rPr>
              <w:t>ARTICLE 11 :</w:t>
            </w:r>
            <w:r w:rsidR="006D2F85">
              <w:rPr>
                <w:rFonts w:asciiTheme="minorHAnsi" w:eastAsiaTheme="minorEastAsia" w:hAnsiTheme="minorHAnsi" w:cstheme="minorBidi"/>
                <w:noProof/>
                <w:sz w:val="22"/>
                <w:szCs w:val="22"/>
              </w:rPr>
              <w:tab/>
            </w:r>
            <w:r w:rsidR="006D2F85" w:rsidRPr="00B93EBD">
              <w:rPr>
                <w:rStyle w:val="Lienhypertexte"/>
                <w:noProof/>
              </w:rPr>
              <w:t>MONNAIE DE L’OFFRE</w:t>
            </w:r>
            <w:r w:rsidR="006D2F85">
              <w:rPr>
                <w:noProof/>
                <w:webHidden/>
              </w:rPr>
              <w:tab/>
            </w:r>
            <w:r w:rsidR="006D2F85">
              <w:rPr>
                <w:noProof/>
                <w:webHidden/>
              </w:rPr>
              <w:fldChar w:fldCharType="begin"/>
            </w:r>
            <w:r w:rsidR="006D2F85">
              <w:rPr>
                <w:noProof/>
                <w:webHidden/>
              </w:rPr>
              <w:instrText xml:space="preserve"> PAGEREF _Toc14971976 \h </w:instrText>
            </w:r>
            <w:r w:rsidR="006D2F85">
              <w:rPr>
                <w:noProof/>
                <w:webHidden/>
              </w:rPr>
            </w:r>
            <w:r w:rsidR="006D2F85">
              <w:rPr>
                <w:noProof/>
                <w:webHidden/>
              </w:rPr>
              <w:fldChar w:fldCharType="separate"/>
            </w:r>
            <w:r w:rsidR="005B03C7">
              <w:rPr>
                <w:noProof/>
                <w:webHidden/>
              </w:rPr>
              <w:t>8</w:t>
            </w:r>
            <w:r w:rsidR="006D2F85">
              <w:rPr>
                <w:noProof/>
                <w:webHidden/>
              </w:rPr>
              <w:fldChar w:fldCharType="end"/>
            </w:r>
          </w:hyperlink>
        </w:p>
        <w:p w14:paraId="3A131A75" w14:textId="5D03239E" w:rsidR="006D2F85" w:rsidRDefault="008577F5">
          <w:pPr>
            <w:pStyle w:val="TM2"/>
            <w:rPr>
              <w:rFonts w:asciiTheme="minorHAnsi" w:eastAsiaTheme="minorEastAsia" w:hAnsiTheme="minorHAnsi" w:cstheme="minorBidi"/>
              <w:noProof/>
              <w:sz w:val="22"/>
              <w:szCs w:val="22"/>
            </w:rPr>
          </w:pPr>
          <w:hyperlink w:anchor="_Toc14971977" w:history="1">
            <w:r w:rsidR="006D2F85" w:rsidRPr="00B93EBD">
              <w:rPr>
                <w:rStyle w:val="Lienhypertexte"/>
                <w:noProof/>
                <w14:scene3d>
                  <w14:camera w14:prst="orthographicFront"/>
                  <w14:lightRig w14:rig="threePt" w14:dir="t">
                    <w14:rot w14:lat="0" w14:lon="0" w14:rev="0"/>
                  </w14:lightRig>
                </w14:scene3d>
              </w:rPr>
              <w:t>ARTICLE 12 :</w:t>
            </w:r>
            <w:r w:rsidR="006D2F85">
              <w:rPr>
                <w:rFonts w:asciiTheme="minorHAnsi" w:eastAsiaTheme="minorEastAsia" w:hAnsiTheme="minorHAnsi" w:cstheme="minorBidi"/>
                <w:noProof/>
                <w:sz w:val="22"/>
                <w:szCs w:val="22"/>
              </w:rPr>
              <w:tab/>
            </w:r>
            <w:r w:rsidR="006D2F85" w:rsidRPr="00B93EBD">
              <w:rPr>
                <w:rStyle w:val="Lienhypertexte"/>
                <w:noProof/>
              </w:rPr>
              <w:t>PRESENTATION DES DOSSIERS DES CONCURRENTS</w:t>
            </w:r>
            <w:r w:rsidR="006D2F85">
              <w:rPr>
                <w:noProof/>
                <w:webHidden/>
              </w:rPr>
              <w:tab/>
            </w:r>
            <w:r w:rsidR="006D2F85">
              <w:rPr>
                <w:noProof/>
                <w:webHidden/>
              </w:rPr>
              <w:fldChar w:fldCharType="begin"/>
            </w:r>
            <w:r w:rsidR="006D2F85">
              <w:rPr>
                <w:noProof/>
                <w:webHidden/>
              </w:rPr>
              <w:instrText xml:space="preserve"> PAGEREF _Toc14971977 \h </w:instrText>
            </w:r>
            <w:r w:rsidR="006D2F85">
              <w:rPr>
                <w:noProof/>
                <w:webHidden/>
              </w:rPr>
            </w:r>
            <w:r w:rsidR="006D2F85">
              <w:rPr>
                <w:noProof/>
                <w:webHidden/>
              </w:rPr>
              <w:fldChar w:fldCharType="separate"/>
            </w:r>
            <w:r w:rsidR="005B03C7">
              <w:rPr>
                <w:noProof/>
                <w:webHidden/>
              </w:rPr>
              <w:t>9</w:t>
            </w:r>
            <w:r w:rsidR="006D2F85">
              <w:rPr>
                <w:noProof/>
                <w:webHidden/>
              </w:rPr>
              <w:fldChar w:fldCharType="end"/>
            </w:r>
          </w:hyperlink>
        </w:p>
        <w:p w14:paraId="09EAD060" w14:textId="5C8C6F79" w:rsidR="006D2F85" w:rsidRDefault="008577F5">
          <w:pPr>
            <w:pStyle w:val="TM2"/>
            <w:rPr>
              <w:rFonts w:asciiTheme="minorHAnsi" w:eastAsiaTheme="minorEastAsia" w:hAnsiTheme="minorHAnsi" w:cstheme="minorBidi"/>
              <w:noProof/>
              <w:sz w:val="22"/>
              <w:szCs w:val="22"/>
            </w:rPr>
          </w:pPr>
          <w:hyperlink w:anchor="_Toc14971978" w:history="1">
            <w:r w:rsidR="006D2F85" w:rsidRPr="00B93EBD">
              <w:rPr>
                <w:rStyle w:val="Lienhypertexte"/>
                <w:noProof/>
                <w14:scene3d>
                  <w14:camera w14:prst="orthographicFront"/>
                  <w14:lightRig w14:rig="threePt" w14:dir="t">
                    <w14:rot w14:lat="0" w14:lon="0" w14:rev="0"/>
                  </w14:lightRig>
                </w14:scene3d>
              </w:rPr>
              <w:t>ARTICLE 13 :</w:t>
            </w:r>
            <w:r w:rsidR="006D2F85">
              <w:rPr>
                <w:rFonts w:asciiTheme="minorHAnsi" w:eastAsiaTheme="minorEastAsia" w:hAnsiTheme="minorHAnsi" w:cstheme="minorBidi"/>
                <w:noProof/>
                <w:sz w:val="22"/>
                <w:szCs w:val="22"/>
              </w:rPr>
              <w:tab/>
            </w:r>
            <w:r w:rsidR="006D2F85" w:rsidRPr="00B93EBD">
              <w:rPr>
                <w:rStyle w:val="Lienhypertexte"/>
                <w:noProof/>
              </w:rPr>
              <w:t>DEPOT DES OFFRES DES CONCURRENTS</w:t>
            </w:r>
            <w:r w:rsidR="006D2F85">
              <w:rPr>
                <w:noProof/>
                <w:webHidden/>
              </w:rPr>
              <w:tab/>
            </w:r>
            <w:r w:rsidR="006D2F85">
              <w:rPr>
                <w:noProof/>
                <w:webHidden/>
              </w:rPr>
              <w:fldChar w:fldCharType="begin"/>
            </w:r>
            <w:r w:rsidR="006D2F85">
              <w:rPr>
                <w:noProof/>
                <w:webHidden/>
              </w:rPr>
              <w:instrText xml:space="preserve"> PAGEREF _Toc14971978 \h </w:instrText>
            </w:r>
            <w:r w:rsidR="006D2F85">
              <w:rPr>
                <w:noProof/>
                <w:webHidden/>
              </w:rPr>
            </w:r>
            <w:r w:rsidR="006D2F85">
              <w:rPr>
                <w:noProof/>
                <w:webHidden/>
              </w:rPr>
              <w:fldChar w:fldCharType="separate"/>
            </w:r>
            <w:r w:rsidR="005B03C7">
              <w:rPr>
                <w:noProof/>
                <w:webHidden/>
              </w:rPr>
              <w:t>10</w:t>
            </w:r>
            <w:r w:rsidR="006D2F85">
              <w:rPr>
                <w:noProof/>
                <w:webHidden/>
              </w:rPr>
              <w:fldChar w:fldCharType="end"/>
            </w:r>
          </w:hyperlink>
        </w:p>
        <w:p w14:paraId="1048AC80" w14:textId="38B69057" w:rsidR="006D2F85" w:rsidRDefault="008577F5">
          <w:pPr>
            <w:pStyle w:val="TM2"/>
            <w:rPr>
              <w:rFonts w:asciiTheme="minorHAnsi" w:eastAsiaTheme="minorEastAsia" w:hAnsiTheme="minorHAnsi" w:cstheme="minorBidi"/>
              <w:noProof/>
              <w:sz w:val="22"/>
              <w:szCs w:val="22"/>
            </w:rPr>
          </w:pPr>
          <w:hyperlink w:anchor="_Toc14971979" w:history="1">
            <w:r w:rsidR="006D2F85" w:rsidRPr="00B93EBD">
              <w:rPr>
                <w:rStyle w:val="Lienhypertexte"/>
                <w:noProof/>
                <w14:scene3d>
                  <w14:camera w14:prst="orthographicFront"/>
                  <w14:lightRig w14:rig="threePt" w14:dir="t">
                    <w14:rot w14:lat="0" w14:lon="0" w14:rev="0"/>
                  </w14:lightRig>
                </w14:scene3d>
              </w:rPr>
              <w:t>ARTICLE 14 :</w:t>
            </w:r>
            <w:r w:rsidR="006D2F85">
              <w:rPr>
                <w:rFonts w:asciiTheme="minorHAnsi" w:eastAsiaTheme="minorEastAsia" w:hAnsiTheme="minorHAnsi" w:cstheme="minorBidi"/>
                <w:noProof/>
                <w:sz w:val="22"/>
                <w:szCs w:val="22"/>
              </w:rPr>
              <w:tab/>
            </w:r>
            <w:r w:rsidR="006D2F85" w:rsidRPr="00B93EBD">
              <w:rPr>
                <w:rStyle w:val="Lienhypertexte"/>
                <w:noProof/>
              </w:rPr>
              <w:t>RETRAIT DES OFFRES DES CONCURRENTS</w:t>
            </w:r>
            <w:r w:rsidR="006D2F85">
              <w:rPr>
                <w:noProof/>
                <w:webHidden/>
              </w:rPr>
              <w:tab/>
            </w:r>
            <w:r w:rsidR="006D2F85">
              <w:rPr>
                <w:noProof/>
                <w:webHidden/>
              </w:rPr>
              <w:fldChar w:fldCharType="begin"/>
            </w:r>
            <w:r w:rsidR="006D2F85">
              <w:rPr>
                <w:noProof/>
                <w:webHidden/>
              </w:rPr>
              <w:instrText xml:space="preserve"> PAGEREF _Toc14971979 \h </w:instrText>
            </w:r>
            <w:r w:rsidR="006D2F85">
              <w:rPr>
                <w:noProof/>
                <w:webHidden/>
              </w:rPr>
            </w:r>
            <w:r w:rsidR="006D2F85">
              <w:rPr>
                <w:noProof/>
                <w:webHidden/>
              </w:rPr>
              <w:fldChar w:fldCharType="separate"/>
            </w:r>
            <w:r w:rsidR="005B03C7">
              <w:rPr>
                <w:noProof/>
                <w:webHidden/>
              </w:rPr>
              <w:t>11</w:t>
            </w:r>
            <w:r w:rsidR="006D2F85">
              <w:rPr>
                <w:noProof/>
                <w:webHidden/>
              </w:rPr>
              <w:fldChar w:fldCharType="end"/>
            </w:r>
          </w:hyperlink>
        </w:p>
        <w:p w14:paraId="4F0E51C3" w14:textId="0BB60464" w:rsidR="006D2F85" w:rsidRDefault="008577F5">
          <w:pPr>
            <w:pStyle w:val="TM2"/>
            <w:rPr>
              <w:rFonts w:asciiTheme="minorHAnsi" w:eastAsiaTheme="minorEastAsia" w:hAnsiTheme="minorHAnsi" w:cstheme="minorBidi"/>
              <w:noProof/>
              <w:sz w:val="22"/>
              <w:szCs w:val="22"/>
            </w:rPr>
          </w:pPr>
          <w:hyperlink w:anchor="_Toc14971980" w:history="1">
            <w:r w:rsidR="006D2F85" w:rsidRPr="00B93EBD">
              <w:rPr>
                <w:rStyle w:val="Lienhypertexte"/>
                <w:noProof/>
                <w14:scene3d>
                  <w14:camera w14:prst="orthographicFront"/>
                  <w14:lightRig w14:rig="threePt" w14:dir="t">
                    <w14:rot w14:lat="0" w14:lon="0" w14:rev="0"/>
                  </w14:lightRig>
                </w14:scene3d>
              </w:rPr>
              <w:t>ARTICLE 15 :</w:t>
            </w:r>
            <w:r w:rsidR="006D2F85">
              <w:rPr>
                <w:rFonts w:asciiTheme="minorHAnsi" w:eastAsiaTheme="minorEastAsia" w:hAnsiTheme="minorHAnsi" w:cstheme="minorBidi"/>
                <w:noProof/>
                <w:sz w:val="22"/>
                <w:szCs w:val="22"/>
              </w:rPr>
              <w:tab/>
            </w:r>
            <w:r w:rsidR="006D2F85" w:rsidRPr="00B93EBD">
              <w:rPr>
                <w:rStyle w:val="Lienhypertexte"/>
                <w:noProof/>
              </w:rPr>
              <w:t>OUVERTURE DES PLIS ET EXAMEN ET EVALUATION DES OFFRES</w:t>
            </w:r>
            <w:r w:rsidR="006D2F85">
              <w:rPr>
                <w:noProof/>
                <w:webHidden/>
              </w:rPr>
              <w:tab/>
            </w:r>
            <w:r w:rsidR="006D2F85">
              <w:rPr>
                <w:noProof/>
                <w:webHidden/>
              </w:rPr>
              <w:fldChar w:fldCharType="begin"/>
            </w:r>
            <w:r w:rsidR="006D2F85">
              <w:rPr>
                <w:noProof/>
                <w:webHidden/>
              </w:rPr>
              <w:instrText xml:space="preserve"> PAGEREF _Toc14971980 \h </w:instrText>
            </w:r>
            <w:r w:rsidR="006D2F85">
              <w:rPr>
                <w:noProof/>
                <w:webHidden/>
              </w:rPr>
            </w:r>
            <w:r w:rsidR="006D2F85">
              <w:rPr>
                <w:noProof/>
                <w:webHidden/>
              </w:rPr>
              <w:fldChar w:fldCharType="separate"/>
            </w:r>
            <w:r w:rsidR="005B03C7">
              <w:rPr>
                <w:noProof/>
                <w:webHidden/>
              </w:rPr>
              <w:t>11</w:t>
            </w:r>
            <w:r w:rsidR="006D2F85">
              <w:rPr>
                <w:noProof/>
                <w:webHidden/>
              </w:rPr>
              <w:fldChar w:fldCharType="end"/>
            </w:r>
          </w:hyperlink>
        </w:p>
        <w:p w14:paraId="73638692" w14:textId="1EACCC09" w:rsidR="006D2F85" w:rsidRDefault="008577F5">
          <w:pPr>
            <w:pStyle w:val="TM2"/>
            <w:rPr>
              <w:rFonts w:asciiTheme="minorHAnsi" w:eastAsiaTheme="minorEastAsia" w:hAnsiTheme="minorHAnsi" w:cstheme="minorBidi"/>
              <w:noProof/>
              <w:sz w:val="22"/>
              <w:szCs w:val="22"/>
            </w:rPr>
          </w:pPr>
          <w:hyperlink w:anchor="_Toc14971981" w:history="1">
            <w:r w:rsidR="006D2F85" w:rsidRPr="00B93EBD">
              <w:rPr>
                <w:rStyle w:val="Lienhypertexte"/>
                <w:noProof/>
                <w14:scene3d>
                  <w14:camera w14:prst="orthographicFront"/>
                  <w14:lightRig w14:rig="threePt" w14:dir="t">
                    <w14:rot w14:lat="0" w14:lon="0" w14:rev="0"/>
                  </w14:lightRig>
                </w14:scene3d>
              </w:rPr>
              <w:t>ARTICLE 16 :</w:t>
            </w:r>
            <w:r w:rsidR="006D2F85">
              <w:rPr>
                <w:rFonts w:asciiTheme="minorHAnsi" w:eastAsiaTheme="minorEastAsia" w:hAnsiTheme="minorHAnsi" w:cstheme="minorBidi"/>
                <w:noProof/>
                <w:sz w:val="22"/>
                <w:szCs w:val="22"/>
              </w:rPr>
              <w:tab/>
            </w:r>
            <w:r w:rsidR="006D2F85" w:rsidRPr="00B93EBD">
              <w:rPr>
                <w:rStyle w:val="Lienhypertexte"/>
                <w:noProof/>
              </w:rPr>
              <w:t>CRITERES D'ADMISSIBILITE DES CONCURRENTS ET D’ATTRIBUTION DU MARCHE</w:t>
            </w:r>
            <w:r w:rsidR="006D2F85">
              <w:rPr>
                <w:noProof/>
                <w:webHidden/>
              </w:rPr>
              <w:tab/>
            </w:r>
            <w:r w:rsidR="006D2F85">
              <w:rPr>
                <w:noProof/>
                <w:webHidden/>
              </w:rPr>
              <w:fldChar w:fldCharType="begin"/>
            </w:r>
            <w:r w:rsidR="006D2F85">
              <w:rPr>
                <w:noProof/>
                <w:webHidden/>
              </w:rPr>
              <w:instrText xml:space="preserve"> PAGEREF _Toc14971981 \h </w:instrText>
            </w:r>
            <w:r w:rsidR="006D2F85">
              <w:rPr>
                <w:noProof/>
                <w:webHidden/>
              </w:rPr>
            </w:r>
            <w:r w:rsidR="006D2F85">
              <w:rPr>
                <w:noProof/>
                <w:webHidden/>
              </w:rPr>
              <w:fldChar w:fldCharType="separate"/>
            </w:r>
            <w:r w:rsidR="005B03C7">
              <w:rPr>
                <w:noProof/>
                <w:webHidden/>
              </w:rPr>
              <w:t>12</w:t>
            </w:r>
            <w:r w:rsidR="006D2F85">
              <w:rPr>
                <w:noProof/>
                <w:webHidden/>
              </w:rPr>
              <w:fldChar w:fldCharType="end"/>
            </w:r>
          </w:hyperlink>
        </w:p>
        <w:p w14:paraId="4C2E7BFC" w14:textId="65A0E786" w:rsidR="006D2F85" w:rsidRDefault="008577F5">
          <w:pPr>
            <w:pStyle w:val="TM2"/>
            <w:rPr>
              <w:rFonts w:asciiTheme="minorHAnsi" w:eastAsiaTheme="minorEastAsia" w:hAnsiTheme="minorHAnsi" w:cstheme="minorBidi"/>
              <w:noProof/>
              <w:sz w:val="22"/>
              <w:szCs w:val="22"/>
            </w:rPr>
          </w:pPr>
          <w:hyperlink w:anchor="_Toc14971982" w:history="1">
            <w:r w:rsidR="006D2F85" w:rsidRPr="00B93EBD">
              <w:rPr>
                <w:rStyle w:val="Lienhypertexte"/>
                <w:noProof/>
                <w14:scene3d>
                  <w14:camera w14:prst="orthographicFront"/>
                  <w14:lightRig w14:rig="threePt" w14:dir="t">
                    <w14:rot w14:lat="0" w14:lon="0" w14:rev="0"/>
                  </w14:lightRig>
                </w14:scene3d>
              </w:rPr>
              <w:t>ARTICLE 17 :</w:t>
            </w:r>
            <w:r w:rsidR="006D2F85">
              <w:rPr>
                <w:rFonts w:asciiTheme="minorHAnsi" w:eastAsiaTheme="minorEastAsia" w:hAnsiTheme="minorHAnsi" w:cstheme="minorBidi"/>
                <w:noProof/>
                <w:sz w:val="22"/>
                <w:szCs w:val="22"/>
              </w:rPr>
              <w:tab/>
            </w:r>
            <w:r w:rsidR="006D2F85" w:rsidRPr="00B93EBD">
              <w:rPr>
                <w:rStyle w:val="Lienhypertexte"/>
                <w:noProof/>
              </w:rPr>
              <w:t>RESULTATS DEFINITIFS DE L'APPEL D'OFFRES</w:t>
            </w:r>
            <w:r w:rsidR="006D2F85">
              <w:rPr>
                <w:noProof/>
                <w:webHidden/>
              </w:rPr>
              <w:tab/>
            </w:r>
            <w:r w:rsidR="006D2F85">
              <w:rPr>
                <w:noProof/>
                <w:webHidden/>
              </w:rPr>
              <w:fldChar w:fldCharType="begin"/>
            </w:r>
            <w:r w:rsidR="006D2F85">
              <w:rPr>
                <w:noProof/>
                <w:webHidden/>
              </w:rPr>
              <w:instrText xml:space="preserve"> PAGEREF _Toc14971982 \h </w:instrText>
            </w:r>
            <w:r w:rsidR="006D2F85">
              <w:rPr>
                <w:noProof/>
                <w:webHidden/>
              </w:rPr>
            </w:r>
            <w:r w:rsidR="006D2F85">
              <w:rPr>
                <w:noProof/>
                <w:webHidden/>
              </w:rPr>
              <w:fldChar w:fldCharType="separate"/>
            </w:r>
            <w:r w:rsidR="005B03C7">
              <w:rPr>
                <w:noProof/>
                <w:webHidden/>
              </w:rPr>
              <w:t>12</w:t>
            </w:r>
            <w:r w:rsidR="006D2F85">
              <w:rPr>
                <w:noProof/>
                <w:webHidden/>
              </w:rPr>
              <w:fldChar w:fldCharType="end"/>
            </w:r>
          </w:hyperlink>
        </w:p>
        <w:p w14:paraId="2E575095" w14:textId="4D283CFD" w:rsidR="006D2F85" w:rsidRDefault="008577F5">
          <w:pPr>
            <w:pStyle w:val="TM2"/>
            <w:rPr>
              <w:rFonts w:asciiTheme="minorHAnsi" w:eastAsiaTheme="minorEastAsia" w:hAnsiTheme="minorHAnsi" w:cstheme="minorBidi"/>
              <w:noProof/>
              <w:sz w:val="22"/>
              <w:szCs w:val="22"/>
            </w:rPr>
          </w:pPr>
          <w:hyperlink w:anchor="_Toc14971983" w:history="1">
            <w:r w:rsidR="006D2F85" w:rsidRPr="00B93EBD">
              <w:rPr>
                <w:rStyle w:val="Lienhypertexte"/>
                <w:noProof/>
                <w14:scene3d>
                  <w14:camera w14:prst="orthographicFront"/>
                  <w14:lightRig w14:rig="threePt" w14:dir="t">
                    <w14:rot w14:lat="0" w14:lon="0" w14:rev="0"/>
                  </w14:lightRig>
                </w14:scene3d>
              </w:rPr>
              <w:t>ARTICLE 18 :</w:t>
            </w:r>
            <w:r w:rsidR="006D2F85">
              <w:rPr>
                <w:rFonts w:asciiTheme="minorHAnsi" w:eastAsiaTheme="minorEastAsia" w:hAnsiTheme="minorHAnsi" w:cstheme="minorBidi"/>
                <w:noProof/>
                <w:sz w:val="22"/>
                <w:szCs w:val="22"/>
              </w:rPr>
              <w:tab/>
            </w:r>
            <w:r w:rsidR="006D2F85" w:rsidRPr="00B93EBD">
              <w:rPr>
                <w:rStyle w:val="Lienhypertexte"/>
                <w:noProof/>
              </w:rPr>
              <w:t>DELAI DE VALIDITE DES OFFRES ET DELAI DE NOTIFICATION DE L’APPROBATION</w:t>
            </w:r>
            <w:r w:rsidR="006D2F85">
              <w:rPr>
                <w:noProof/>
                <w:webHidden/>
              </w:rPr>
              <w:tab/>
            </w:r>
            <w:r w:rsidR="006D2F85">
              <w:rPr>
                <w:noProof/>
                <w:webHidden/>
              </w:rPr>
              <w:fldChar w:fldCharType="begin"/>
            </w:r>
            <w:r w:rsidR="006D2F85">
              <w:rPr>
                <w:noProof/>
                <w:webHidden/>
              </w:rPr>
              <w:instrText xml:space="preserve"> PAGEREF _Toc14971983 \h </w:instrText>
            </w:r>
            <w:r w:rsidR="006D2F85">
              <w:rPr>
                <w:noProof/>
                <w:webHidden/>
              </w:rPr>
            </w:r>
            <w:r w:rsidR="006D2F85">
              <w:rPr>
                <w:noProof/>
                <w:webHidden/>
              </w:rPr>
              <w:fldChar w:fldCharType="separate"/>
            </w:r>
            <w:r w:rsidR="005B03C7">
              <w:rPr>
                <w:noProof/>
                <w:webHidden/>
              </w:rPr>
              <w:t>12</w:t>
            </w:r>
            <w:r w:rsidR="006D2F85">
              <w:rPr>
                <w:noProof/>
                <w:webHidden/>
              </w:rPr>
              <w:fldChar w:fldCharType="end"/>
            </w:r>
          </w:hyperlink>
        </w:p>
        <w:p w14:paraId="66BB3C64" w14:textId="152A0B00" w:rsidR="006D2F85" w:rsidRDefault="008577F5">
          <w:pPr>
            <w:pStyle w:val="TM2"/>
            <w:rPr>
              <w:rFonts w:asciiTheme="minorHAnsi" w:eastAsiaTheme="minorEastAsia" w:hAnsiTheme="minorHAnsi" w:cstheme="minorBidi"/>
              <w:noProof/>
              <w:sz w:val="22"/>
              <w:szCs w:val="22"/>
            </w:rPr>
          </w:pPr>
          <w:hyperlink w:anchor="_Toc14971984" w:history="1">
            <w:r w:rsidR="006D2F85" w:rsidRPr="00B93EBD">
              <w:rPr>
                <w:rStyle w:val="Lienhypertexte"/>
                <w:noProof/>
                <w14:scene3d>
                  <w14:camera w14:prst="orthographicFront"/>
                  <w14:lightRig w14:rig="threePt" w14:dir="t">
                    <w14:rot w14:lat="0" w14:lon="0" w14:rev="0"/>
                  </w14:lightRig>
                </w14:scene3d>
              </w:rPr>
              <w:t>ARTICLE 19 :</w:t>
            </w:r>
            <w:r w:rsidR="006D2F85">
              <w:rPr>
                <w:rFonts w:asciiTheme="minorHAnsi" w:eastAsiaTheme="minorEastAsia" w:hAnsiTheme="minorHAnsi" w:cstheme="minorBidi"/>
                <w:noProof/>
                <w:sz w:val="22"/>
                <w:szCs w:val="22"/>
              </w:rPr>
              <w:tab/>
            </w:r>
            <w:r w:rsidR="006D2F85" w:rsidRPr="00B93EBD">
              <w:rPr>
                <w:rStyle w:val="Lienhypertexte"/>
                <w:noProof/>
              </w:rPr>
              <w:t>ANNULATION D'UN APPEL D'OFFRES</w:t>
            </w:r>
            <w:r w:rsidR="006D2F85">
              <w:rPr>
                <w:noProof/>
                <w:webHidden/>
              </w:rPr>
              <w:tab/>
            </w:r>
            <w:r w:rsidR="006D2F85">
              <w:rPr>
                <w:noProof/>
                <w:webHidden/>
              </w:rPr>
              <w:fldChar w:fldCharType="begin"/>
            </w:r>
            <w:r w:rsidR="006D2F85">
              <w:rPr>
                <w:noProof/>
                <w:webHidden/>
              </w:rPr>
              <w:instrText xml:space="preserve"> PAGEREF _Toc14971984 \h </w:instrText>
            </w:r>
            <w:r w:rsidR="006D2F85">
              <w:rPr>
                <w:noProof/>
                <w:webHidden/>
              </w:rPr>
            </w:r>
            <w:r w:rsidR="006D2F85">
              <w:rPr>
                <w:noProof/>
                <w:webHidden/>
              </w:rPr>
              <w:fldChar w:fldCharType="separate"/>
            </w:r>
            <w:r w:rsidR="005B03C7">
              <w:rPr>
                <w:noProof/>
                <w:webHidden/>
              </w:rPr>
              <w:t>13</w:t>
            </w:r>
            <w:r w:rsidR="006D2F85">
              <w:rPr>
                <w:noProof/>
                <w:webHidden/>
              </w:rPr>
              <w:fldChar w:fldCharType="end"/>
            </w:r>
          </w:hyperlink>
        </w:p>
        <w:p w14:paraId="3808C77B" w14:textId="2DC62BA0" w:rsidR="006D2F85" w:rsidRDefault="008577F5">
          <w:pPr>
            <w:pStyle w:val="TM2"/>
            <w:rPr>
              <w:rFonts w:asciiTheme="minorHAnsi" w:eastAsiaTheme="minorEastAsia" w:hAnsiTheme="minorHAnsi" w:cstheme="minorBidi"/>
              <w:noProof/>
              <w:sz w:val="22"/>
              <w:szCs w:val="22"/>
            </w:rPr>
          </w:pPr>
          <w:hyperlink w:anchor="_Toc14971985" w:history="1">
            <w:r w:rsidR="006D2F85" w:rsidRPr="00B93EBD">
              <w:rPr>
                <w:rStyle w:val="Lienhypertexte"/>
                <w:noProof/>
                <w14:scene3d>
                  <w14:camera w14:prst="orthographicFront"/>
                  <w14:lightRig w14:rig="threePt" w14:dir="t">
                    <w14:rot w14:lat="0" w14:lon="0" w14:rev="0"/>
                  </w14:lightRig>
                </w14:scene3d>
              </w:rPr>
              <w:t>ARTICLE 20 :</w:t>
            </w:r>
            <w:r w:rsidR="006D2F85">
              <w:rPr>
                <w:rFonts w:asciiTheme="minorHAnsi" w:eastAsiaTheme="minorEastAsia" w:hAnsiTheme="minorHAnsi" w:cstheme="minorBidi"/>
                <w:noProof/>
                <w:sz w:val="22"/>
                <w:szCs w:val="22"/>
              </w:rPr>
              <w:tab/>
            </w:r>
            <w:r w:rsidR="006D2F85" w:rsidRPr="00B93EBD">
              <w:rPr>
                <w:rStyle w:val="Lienhypertexte"/>
                <w:noProof/>
              </w:rPr>
              <w:t>INFORMATION, DEMANDE D’ECLAIRCISSEMENT ET RECLAMATIONS</w:t>
            </w:r>
            <w:r w:rsidR="006D2F85">
              <w:rPr>
                <w:noProof/>
                <w:webHidden/>
              </w:rPr>
              <w:tab/>
            </w:r>
            <w:r w:rsidR="006D2F85">
              <w:rPr>
                <w:noProof/>
                <w:webHidden/>
              </w:rPr>
              <w:fldChar w:fldCharType="begin"/>
            </w:r>
            <w:r w:rsidR="006D2F85">
              <w:rPr>
                <w:noProof/>
                <w:webHidden/>
              </w:rPr>
              <w:instrText xml:space="preserve"> PAGEREF _Toc14971985 \h </w:instrText>
            </w:r>
            <w:r w:rsidR="006D2F85">
              <w:rPr>
                <w:noProof/>
                <w:webHidden/>
              </w:rPr>
            </w:r>
            <w:r w:rsidR="006D2F85">
              <w:rPr>
                <w:noProof/>
                <w:webHidden/>
              </w:rPr>
              <w:fldChar w:fldCharType="separate"/>
            </w:r>
            <w:r w:rsidR="005B03C7">
              <w:rPr>
                <w:noProof/>
                <w:webHidden/>
              </w:rPr>
              <w:t>13</w:t>
            </w:r>
            <w:r w:rsidR="006D2F85">
              <w:rPr>
                <w:noProof/>
                <w:webHidden/>
              </w:rPr>
              <w:fldChar w:fldCharType="end"/>
            </w:r>
          </w:hyperlink>
        </w:p>
        <w:p w14:paraId="43D99CE4" w14:textId="3E5B8C05" w:rsidR="006D2F85" w:rsidRDefault="008577F5">
          <w:pPr>
            <w:pStyle w:val="TM1"/>
            <w:rPr>
              <w:rFonts w:asciiTheme="minorHAnsi" w:eastAsiaTheme="minorEastAsia" w:hAnsiTheme="minorHAnsi" w:cstheme="minorBidi"/>
              <w:b w:val="0"/>
              <w:noProof/>
              <w:sz w:val="22"/>
              <w:szCs w:val="22"/>
            </w:rPr>
          </w:pPr>
          <w:hyperlink w:anchor="_Toc14971986" w:history="1">
            <w:r w:rsidR="006D2F85" w:rsidRPr="00B93EBD">
              <w:rPr>
                <w:rStyle w:val="Lienhypertexte"/>
                <w:noProof/>
              </w:rPr>
              <w:t>CHAPITRE 2 : DISPOSITIONS PARTICULIERES</w:t>
            </w:r>
            <w:r w:rsidR="006D2F85">
              <w:rPr>
                <w:noProof/>
                <w:webHidden/>
              </w:rPr>
              <w:tab/>
            </w:r>
            <w:r w:rsidR="006D2F85">
              <w:rPr>
                <w:noProof/>
                <w:webHidden/>
              </w:rPr>
              <w:fldChar w:fldCharType="begin"/>
            </w:r>
            <w:r w:rsidR="006D2F85">
              <w:rPr>
                <w:noProof/>
                <w:webHidden/>
              </w:rPr>
              <w:instrText xml:space="preserve"> PAGEREF _Toc14971986 \h </w:instrText>
            </w:r>
            <w:r w:rsidR="006D2F85">
              <w:rPr>
                <w:noProof/>
                <w:webHidden/>
              </w:rPr>
            </w:r>
            <w:r w:rsidR="006D2F85">
              <w:rPr>
                <w:noProof/>
                <w:webHidden/>
              </w:rPr>
              <w:fldChar w:fldCharType="separate"/>
            </w:r>
            <w:r w:rsidR="005B03C7">
              <w:rPr>
                <w:noProof/>
                <w:webHidden/>
              </w:rPr>
              <w:t>14</w:t>
            </w:r>
            <w:r w:rsidR="006D2F85">
              <w:rPr>
                <w:noProof/>
                <w:webHidden/>
              </w:rPr>
              <w:fldChar w:fldCharType="end"/>
            </w:r>
          </w:hyperlink>
        </w:p>
        <w:p w14:paraId="0E649D30" w14:textId="74515C78" w:rsidR="006D2F85" w:rsidRPr="006D2F85" w:rsidRDefault="008577F5" w:rsidP="006D2F85">
          <w:pPr>
            <w:pStyle w:val="TM1"/>
            <w:rPr>
              <w:rStyle w:val="Lienhypertexte"/>
            </w:rPr>
          </w:pPr>
          <w:hyperlink w:anchor="_Toc14971987" w:history="1">
            <w:r w:rsidR="006D2F85" w:rsidRPr="00B93EBD">
              <w:rPr>
                <w:rStyle w:val="Lienhypertexte"/>
                <w:noProof/>
              </w:rPr>
              <w:t>ANNEXE I : MODELE DE DECLARATION SUR L’HONNEUR</w:t>
            </w:r>
            <w:r w:rsidR="006D2F85" w:rsidRPr="006D2F85">
              <w:rPr>
                <w:rStyle w:val="Lienhypertexte"/>
                <w:webHidden/>
              </w:rPr>
              <w:tab/>
            </w:r>
            <w:r w:rsidR="006D2F85" w:rsidRPr="006D2F85">
              <w:rPr>
                <w:rStyle w:val="Lienhypertexte"/>
                <w:webHidden/>
              </w:rPr>
              <w:fldChar w:fldCharType="begin"/>
            </w:r>
            <w:r w:rsidR="006D2F85" w:rsidRPr="006D2F85">
              <w:rPr>
                <w:rStyle w:val="Lienhypertexte"/>
                <w:webHidden/>
              </w:rPr>
              <w:instrText xml:space="preserve"> PAGEREF _Toc14971987 \h </w:instrText>
            </w:r>
            <w:r w:rsidR="006D2F85" w:rsidRPr="006D2F85">
              <w:rPr>
                <w:rStyle w:val="Lienhypertexte"/>
                <w:webHidden/>
              </w:rPr>
            </w:r>
            <w:r w:rsidR="006D2F85" w:rsidRPr="006D2F85">
              <w:rPr>
                <w:rStyle w:val="Lienhypertexte"/>
                <w:webHidden/>
              </w:rPr>
              <w:fldChar w:fldCharType="separate"/>
            </w:r>
            <w:r w:rsidR="005B03C7">
              <w:rPr>
                <w:rStyle w:val="Lienhypertexte"/>
                <w:noProof/>
                <w:webHidden/>
              </w:rPr>
              <w:t>1</w:t>
            </w:r>
            <w:r w:rsidR="006D2F85" w:rsidRPr="006D2F85">
              <w:rPr>
                <w:rStyle w:val="Lienhypertexte"/>
                <w:webHidden/>
              </w:rPr>
              <w:fldChar w:fldCharType="end"/>
            </w:r>
          </w:hyperlink>
        </w:p>
        <w:p w14:paraId="44EF036B" w14:textId="13799D1A" w:rsidR="006D2F85" w:rsidRPr="006D2F85" w:rsidRDefault="008577F5" w:rsidP="006D2F85">
          <w:pPr>
            <w:pStyle w:val="TM1"/>
            <w:rPr>
              <w:rStyle w:val="Lienhypertexte"/>
            </w:rPr>
          </w:pPr>
          <w:hyperlink w:anchor="_Toc14971988" w:history="1">
            <w:r w:rsidR="006D2F85" w:rsidRPr="00B93EBD">
              <w:rPr>
                <w:rStyle w:val="Lienhypertexte"/>
                <w:noProof/>
              </w:rPr>
              <w:t>ANNEXE II : MODELE CAUTION PERSONNELLE ET SOLIDAIRE</w:t>
            </w:r>
            <w:r w:rsidR="006D2F85" w:rsidRPr="006D2F85">
              <w:rPr>
                <w:rStyle w:val="Lienhypertexte"/>
                <w:webHidden/>
              </w:rPr>
              <w:tab/>
            </w:r>
            <w:r w:rsidR="006D2F85" w:rsidRPr="006D2F85">
              <w:rPr>
                <w:rStyle w:val="Lienhypertexte"/>
                <w:webHidden/>
              </w:rPr>
              <w:fldChar w:fldCharType="begin"/>
            </w:r>
            <w:r w:rsidR="006D2F85" w:rsidRPr="006D2F85">
              <w:rPr>
                <w:rStyle w:val="Lienhypertexte"/>
                <w:webHidden/>
              </w:rPr>
              <w:instrText xml:space="preserve"> PAGEREF _Toc14971988 \h </w:instrText>
            </w:r>
            <w:r w:rsidR="006D2F85" w:rsidRPr="006D2F85">
              <w:rPr>
                <w:rStyle w:val="Lienhypertexte"/>
                <w:webHidden/>
              </w:rPr>
            </w:r>
            <w:r w:rsidR="006D2F85" w:rsidRPr="006D2F85">
              <w:rPr>
                <w:rStyle w:val="Lienhypertexte"/>
                <w:webHidden/>
              </w:rPr>
              <w:fldChar w:fldCharType="separate"/>
            </w:r>
            <w:r w:rsidR="005B03C7">
              <w:rPr>
                <w:rStyle w:val="Lienhypertexte"/>
                <w:noProof/>
                <w:webHidden/>
              </w:rPr>
              <w:t>1</w:t>
            </w:r>
            <w:r w:rsidR="006D2F85" w:rsidRPr="006D2F85">
              <w:rPr>
                <w:rStyle w:val="Lienhypertexte"/>
                <w:webHidden/>
              </w:rPr>
              <w:fldChar w:fldCharType="end"/>
            </w:r>
          </w:hyperlink>
        </w:p>
        <w:p w14:paraId="2062F691" w14:textId="21377DDA" w:rsidR="006D2F85" w:rsidRPr="006D2F85" w:rsidRDefault="008577F5" w:rsidP="006D2F85">
          <w:pPr>
            <w:pStyle w:val="TM1"/>
            <w:rPr>
              <w:rStyle w:val="Lienhypertexte"/>
            </w:rPr>
          </w:pPr>
          <w:hyperlink w:anchor="_Toc14971989" w:history="1">
            <w:r w:rsidR="006D2F85" w:rsidRPr="00B93EBD">
              <w:rPr>
                <w:rStyle w:val="Lienhypertexte"/>
                <w:noProof/>
              </w:rPr>
              <w:t>ANNEXE III : MODELE D’ACTE D’ENGAGEMENT –Lot-1</w:t>
            </w:r>
            <w:r w:rsidR="006D2F85" w:rsidRPr="006D2F85">
              <w:rPr>
                <w:rStyle w:val="Lienhypertexte"/>
                <w:webHidden/>
              </w:rPr>
              <w:tab/>
            </w:r>
            <w:r w:rsidR="006D2F85" w:rsidRPr="006D2F85">
              <w:rPr>
                <w:rStyle w:val="Lienhypertexte"/>
                <w:webHidden/>
              </w:rPr>
              <w:fldChar w:fldCharType="begin"/>
            </w:r>
            <w:r w:rsidR="006D2F85" w:rsidRPr="006D2F85">
              <w:rPr>
                <w:rStyle w:val="Lienhypertexte"/>
                <w:webHidden/>
              </w:rPr>
              <w:instrText xml:space="preserve"> PAGEREF _Toc14971989 \h </w:instrText>
            </w:r>
            <w:r w:rsidR="006D2F85" w:rsidRPr="006D2F85">
              <w:rPr>
                <w:rStyle w:val="Lienhypertexte"/>
                <w:webHidden/>
              </w:rPr>
            </w:r>
            <w:r w:rsidR="006D2F85" w:rsidRPr="006D2F85">
              <w:rPr>
                <w:rStyle w:val="Lienhypertexte"/>
                <w:webHidden/>
              </w:rPr>
              <w:fldChar w:fldCharType="separate"/>
            </w:r>
            <w:r w:rsidR="005B03C7">
              <w:rPr>
                <w:rStyle w:val="Lienhypertexte"/>
                <w:noProof/>
                <w:webHidden/>
              </w:rPr>
              <w:t>1</w:t>
            </w:r>
            <w:r w:rsidR="006D2F85" w:rsidRPr="006D2F85">
              <w:rPr>
                <w:rStyle w:val="Lienhypertexte"/>
                <w:webHidden/>
              </w:rPr>
              <w:fldChar w:fldCharType="end"/>
            </w:r>
          </w:hyperlink>
        </w:p>
        <w:p w14:paraId="0F99D239" w14:textId="07418E36" w:rsidR="006D2F85" w:rsidRPr="006D2F85" w:rsidRDefault="008577F5" w:rsidP="006D2F85">
          <w:pPr>
            <w:pStyle w:val="TM1"/>
            <w:rPr>
              <w:rStyle w:val="Lienhypertexte"/>
            </w:rPr>
          </w:pPr>
          <w:hyperlink w:anchor="_Toc14971990" w:history="1">
            <w:r w:rsidR="006D2F85" w:rsidRPr="00B93EBD">
              <w:rPr>
                <w:rStyle w:val="Lienhypertexte"/>
                <w:noProof/>
              </w:rPr>
              <w:t>ANNEXE III : MODELE D’ACTE D’ENGAGEMENT –Lot-2</w:t>
            </w:r>
            <w:r w:rsidR="006D2F85" w:rsidRPr="006D2F85">
              <w:rPr>
                <w:rStyle w:val="Lienhypertexte"/>
                <w:webHidden/>
              </w:rPr>
              <w:tab/>
            </w:r>
            <w:r w:rsidR="006D2F85" w:rsidRPr="006D2F85">
              <w:rPr>
                <w:rStyle w:val="Lienhypertexte"/>
                <w:webHidden/>
              </w:rPr>
              <w:fldChar w:fldCharType="begin"/>
            </w:r>
            <w:r w:rsidR="006D2F85" w:rsidRPr="006D2F85">
              <w:rPr>
                <w:rStyle w:val="Lienhypertexte"/>
                <w:webHidden/>
              </w:rPr>
              <w:instrText xml:space="preserve"> PAGEREF _Toc14971990 \h </w:instrText>
            </w:r>
            <w:r w:rsidR="006D2F85" w:rsidRPr="006D2F85">
              <w:rPr>
                <w:rStyle w:val="Lienhypertexte"/>
                <w:webHidden/>
              </w:rPr>
            </w:r>
            <w:r w:rsidR="006D2F85" w:rsidRPr="006D2F85">
              <w:rPr>
                <w:rStyle w:val="Lienhypertexte"/>
                <w:webHidden/>
              </w:rPr>
              <w:fldChar w:fldCharType="separate"/>
            </w:r>
            <w:r w:rsidR="005B03C7">
              <w:rPr>
                <w:rStyle w:val="Lienhypertexte"/>
                <w:noProof/>
                <w:webHidden/>
              </w:rPr>
              <w:t>3</w:t>
            </w:r>
            <w:r w:rsidR="006D2F85" w:rsidRPr="006D2F85">
              <w:rPr>
                <w:rStyle w:val="Lienhypertexte"/>
                <w:webHidden/>
              </w:rPr>
              <w:fldChar w:fldCharType="end"/>
            </w:r>
          </w:hyperlink>
        </w:p>
        <w:p w14:paraId="1B229B5E" w14:textId="0FAD42D0" w:rsidR="006D2F85" w:rsidRPr="006D2F85" w:rsidRDefault="008577F5" w:rsidP="006D2F85">
          <w:pPr>
            <w:pStyle w:val="TM1"/>
            <w:rPr>
              <w:rStyle w:val="Lienhypertexte"/>
            </w:rPr>
          </w:pPr>
          <w:hyperlink w:anchor="_Toc14971991" w:history="1">
            <w:r w:rsidR="006D2F85" w:rsidRPr="00B93EBD">
              <w:rPr>
                <w:rStyle w:val="Lienhypertexte"/>
                <w:noProof/>
              </w:rPr>
              <w:t>ANNEXE IV : MODELE BORDEREAU DES PRIX – DETAIL ESTIMATIF (BDP-DE) –Lot 1-</w:t>
            </w:r>
            <w:r w:rsidR="006D2F85" w:rsidRPr="006D2F85">
              <w:rPr>
                <w:rStyle w:val="Lienhypertexte"/>
                <w:webHidden/>
              </w:rPr>
              <w:tab/>
            </w:r>
            <w:r w:rsidR="006D2F85" w:rsidRPr="006D2F85">
              <w:rPr>
                <w:rStyle w:val="Lienhypertexte"/>
                <w:webHidden/>
              </w:rPr>
              <w:fldChar w:fldCharType="begin"/>
            </w:r>
            <w:r w:rsidR="006D2F85" w:rsidRPr="006D2F85">
              <w:rPr>
                <w:rStyle w:val="Lienhypertexte"/>
                <w:webHidden/>
              </w:rPr>
              <w:instrText xml:space="preserve"> PAGEREF _Toc14971991 \h </w:instrText>
            </w:r>
            <w:r w:rsidR="006D2F85" w:rsidRPr="006D2F85">
              <w:rPr>
                <w:rStyle w:val="Lienhypertexte"/>
                <w:webHidden/>
              </w:rPr>
            </w:r>
            <w:r w:rsidR="006D2F85" w:rsidRPr="006D2F85">
              <w:rPr>
                <w:rStyle w:val="Lienhypertexte"/>
                <w:webHidden/>
              </w:rPr>
              <w:fldChar w:fldCharType="separate"/>
            </w:r>
            <w:r w:rsidR="005B03C7">
              <w:rPr>
                <w:rStyle w:val="Lienhypertexte"/>
                <w:noProof/>
                <w:webHidden/>
              </w:rPr>
              <w:t>5</w:t>
            </w:r>
            <w:r w:rsidR="006D2F85" w:rsidRPr="006D2F85">
              <w:rPr>
                <w:rStyle w:val="Lienhypertexte"/>
                <w:webHidden/>
              </w:rPr>
              <w:fldChar w:fldCharType="end"/>
            </w:r>
          </w:hyperlink>
        </w:p>
        <w:p w14:paraId="19AF23A4" w14:textId="728235D2" w:rsidR="006D2F85" w:rsidRPr="006D2F85" w:rsidRDefault="008577F5" w:rsidP="006D2F85">
          <w:pPr>
            <w:pStyle w:val="TM1"/>
            <w:rPr>
              <w:rStyle w:val="Lienhypertexte"/>
            </w:rPr>
          </w:pPr>
          <w:hyperlink w:anchor="_Toc14971992" w:history="1">
            <w:r w:rsidR="006D2F85" w:rsidRPr="00B93EBD">
              <w:rPr>
                <w:rStyle w:val="Lienhypertexte"/>
                <w:noProof/>
              </w:rPr>
              <w:t>ANNEXE IV : MODELE BORDEREAU DES PRIX – DETAIL ESTIMATIF (BDP-DE) –Lot 1-</w:t>
            </w:r>
            <w:r w:rsidR="006D2F85" w:rsidRPr="006D2F85">
              <w:rPr>
                <w:rStyle w:val="Lienhypertexte"/>
                <w:webHidden/>
              </w:rPr>
              <w:tab/>
            </w:r>
            <w:r w:rsidR="006D2F85" w:rsidRPr="006D2F85">
              <w:rPr>
                <w:rStyle w:val="Lienhypertexte"/>
                <w:webHidden/>
              </w:rPr>
              <w:fldChar w:fldCharType="begin"/>
            </w:r>
            <w:r w:rsidR="006D2F85" w:rsidRPr="006D2F85">
              <w:rPr>
                <w:rStyle w:val="Lienhypertexte"/>
                <w:webHidden/>
              </w:rPr>
              <w:instrText xml:space="preserve"> PAGEREF _Toc14971992 \h </w:instrText>
            </w:r>
            <w:r w:rsidR="006D2F85" w:rsidRPr="006D2F85">
              <w:rPr>
                <w:rStyle w:val="Lienhypertexte"/>
                <w:webHidden/>
              </w:rPr>
            </w:r>
            <w:r w:rsidR="006D2F85" w:rsidRPr="006D2F85">
              <w:rPr>
                <w:rStyle w:val="Lienhypertexte"/>
                <w:webHidden/>
              </w:rPr>
              <w:fldChar w:fldCharType="separate"/>
            </w:r>
            <w:r w:rsidR="005B03C7">
              <w:rPr>
                <w:rStyle w:val="Lienhypertexte"/>
                <w:noProof/>
                <w:webHidden/>
              </w:rPr>
              <w:t>6</w:t>
            </w:r>
            <w:r w:rsidR="006D2F85" w:rsidRPr="006D2F85">
              <w:rPr>
                <w:rStyle w:val="Lienhypertexte"/>
                <w:webHidden/>
              </w:rPr>
              <w:fldChar w:fldCharType="end"/>
            </w:r>
          </w:hyperlink>
        </w:p>
        <w:p w14:paraId="6EF710C9" w14:textId="27C1B08A" w:rsidR="006D2F85" w:rsidRPr="006D2F85" w:rsidRDefault="008577F5" w:rsidP="006D2F85">
          <w:pPr>
            <w:pStyle w:val="TM1"/>
            <w:rPr>
              <w:rStyle w:val="Lienhypertexte"/>
            </w:rPr>
          </w:pPr>
          <w:hyperlink w:anchor="_Toc14971993" w:history="1">
            <w:r w:rsidR="006D2F85" w:rsidRPr="00B93EBD">
              <w:rPr>
                <w:rStyle w:val="Lienhypertexte"/>
                <w:noProof/>
              </w:rPr>
              <w:t>ANNEXE IV : MODELE BORDEREAU DES PRIX – DETAIL ESTIMATIF (BDP-DE) –Lot 2-</w:t>
            </w:r>
            <w:r w:rsidR="006D2F85" w:rsidRPr="006D2F85">
              <w:rPr>
                <w:rStyle w:val="Lienhypertexte"/>
                <w:webHidden/>
              </w:rPr>
              <w:tab/>
            </w:r>
            <w:r w:rsidR="006D2F85" w:rsidRPr="006D2F85">
              <w:rPr>
                <w:rStyle w:val="Lienhypertexte"/>
                <w:webHidden/>
              </w:rPr>
              <w:fldChar w:fldCharType="begin"/>
            </w:r>
            <w:r w:rsidR="006D2F85" w:rsidRPr="006D2F85">
              <w:rPr>
                <w:rStyle w:val="Lienhypertexte"/>
                <w:webHidden/>
              </w:rPr>
              <w:instrText xml:space="preserve"> PAGEREF _Toc14971993 \h </w:instrText>
            </w:r>
            <w:r w:rsidR="006D2F85" w:rsidRPr="006D2F85">
              <w:rPr>
                <w:rStyle w:val="Lienhypertexte"/>
                <w:webHidden/>
              </w:rPr>
            </w:r>
            <w:r w:rsidR="006D2F85" w:rsidRPr="006D2F85">
              <w:rPr>
                <w:rStyle w:val="Lienhypertexte"/>
                <w:webHidden/>
              </w:rPr>
              <w:fldChar w:fldCharType="separate"/>
            </w:r>
            <w:r w:rsidR="005B03C7">
              <w:rPr>
                <w:rStyle w:val="Lienhypertexte"/>
                <w:noProof/>
                <w:webHidden/>
              </w:rPr>
              <w:t>7</w:t>
            </w:r>
            <w:r w:rsidR="006D2F85" w:rsidRPr="006D2F85">
              <w:rPr>
                <w:rStyle w:val="Lienhypertexte"/>
                <w:webHidden/>
              </w:rPr>
              <w:fldChar w:fldCharType="end"/>
            </w:r>
          </w:hyperlink>
        </w:p>
        <w:p w14:paraId="174BD06E" w14:textId="75734861" w:rsidR="006D2F85" w:rsidRPr="006D2F85" w:rsidRDefault="008577F5" w:rsidP="006D2F85">
          <w:pPr>
            <w:pStyle w:val="TM1"/>
            <w:rPr>
              <w:rStyle w:val="Lienhypertexte"/>
            </w:rPr>
          </w:pPr>
          <w:hyperlink w:anchor="_Toc14971994" w:history="1">
            <w:r w:rsidR="006D2F85" w:rsidRPr="00B93EBD">
              <w:rPr>
                <w:rStyle w:val="Lienhypertexte"/>
                <w:noProof/>
              </w:rPr>
              <w:t>ANNEXE IV : MODELE BORDEREAU DES PRIX – DETAIL ESTIMATIF (BDP-DE) –Lot 2-</w:t>
            </w:r>
            <w:r w:rsidR="006D2F85" w:rsidRPr="006D2F85">
              <w:rPr>
                <w:rStyle w:val="Lienhypertexte"/>
                <w:webHidden/>
              </w:rPr>
              <w:tab/>
            </w:r>
            <w:r w:rsidR="006D2F85" w:rsidRPr="006D2F85">
              <w:rPr>
                <w:rStyle w:val="Lienhypertexte"/>
                <w:webHidden/>
              </w:rPr>
              <w:fldChar w:fldCharType="begin"/>
            </w:r>
            <w:r w:rsidR="006D2F85" w:rsidRPr="006D2F85">
              <w:rPr>
                <w:rStyle w:val="Lienhypertexte"/>
                <w:webHidden/>
              </w:rPr>
              <w:instrText xml:space="preserve"> PAGEREF _Toc14971994 \h </w:instrText>
            </w:r>
            <w:r w:rsidR="006D2F85" w:rsidRPr="006D2F85">
              <w:rPr>
                <w:rStyle w:val="Lienhypertexte"/>
                <w:webHidden/>
              </w:rPr>
            </w:r>
            <w:r w:rsidR="006D2F85" w:rsidRPr="006D2F85">
              <w:rPr>
                <w:rStyle w:val="Lienhypertexte"/>
                <w:webHidden/>
              </w:rPr>
              <w:fldChar w:fldCharType="separate"/>
            </w:r>
            <w:r w:rsidR="005B03C7">
              <w:rPr>
                <w:rStyle w:val="Lienhypertexte"/>
                <w:noProof/>
                <w:webHidden/>
              </w:rPr>
              <w:t>8</w:t>
            </w:r>
            <w:r w:rsidR="006D2F85" w:rsidRPr="006D2F85">
              <w:rPr>
                <w:rStyle w:val="Lienhypertexte"/>
                <w:webHidden/>
              </w:rPr>
              <w:fldChar w:fldCharType="end"/>
            </w:r>
          </w:hyperlink>
        </w:p>
        <w:p w14:paraId="5287C488" w14:textId="124BD9FA" w:rsidR="006D2F85" w:rsidRPr="006D2F85" w:rsidRDefault="008577F5" w:rsidP="006D2F85">
          <w:pPr>
            <w:pStyle w:val="TM1"/>
            <w:rPr>
              <w:rStyle w:val="Lienhypertexte"/>
            </w:rPr>
          </w:pPr>
          <w:hyperlink w:anchor="_Toc14971995" w:history="1">
            <w:r w:rsidR="006D2F85" w:rsidRPr="00B93EBD">
              <w:rPr>
                <w:rStyle w:val="Lienhypertexte"/>
                <w:noProof/>
              </w:rPr>
              <w:t>ANNEXE V : Tableau récapitulatif des spécifications techniques –Lot 1-</w:t>
            </w:r>
            <w:r w:rsidR="006D2F85" w:rsidRPr="006D2F85">
              <w:rPr>
                <w:rStyle w:val="Lienhypertexte"/>
                <w:webHidden/>
              </w:rPr>
              <w:tab/>
            </w:r>
            <w:r w:rsidR="006D2F85" w:rsidRPr="006D2F85">
              <w:rPr>
                <w:rStyle w:val="Lienhypertexte"/>
                <w:webHidden/>
              </w:rPr>
              <w:fldChar w:fldCharType="begin"/>
            </w:r>
            <w:r w:rsidR="006D2F85" w:rsidRPr="006D2F85">
              <w:rPr>
                <w:rStyle w:val="Lienhypertexte"/>
                <w:webHidden/>
              </w:rPr>
              <w:instrText xml:space="preserve"> PAGEREF _Toc14971995 \h </w:instrText>
            </w:r>
            <w:r w:rsidR="006D2F85" w:rsidRPr="006D2F85">
              <w:rPr>
                <w:rStyle w:val="Lienhypertexte"/>
                <w:webHidden/>
              </w:rPr>
            </w:r>
            <w:r w:rsidR="006D2F85" w:rsidRPr="006D2F85">
              <w:rPr>
                <w:rStyle w:val="Lienhypertexte"/>
                <w:webHidden/>
              </w:rPr>
              <w:fldChar w:fldCharType="separate"/>
            </w:r>
            <w:r w:rsidR="005B03C7">
              <w:rPr>
                <w:rStyle w:val="Lienhypertexte"/>
                <w:noProof/>
                <w:webHidden/>
              </w:rPr>
              <w:t>9</w:t>
            </w:r>
            <w:r w:rsidR="006D2F85" w:rsidRPr="006D2F85">
              <w:rPr>
                <w:rStyle w:val="Lienhypertexte"/>
                <w:webHidden/>
              </w:rPr>
              <w:fldChar w:fldCharType="end"/>
            </w:r>
          </w:hyperlink>
        </w:p>
        <w:p w14:paraId="3D8B7491" w14:textId="3235F972" w:rsidR="006D2F85" w:rsidRPr="006D2F85" w:rsidRDefault="008577F5" w:rsidP="006D2F85">
          <w:pPr>
            <w:pStyle w:val="TM1"/>
            <w:rPr>
              <w:rStyle w:val="Lienhypertexte"/>
            </w:rPr>
          </w:pPr>
          <w:hyperlink w:anchor="_Toc14971996" w:history="1">
            <w:r w:rsidR="006D2F85" w:rsidRPr="00B93EBD">
              <w:rPr>
                <w:rStyle w:val="Lienhypertexte"/>
                <w:noProof/>
              </w:rPr>
              <w:t>ANNEXE V : Tableau récapitulatif des spécifications techniques –Lot 2-</w:t>
            </w:r>
            <w:r w:rsidR="006D2F85" w:rsidRPr="006D2F85">
              <w:rPr>
                <w:rStyle w:val="Lienhypertexte"/>
                <w:webHidden/>
              </w:rPr>
              <w:tab/>
            </w:r>
            <w:r w:rsidR="006D2F85" w:rsidRPr="006D2F85">
              <w:rPr>
                <w:rStyle w:val="Lienhypertexte"/>
                <w:webHidden/>
              </w:rPr>
              <w:fldChar w:fldCharType="begin"/>
            </w:r>
            <w:r w:rsidR="006D2F85" w:rsidRPr="006D2F85">
              <w:rPr>
                <w:rStyle w:val="Lienhypertexte"/>
                <w:webHidden/>
              </w:rPr>
              <w:instrText xml:space="preserve"> PAGEREF _Toc14971996 \h </w:instrText>
            </w:r>
            <w:r w:rsidR="006D2F85" w:rsidRPr="006D2F85">
              <w:rPr>
                <w:rStyle w:val="Lienhypertexte"/>
                <w:webHidden/>
              </w:rPr>
            </w:r>
            <w:r w:rsidR="006D2F85" w:rsidRPr="006D2F85">
              <w:rPr>
                <w:rStyle w:val="Lienhypertexte"/>
                <w:webHidden/>
              </w:rPr>
              <w:fldChar w:fldCharType="separate"/>
            </w:r>
            <w:r w:rsidR="005B03C7">
              <w:rPr>
                <w:rStyle w:val="Lienhypertexte"/>
                <w:noProof/>
                <w:webHidden/>
              </w:rPr>
              <w:t>13</w:t>
            </w:r>
            <w:r w:rsidR="006D2F85" w:rsidRPr="006D2F85">
              <w:rPr>
                <w:rStyle w:val="Lienhypertexte"/>
                <w:webHidden/>
              </w:rPr>
              <w:fldChar w:fldCharType="end"/>
            </w:r>
          </w:hyperlink>
        </w:p>
        <w:p w14:paraId="2A03AC61" w14:textId="7263DD43" w:rsidR="006D2F85" w:rsidRDefault="008577F5">
          <w:pPr>
            <w:pStyle w:val="TM1"/>
            <w:rPr>
              <w:rFonts w:asciiTheme="minorHAnsi" w:eastAsiaTheme="minorEastAsia" w:hAnsiTheme="minorHAnsi" w:cstheme="minorBidi"/>
              <w:b w:val="0"/>
              <w:noProof/>
              <w:sz w:val="22"/>
              <w:szCs w:val="22"/>
            </w:rPr>
          </w:pPr>
          <w:hyperlink w:anchor="_Toc14971997" w:history="1">
            <w:r w:rsidR="006D2F85" w:rsidRPr="00B93EBD">
              <w:rPr>
                <w:rStyle w:val="Lienhypertexte"/>
                <w:noProof/>
              </w:rPr>
              <w:t>CHAPITRE 1 : CLAUSES ADMINISTRATIVES</w:t>
            </w:r>
            <w:r w:rsidR="006D2F85">
              <w:rPr>
                <w:noProof/>
                <w:webHidden/>
              </w:rPr>
              <w:tab/>
            </w:r>
            <w:r w:rsidR="006D2F85">
              <w:rPr>
                <w:noProof/>
                <w:webHidden/>
              </w:rPr>
              <w:fldChar w:fldCharType="begin"/>
            </w:r>
            <w:r w:rsidR="006D2F85">
              <w:rPr>
                <w:noProof/>
                <w:webHidden/>
              </w:rPr>
              <w:instrText xml:space="preserve"> PAGEREF _Toc14971997 \h </w:instrText>
            </w:r>
            <w:r w:rsidR="006D2F85">
              <w:rPr>
                <w:noProof/>
                <w:webHidden/>
              </w:rPr>
            </w:r>
            <w:r w:rsidR="006D2F85">
              <w:rPr>
                <w:noProof/>
                <w:webHidden/>
              </w:rPr>
              <w:fldChar w:fldCharType="separate"/>
            </w:r>
            <w:r w:rsidR="005B03C7">
              <w:rPr>
                <w:noProof/>
                <w:webHidden/>
              </w:rPr>
              <w:t>5</w:t>
            </w:r>
            <w:r w:rsidR="006D2F85">
              <w:rPr>
                <w:noProof/>
                <w:webHidden/>
              </w:rPr>
              <w:fldChar w:fldCharType="end"/>
            </w:r>
          </w:hyperlink>
        </w:p>
        <w:p w14:paraId="69F8C693" w14:textId="4715C0B7" w:rsidR="006D2F85" w:rsidRDefault="008577F5">
          <w:pPr>
            <w:pStyle w:val="TM2"/>
            <w:rPr>
              <w:rFonts w:asciiTheme="minorHAnsi" w:eastAsiaTheme="minorEastAsia" w:hAnsiTheme="minorHAnsi" w:cstheme="minorBidi"/>
              <w:noProof/>
              <w:sz w:val="22"/>
              <w:szCs w:val="22"/>
            </w:rPr>
          </w:pPr>
          <w:hyperlink w:anchor="_Toc14971998" w:history="1">
            <w:r w:rsidR="006D2F85" w:rsidRPr="00B93EBD">
              <w:rPr>
                <w:rStyle w:val="Lienhypertexte"/>
                <w:noProof/>
                <w14:scene3d>
                  <w14:camera w14:prst="orthographicFront"/>
                  <w14:lightRig w14:rig="threePt" w14:dir="t">
                    <w14:rot w14:lat="0" w14:lon="0" w14:rev="0"/>
                  </w14:lightRig>
                </w14:scene3d>
              </w:rPr>
              <w:t>ARTICLE 01 :</w:t>
            </w:r>
            <w:r w:rsidR="006D2F85">
              <w:rPr>
                <w:rFonts w:asciiTheme="minorHAnsi" w:eastAsiaTheme="minorEastAsia" w:hAnsiTheme="minorHAnsi" w:cstheme="minorBidi"/>
                <w:noProof/>
                <w:sz w:val="22"/>
                <w:szCs w:val="22"/>
              </w:rPr>
              <w:tab/>
            </w:r>
            <w:r w:rsidR="006D2F85" w:rsidRPr="00B93EBD">
              <w:rPr>
                <w:rStyle w:val="Lienhypertexte"/>
                <w:noProof/>
              </w:rPr>
              <w:t>OBJET DU MARCHE</w:t>
            </w:r>
            <w:r w:rsidR="006D2F85">
              <w:rPr>
                <w:noProof/>
                <w:webHidden/>
              </w:rPr>
              <w:tab/>
            </w:r>
            <w:r w:rsidR="006D2F85">
              <w:rPr>
                <w:noProof/>
                <w:webHidden/>
              </w:rPr>
              <w:fldChar w:fldCharType="begin"/>
            </w:r>
            <w:r w:rsidR="006D2F85">
              <w:rPr>
                <w:noProof/>
                <w:webHidden/>
              </w:rPr>
              <w:instrText xml:space="preserve"> PAGEREF _Toc14971998 \h </w:instrText>
            </w:r>
            <w:r w:rsidR="006D2F85">
              <w:rPr>
                <w:noProof/>
                <w:webHidden/>
              </w:rPr>
            </w:r>
            <w:r w:rsidR="006D2F85">
              <w:rPr>
                <w:noProof/>
                <w:webHidden/>
              </w:rPr>
              <w:fldChar w:fldCharType="separate"/>
            </w:r>
            <w:r w:rsidR="005B03C7">
              <w:rPr>
                <w:noProof/>
                <w:webHidden/>
              </w:rPr>
              <w:t>5</w:t>
            </w:r>
            <w:r w:rsidR="006D2F85">
              <w:rPr>
                <w:noProof/>
                <w:webHidden/>
              </w:rPr>
              <w:fldChar w:fldCharType="end"/>
            </w:r>
          </w:hyperlink>
        </w:p>
        <w:p w14:paraId="07E6DE3B" w14:textId="11850E61" w:rsidR="006D2F85" w:rsidRDefault="008577F5">
          <w:pPr>
            <w:pStyle w:val="TM2"/>
            <w:rPr>
              <w:rFonts w:asciiTheme="minorHAnsi" w:eastAsiaTheme="minorEastAsia" w:hAnsiTheme="minorHAnsi" w:cstheme="minorBidi"/>
              <w:noProof/>
              <w:sz w:val="22"/>
              <w:szCs w:val="22"/>
            </w:rPr>
          </w:pPr>
          <w:hyperlink w:anchor="_Toc14971999" w:history="1">
            <w:r w:rsidR="006D2F85" w:rsidRPr="00B93EBD">
              <w:rPr>
                <w:rStyle w:val="Lienhypertexte"/>
                <w:noProof/>
                <w14:scene3d>
                  <w14:camera w14:prst="orthographicFront"/>
                  <w14:lightRig w14:rig="threePt" w14:dir="t">
                    <w14:rot w14:lat="0" w14:lon="0" w14:rev="0"/>
                  </w14:lightRig>
                </w14:scene3d>
              </w:rPr>
              <w:t>ARTICLE 02 :</w:t>
            </w:r>
            <w:r w:rsidR="006D2F85">
              <w:rPr>
                <w:rFonts w:asciiTheme="minorHAnsi" w:eastAsiaTheme="minorEastAsia" w:hAnsiTheme="minorHAnsi" w:cstheme="minorBidi"/>
                <w:noProof/>
                <w:sz w:val="22"/>
                <w:szCs w:val="22"/>
              </w:rPr>
              <w:tab/>
            </w:r>
            <w:r w:rsidR="006D2F85" w:rsidRPr="00B93EBD">
              <w:rPr>
                <w:rStyle w:val="Lienhypertexte"/>
                <w:noProof/>
              </w:rPr>
              <w:t>MODE DE PASSATION DU MARCHE</w:t>
            </w:r>
            <w:r w:rsidR="006D2F85">
              <w:rPr>
                <w:noProof/>
                <w:webHidden/>
              </w:rPr>
              <w:tab/>
            </w:r>
            <w:r w:rsidR="006D2F85">
              <w:rPr>
                <w:noProof/>
                <w:webHidden/>
              </w:rPr>
              <w:fldChar w:fldCharType="begin"/>
            </w:r>
            <w:r w:rsidR="006D2F85">
              <w:rPr>
                <w:noProof/>
                <w:webHidden/>
              </w:rPr>
              <w:instrText xml:space="preserve"> PAGEREF _Toc14971999 \h </w:instrText>
            </w:r>
            <w:r w:rsidR="006D2F85">
              <w:rPr>
                <w:noProof/>
                <w:webHidden/>
              </w:rPr>
            </w:r>
            <w:r w:rsidR="006D2F85">
              <w:rPr>
                <w:noProof/>
                <w:webHidden/>
              </w:rPr>
              <w:fldChar w:fldCharType="separate"/>
            </w:r>
            <w:r w:rsidR="005B03C7">
              <w:rPr>
                <w:noProof/>
                <w:webHidden/>
              </w:rPr>
              <w:t>5</w:t>
            </w:r>
            <w:r w:rsidR="006D2F85">
              <w:rPr>
                <w:noProof/>
                <w:webHidden/>
              </w:rPr>
              <w:fldChar w:fldCharType="end"/>
            </w:r>
          </w:hyperlink>
        </w:p>
        <w:p w14:paraId="3EE83555" w14:textId="6E2A837E" w:rsidR="006D2F85" w:rsidRDefault="008577F5">
          <w:pPr>
            <w:pStyle w:val="TM2"/>
            <w:rPr>
              <w:rFonts w:asciiTheme="minorHAnsi" w:eastAsiaTheme="minorEastAsia" w:hAnsiTheme="minorHAnsi" w:cstheme="minorBidi"/>
              <w:noProof/>
              <w:sz w:val="22"/>
              <w:szCs w:val="22"/>
            </w:rPr>
          </w:pPr>
          <w:hyperlink w:anchor="_Toc14972000" w:history="1">
            <w:r w:rsidR="006D2F85" w:rsidRPr="00B93EBD">
              <w:rPr>
                <w:rStyle w:val="Lienhypertexte"/>
                <w:noProof/>
                <w14:scene3d>
                  <w14:camera w14:prst="orthographicFront"/>
                  <w14:lightRig w14:rig="threePt" w14:dir="t">
                    <w14:rot w14:lat="0" w14:lon="0" w14:rev="0"/>
                  </w14:lightRig>
                </w14:scene3d>
              </w:rPr>
              <w:t>ARTICLE 03 :</w:t>
            </w:r>
            <w:r w:rsidR="006D2F85">
              <w:rPr>
                <w:rFonts w:asciiTheme="minorHAnsi" w:eastAsiaTheme="minorEastAsia" w:hAnsiTheme="minorHAnsi" w:cstheme="minorBidi"/>
                <w:noProof/>
                <w:sz w:val="22"/>
                <w:szCs w:val="22"/>
              </w:rPr>
              <w:tab/>
            </w:r>
            <w:r w:rsidR="006D2F85" w:rsidRPr="00B93EBD">
              <w:rPr>
                <w:rStyle w:val="Lienhypertexte"/>
                <w:noProof/>
              </w:rPr>
              <w:t>TYPE DU MARCHE</w:t>
            </w:r>
            <w:r w:rsidR="006D2F85">
              <w:rPr>
                <w:noProof/>
                <w:webHidden/>
              </w:rPr>
              <w:tab/>
            </w:r>
            <w:r w:rsidR="006D2F85">
              <w:rPr>
                <w:noProof/>
                <w:webHidden/>
              </w:rPr>
              <w:fldChar w:fldCharType="begin"/>
            </w:r>
            <w:r w:rsidR="006D2F85">
              <w:rPr>
                <w:noProof/>
                <w:webHidden/>
              </w:rPr>
              <w:instrText xml:space="preserve"> PAGEREF _Toc14972000 \h </w:instrText>
            </w:r>
            <w:r w:rsidR="006D2F85">
              <w:rPr>
                <w:noProof/>
                <w:webHidden/>
              </w:rPr>
            </w:r>
            <w:r w:rsidR="006D2F85">
              <w:rPr>
                <w:noProof/>
                <w:webHidden/>
              </w:rPr>
              <w:fldChar w:fldCharType="separate"/>
            </w:r>
            <w:r w:rsidR="005B03C7">
              <w:rPr>
                <w:noProof/>
                <w:webHidden/>
              </w:rPr>
              <w:t>5</w:t>
            </w:r>
            <w:r w:rsidR="006D2F85">
              <w:rPr>
                <w:noProof/>
                <w:webHidden/>
              </w:rPr>
              <w:fldChar w:fldCharType="end"/>
            </w:r>
          </w:hyperlink>
        </w:p>
        <w:p w14:paraId="6D52C4AF" w14:textId="50F7188C" w:rsidR="006D2F85" w:rsidRDefault="008577F5">
          <w:pPr>
            <w:pStyle w:val="TM2"/>
            <w:rPr>
              <w:rFonts w:asciiTheme="minorHAnsi" w:eastAsiaTheme="minorEastAsia" w:hAnsiTheme="minorHAnsi" w:cstheme="minorBidi"/>
              <w:noProof/>
              <w:sz w:val="22"/>
              <w:szCs w:val="22"/>
            </w:rPr>
          </w:pPr>
          <w:hyperlink w:anchor="_Toc14972001" w:history="1">
            <w:r w:rsidR="006D2F85" w:rsidRPr="00B93EBD">
              <w:rPr>
                <w:rStyle w:val="Lienhypertexte"/>
                <w:noProof/>
                <w14:scene3d>
                  <w14:camera w14:prst="orthographicFront"/>
                  <w14:lightRig w14:rig="threePt" w14:dir="t">
                    <w14:rot w14:lat="0" w14:lon="0" w14:rev="0"/>
                  </w14:lightRig>
                </w14:scene3d>
              </w:rPr>
              <w:t>ARTICLE 04 :</w:t>
            </w:r>
            <w:r w:rsidR="006D2F85">
              <w:rPr>
                <w:rFonts w:asciiTheme="minorHAnsi" w:eastAsiaTheme="minorEastAsia" w:hAnsiTheme="minorHAnsi" w:cstheme="minorBidi"/>
                <w:noProof/>
                <w:sz w:val="22"/>
                <w:szCs w:val="22"/>
              </w:rPr>
              <w:tab/>
            </w:r>
            <w:r w:rsidR="006D2F85" w:rsidRPr="00B93EBD">
              <w:rPr>
                <w:rStyle w:val="Lienhypertexte"/>
                <w:noProof/>
              </w:rPr>
              <w:t>DECOMPOSITION EN TRANCHES</w:t>
            </w:r>
            <w:r w:rsidR="006D2F85">
              <w:rPr>
                <w:noProof/>
                <w:webHidden/>
              </w:rPr>
              <w:tab/>
            </w:r>
            <w:r w:rsidR="006D2F85">
              <w:rPr>
                <w:noProof/>
                <w:webHidden/>
              </w:rPr>
              <w:fldChar w:fldCharType="begin"/>
            </w:r>
            <w:r w:rsidR="006D2F85">
              <w:rPr>
                <w:noProof/>
                <w:webHidden/>
              </w:rPr>
              <w:instrText xml:space="preserve"> PAGEREF _Toc14972001 \h </w:instrText>
            </w:r>
            <w:r w:rsidR="006D2F85">
              <w:rPr>
                <w:noProof/>
                <w:webHidden/>
              </w:rPr>
            </w:r>
            <w:r w:rsidR="006D2F85">
              <w:rPr>
                <w:noProof/>
                <w:webHidden/>
              </w:rPr>
              <w:fldChar w:fldCharType="separate"/>
            </w:r>
            <w:r w:rsidR="005B03C7">
              <w:rPr>
                <w:noProof/>
                <w:webHidden/>
              </w:rPr>
              <w:t>5</w:t>
            </w:r>
            <w:r w:rsidR="006D2F85">
              <w:rPr>
                <w:noProof/>
                <w:webHidden/>
              </w:rPr>
              <w:fldChar w:fldCharType="end"/>
            </w:r>
          </w:hyperlink>
        </w:p>
        <w:p w14:paraId="1B50605E" w14:textId="65949ED0" w:rsidR="006D2F85" w:rsidRDefault="008577F5">
          <w:pPr>
            <w:pStyle w:val="TM2"/>
            <w:rPr>
              <w:rFonts w:asciiTheme="minorHAnsi" w:eastAsiaTheme="minorEastAsia" w:hAnsiTheme="minorHAnsi" w:cstheme="minorBidi"/>
              <w:noProof/>
              <w:sz w:val="22"/>
              <w:szCs w:val="22"/>
            </w:rPr>
          </w:pPr>
          <w:hyperlink w:anchor="_Toc14972002" w:history="1">
            <w:r w:rsidR="006D2F85" w:rsidRPr="00B93EBD">
              <w:rPr>
                <w:rStyle w:val="Lienhypertexte"/>
                <w:noProof/>
                <w14:scene3d>
                  <w14:camera w14:prst="orthographicFront"/>
                  <w14:lightRig w14:rig="threePt" w14:dir="t">
                    <w14:rot w14:lat="0" w14:lon="0" w14:rev="0"/>
                  </w14:lightRig>
                </w14:scene3d>
              </w:rPr>
              <w:t>ARTICLE 05 :</w:t>
            </w:r>
            <w:r w:rsidR="006D2F85">
              <w:rPr>
                <w:rFonts w:asciiTheme="minorHAnsi" w:eastAsiaTheme="minorEastAsia" w:hAnsiTheme="minorHAnsi" w:cstheme="minorBidi"/>
                <w:noProof/>
                <w:sz w:val="22"/>
                <w:szCs w:val="22"/>
              </w:rPr>
              <w:tab/>
            </w:r>
            <w:r w:rsidR="006D2F85" w:rsidRPr="00B93EBD">
              <w:rPr>
                <w:rStyle w:val="Lienhypertexte"/>
                <w:noProof/>
              </w:rPr>
              <w:t>INDEMNITES</w:t>
            </w:r>
            <w:r w:rsidR="006D2F85">
              <w:rPr>
                <w:noProof/>
                <w:webHidden/>
              </w:rPr>
              <w:tab/>
            </w:r>
            <w:r w:rsidR="006D2F85">
              <w:rPr>
                <w:noProof/>
                <w:webHidden/>
              </w:rPr>
              <w:fldChar w:fldCharType="begin"/>
            </w:r>
            <w:r w:rsidR="006D2F85">
              <w:rPr>
                <w:noProof/>
                <w:webHidden/>
              </w:rPr>
              <w:instrText xml:space="preserve"> PAGEREF _Toc14972002 \h </w:instrText>
            </w:r>
            <w:r w:rsidR="006D2F85">
              <w:rPr>
                <w:noProof/>
                <w:webHidden/>
              </w:rPr>
            </w:r>
            <w:r w:rsidR="006D2F85">
              <w:rPr>
                <w:noProof/>
                <w:webHidden/>
              </w:rPr>
              <w:fldChar w:fldCharType="separate"/>
            </w:r>
            <w:r w:rsidR="005B03C7">
              <w:rPr>
                <w:noProof/>
                <w:webHidden/>
              </w:rPr>
              <w:t>5</w:t>
            </w:r>
            <w:r w:rsidR="006D2F85">
              <w:rPr>
                <w:noProof/>
                <w:webHidden/>
              </w:rPr>
              <w:fldChar w:fldCharType="end"/>
            </w:r>
          </w:hyperlink>
        </w:p>
        <w:p w14:paraId="758DB41C" w14:textId="6407E838" w:rsidR="006D2F85" w:rsidRDefault="008577F5">
          <w:pPr>
            <w:pStyle w:val="TM2"/>
            <w:rPr>
              <w:rFonts w:asciiTheme="minorHAnsi" w:eastAsiaTheme="minorEastAsia" w:hAnsiTheme="minorHAnsi" w:cstheme="minorBidi"/>
              <w:noProof/>
              <w:sz w:val="22"/>
              <w:szCs w:val="22"/>
            </w:rPr>
          </w:pPr>
          <w:hyperlink w:anchor="_Toc14972003" w:history="1">
            <w:r w:rsidR="006D2F85" w:rsidRPr="00B93EBD">
              <w:rPr>
                <w:rStyle w:val="Lienhypertexte"/>
                <w:noProof/>
                <w14:scene3d>
                  <w14:camera w14:prst="orthographicFront"/>
                  <w14:lightRig w14:rig="threePt" w14:dir="t">
                    <w14:rot w14:lat="0" w14:lon="0" w14:rev="0"/>
                  </w14:lightRig>
                </w14:scene3d>
              </w:rPr>
              <w:t>ARTICLE 06 :</w:t>
            </w:r>
            <w:r w:rsidR="006D2F85">
              <w:rPr>
                <w:rFonts w:asciiTheme="minorHAnsi" w:eastAsiaTheme="minorEastAsia" w:hAnsiTheme="minorHAnsi" w:cstheme="minorBidi"/>
                <w:noProof/>
                <w:sz w:val="22"/>
                <w:szCs w:val="22"/>
              </w:rPr>
              <w:tab/>
            </w:r>
            <w:r w:rsidR="006D2F85" w:rsidRPr="00B93EBD">
              <w:rPr>
                <w:rStyle w:val="Lienhypertexte"/>
                <w:noProof/>
              </w:rPr>
              <w:t>PIECES CONSTITUTIVES DU MARCHE</w:t>
            </w:r>
            <w:r w:rsidR="006D2F85">
              <w:rPr>
                <w:noProof/>
                <w:webHidden/>
              </w:rPr>
              <w:tab/>
            </w:r>
            <w:r w:rsidR="006D2F85">
              <w:rPr>
                <w:noProof/>
                <w:webHidden/>
              </w:rPr>
              <w:fldChar w:fldCharType="begin"/>
            </w:r>
            <w:r w:rsidR="006D2F85">
              <w:rPr>
                <w:noProof/>
                <w:webHidden/>
              </w:rPr>
              <w:instrText xml:space="preserve"> PAGEREF _Toc14972003 \h </w:instrText>
            </w:r>
            <w:r w:rsidR="006D2F85">
              <w:rPr>
                <w:noProof/>
                <w:webHidden/>
              </w:rPr>
            </w:r>
            <w:r w:rsidR="006D2F85">
              <w:rPr>
                <w:noProof/>
                <w:webHidden/>
              </w:rPr>
              <w:fldChar w:fldCharType="separate"/>
            </w:r>
            <w:r w:rsidR="005B03C7">
              <w:rPr>
                <w:noProof/>
                <w:webHidden/>
              </w:rPr>
              <w:t>6</w:t>
            </w:r>
            <w:r w:rsidR="006D2F85">
              <w:rPr>
                <w:noProof/>
                <w:webHidden/>
              </w:rPr>
              <w:fldChar w:fldCharType="end"/>
            </w:r>
          </w:hyperlink>
        </w:p>
        <w:p w14:paraId="58439EB1" w14:textId="14D52436" w:rsidR="006D2F85" w:rsidRDefault="008577F5">
          <w:pPr>
            <w:pStyle w:val="TM2"/>
            <w:rPr>
              <w:rFonts w:asciiTheme="minorHAnsi" w:eastAsiaTheme="minorEastAsia" w:hAnsiTheme="minorHAnsi" w:cstheme="minorBidi"/>
              <w:noProof/>
              <w:sz w:val="22"/>
              <w:szCs w:val="22"/>
            </w:rPr>
          </w:pPr>
          <w:hyperlink w:anchor="_Toc14972004" w:history="1">
            <w:r w:rsidR="006D2F85" w:rsidRPr="00B93EBD">
              <w:rPr>
                <w:rStyle w:val="Lienhypertexte"/>
                <w:noProof/>
                <w14:scene3d>
                  <w14:camera w14:prst="orthographicFront"/>
                  <w14:lightRig w14:rig="threePt" w14:dir="t">
                    <w14:rot w14:lat="0" w14:lon="0" w14:rev="0"/>
                  </w14:lightRig>
                </w14:scene3d>
              </w:rPr>
              <w:t>ARTICLE 07 :</w:t>
            </w:r>
            <w:r w:rsidR="006D2F85">
              <w:rPr>
                <w:rFonts w:asciiTheme="minorHAnsi" w:eastAsiaTheme="minorEastAsia" w:hAnsiTheme="minorHAnsi" w:cstheme="minorBidi"/>
                <w:noProof/>
                <w:sz w:val="22"/>
                <w:szCs w:val="22"/>
              </w:rPr>
              <w:tab/>
            </w:r>
            <w:r w:rsidR="006D2F85" w:rsidRPr="00B93EBD">
              <w:rPr>
                <w:rStyle w:val="Lienhypertexte"/>
                <w:noProof/>
              </w:rPr>
              <w:t>CONNAISSANCE DU DOSSIER</w:t>
            </w:r>
            <w:r w:rsidR="006D2F85">
              <w:rPr>
                <w:noProof/>
                <w:webHidden/>
              </w:rPr>
              <w:tab/>
            </w:r>
            <w:r w:rsidR="006D2F85">
              <w:rPr>
                <w:noProof/>
                <w:webHidden/>
              </w:rPr>
              <w:fldChar w:fldCharType="begin"/>
            </w:r>
            <w:r w:rsidR="006D2F85">
              <w:rPr>
                <w:noProof/>
                <w:webHidden/>
              </w:rPr>
              <w:instrText xml:space="preserve"> PAGEREF _Toc14972004 \h </w:instrText>
            </w:r>
            <w:r w:rsidR="006D2F85">
              <w:rPr>
                <w:noProof/>
                <w:webHidden/>
              </w:rPr>
            </w:r>
            <w:r w:rsidR="006D2F85">
              <w:rPr>
                <w:noProof/>
                <w:webHidden/>
              </w:rPr>
              <w:fldChar w:fldCharType="separate"/>
            </w:r>
            <w:r w:rsidR="005B03C7">
              <w:rPr>
                <w:noProof/>
                <w:webHidden/>
              </w:rPr>
              <w:t>6</w:t>
            </w:r>
            <w:r w:rsidR="006D2F85">
              <w:rPr>
                <w:noProof/>
                <w:webHidden/>
              </w:rPr>
              <w:fldChar w:fldCharType="end"/>
            </w:r>
          </w:hyperlink>
        </w:p>
        <w:p w14:paraId="352BC458" w14:textId="1A8AEEF2" w:rsidR="006D2F85" w:rsidRDefault="008577F5">
          <w:pPr>
            <w:pStyle w:val="TM2"/>
            <w:rPr>
              <w:rFonts w:asciiTheme="minorHAnsi" w:eastAsiaTheme="minorEastAsia" w:hAnsiTheme="minorHAnsi" w:cstheme="minorBidi"/>
              <w:noProof/>
              <w:sz w:val="22"/>
              <w:szCs w:val="22"/>
            </w:rPr>
          </w:pPr>
          <w:hyperlink w:anchor="_Toc14972005" w:history="1">
            <w:r w:rsidR="006D2F85" w:rsidRPr="00B93EBD">
              <w:rPr>
                <w:rStyle w:val="Lienhypertexte"/>
                <w:noProof/>
                <w14:scene3d>
                  <w14:camera w14:prst="orthographicFront"/>
                  <w14:lightRig w14:rig="threePt" w14:dir="t">
                    <w14:rot w14:lat="0" w14:lon="0" w14:rev="0"/>
                  </w14:lightRig>
                </w14:scene3d>
              </w:rPr>
              <w:t>ARTICLE 08 :</w:t>
            </w:r>
            <w:r w:rsidR="006D2F85">
              <w:rPr>
                <w:rFonts w:asciiTheme="minorHAnsi" w:eastAsiaTheme="minorEastAsia" w:hAnsiTheme="minorHAnsi" w:cstheme="minorBidi"/>
                <w:noProof/>
                <w:sz w:val="22"/>
                <w:szCs w:val="22"/>
              </w:rPr>
              <w:tab/>
            </w:r>
            <w:r w:rsidR="006D2F85" w:rsidRPr="00B93EBD">
              <w:rPr>
                <w:rStyle w:val="Lienhypertexte"/>
                <w:noProof/>
              </w:rPr>
              <w:t>REFERENCES AUX TEXTES GENERAUX</w:t>
            </w:r>
            <w:r w:rsidR="006D2F85">
              <w:rPr>
                <w:noProof/>
                <w:webHidden/>
              </w:rPr>
              <w:tab/>
            </w:r>
            <w:r w:rsidR="006D2F85">
              <w:rPr>
                <w:noProof/>
                <w:webHidden/>
              </w:rPr>
              <w:fldChar w:fldCharType="begin"/>
            </w:r>
            <w:r w:rsidR="006D2F85">
              <w:rPr>
                <w:noProof/>
                <w:webHidden/>
              </w:rPr>
              <w:instrText xml:space="preserve"> PAGEREF _Toc14972005 \h </w:instrText>
            </w:r>
            <w:r w:rsidR="006D2F85">
              <w:rPr>
                <w:noProof/>
                <w:webHidden/>
              </w:rPr>
            </w:r>
            <w:r w:rsidR="006D2F85">
              <w:rPr>
                <w:noProof/>
                <w:webHidden/>
              </w:rPr>
              <w:fldChar w:fldCharType="separate"/>
            </w:r>
            <w:r w:rsidR="005B03C7">
              <w:rPr>
                <w:noProof/>
                <w:webHidden/>
              </w:rPr>
              <w:t>6</w:t>
            </w:r>
            <w:r w:rsidR="006D2F85">
              <w:rPr>
                <w:noProof/>
                <w:webHidden/>
              </w:rPr>
              <w:fldChar w:fldCharType="end"/>
            </w:r>
          </w:hyperlink>
        </w:p>
        <w:p w14:paraId="6B1827DA" w14:textId="3CF294A3" w:rsidR="006D2F85" w:rsidRDefault="008577F5">
          <w:pPr>
            <w:pStyle w:val="TM2"/>
            <w:rPr>
              <w:rFonts w:asciiTheme="minorHAnsi" w:eastAsiaTheme="minorEastAsia" w:hAnsiTheme="minorHAnsi" w:cstheme="minorBidi"/>
              <w:noProof/>
              <w:sz w:val="22"/>
              <w:szCs w:val="22"/>
            </w:rPr>
          </w:pPr>
          <w:hyperlink w:anchor="_Toc14972006" w:history="1">
            <w:r w:rsidR="006D2F85" w:rsidRPr="00B93EBD">
              <w:rPr>
                <w:rStyle w:val="Lienhypertexte"/>
                <w:noProof/>
                <w14:scene3d>
                  <w14:camera w14:prst="orthographicFront"/>
                  <w14:lightRig w14:rig="threePt" w14:dir="t">
                    <w14:rot w14:lat="0" w14:lon="0" w14:rev="0"/>
                  </w14:lightRig>
                </w14:scene3d>
              </w:rPr>
              <w:t>ARTICLE 09 :</w:t>
            </w:r>
            <w:r w:rsidR="006D2F85">
              <w:rPr>
                <w:rFonts w:asciiTheme="minorHAnsi" w:eastAsiaTheme="minorEastAsia" w:hAnsiTheme="minorHAnsi" w:cstheme="minorBidi"/>
                <w:noProof/>
                <w:sz w:val="22"/>
                <w:szCs w:val="22"/>
              </w:rPr>
              <w:tab/>
            </w:r>
            <w:r w:rsidR="006D2F85" w:rsidRPr="00B93EBD">
              <w:rPr>
                <w:rStyle w:val="Lienhypertexte"/>
                <w:noProof/>
              </w:rPr>
              <w:t>RESILIATION</w:t>
            </w:r>
            <w:r w:rsidR="006D2F85">
              <w:rPr>
                <w:noProof/>
                <w:webHidden/>
              </w:rPr>
              <w:tab/>
            </w:r>
            <w:r w:rsidR="006D2F85">
              <w:rPr>
                <w:noProof/>
                <w:webHidden/>
              </w:rPr>
              <w:fldChar w:fldCharType="begin"/>
            </w:r>
            <w:r w:rsidR="006D2F85">
              <w:rPr>
                <w:noProof/>
                <w:webHidden/>
              </w:rPr>
              <w:instrText xml:space="preserve"> PAGEREF _Toc14972006 \h </w:instrText>
            </w:r>
            <w:r w:rsidR="006D2F85">
              <w:rPr>
                <w:noProof/>
                <w:webHidden/>
              </w:rPr>
            </w:r>
            <w:r w:rsidR="006D2F85">
              <w:rPr>
                <w:noProof/>
                <w:webHidden/>
              </w:rPr>
              <w:fldChar w:fldCharType="separate"/>
            </w:r>
            <w:r w:rsidR="005B03C7">
              <w:rPr>
                <w:noProof/>
                <w:webHidden/>
              </w:rPr>
              <w:t>6</w:t>
            </w:r>
            <w:r w:rsidR="006D2F85">
              <w:rPr>
                <w:noProof/>
                <w:webHidden/>
              </w:rPr>
              <w:fldChar w:fldCharType="end"/>
            </w:r>
          </w:hyperlink>
        </w:p>
        <w:p w14:paraId="18BDC5C4" w14:textId="5C56FB58" w:rsidR="006D2F85" w:rsidRDefault="008577F5">
          <w:pPr>
            <w:pStyle w:val="TM2"/>
            <w:rPr>
              <w:rFonts w:asciiTheme="minorHAnsi" w:eastAsiaTheme="minorEastAsia" w:hAnsiTheme="minorHAnsi" w:cstheme="minorBidi"/>
              <w:noProof/>
              <w:sz w:val="22"/>
              <w:szCs w:val="22"/>
            </w:rPr>
          </w:pPr>
          <w:hyperlink w:anchor="_Toc14972007" w:history="1">
            <w:r w:rsidR="006D2F85" w:rsidRPr="00B93EBD">
              <w:rPr>
                <w:rStyle w:val="Lienhypertexte"/>
                <w:noProof/>
                <w14:scene3d>
                  <w14:camera w14:prst="orthographicFront"/>
                  <w14:lightRig w14:rig="threePt" w14:dir="t">
                    <w14:rot w14:lat="0" w14:lon="0" w14:rev="0"/>
                  </w14:lightRig>
                </w14:scene3d>
              </w:rPr>
              <w:t>ARTICLE 10 :</w:t>
            </w:r>
            <w:r w:rsidR="006D2F85">
              <w:rPr>
                <w:rFonts w:asciiTheme="minorHAnsi" w:eastAsiaTheme="minorEastAsia" w:hAnsiTheme="minorHAnsi" w:cstheme="minorBidi"/>
                <w:noProof/>
                <w:sz w:val="22"/>
                <w:szCs w:val="22"/>
              </w:rPr>
              <w:tab/>
            </w:r>
            <w:r w:rsidR="006D2F85" w:rsidRPr="00B93EBD">
              <w:rPr>
                <w:rStyle w:val="Lienhypertexte"/>
                <w:noProof/>
              </w:rPr>
              <w:t>DOMICILE DU PRESTATAIRE</w:t>
            </w:r>
            <w:r w:rsidR="006D2F85">
              <w:rPr>
                <w:noProof/>
                <w:webHidden/>
              </w:rPr>
              <w:tab/>
            </w:r>
            <w:r w:rsidR="006D2F85">
              <w:rPr>
                <w:noProof/>
                <w:webHidden/>
              </w:rPr>
              <w:fldChar w:fldCharType="begin"/>
            </w:r>
            <w:r w:rsidR="006D2F85">
              <w:rPr>
                <w:noProof/>
                <w:webHidden/>
              </w:rPr>
              <w:instrText xml:space="preserve"> PAGEREF _Toc14972007 \h </w:instrText>
            </w:r>
            <w:r w:rsidR="006D2F85">
              <w:rPr>
                <w:noProof/>
                <w:webHidden/>
              </w:rPr>
            </w:r>
            <w:r w:rsidR="006D2F85">
              <w:rPr>
                <w:noProof/>
                <w:webHidden/>
              </w:rPr>
              <w:fldChar w:fldCharType="separate"/>
            </w:r>
            <w:r w:rsidR="005B03C7">
              <w:rPr>
                <w:noProof/>
                <w:webHidden/>
              </w:rPr>
              <w:t>7</w:t>
            </w:r>
            <w:r w:rsidR="006D2F85">
              <w:rPr>
                <w:noProof/>
                <w:webHidden/>
              </w:rPr>
              <w:fldChar w:fldCharType="end"/>
            </w:r>
          </w:hyperlink>
        </w:p>
        <w:p w14:paraId="4358B583" w14:textId="5100C74C" w:rsidR="006D2F85" w:rsidRDefault="008577F5">
          <w:pPr>
            <w:pStyle w:val="TM2"/>
            <w:rPr>
              <w:rFonts w:asciiTheme="minorHAnsi" w:eastAsiaTheme="minorEastAsia" w:hAnsiTheme="minorHAnsi" w:cstheme="minorBidi"/>
              <w:noProof/>
              <w:sz w:val="22"/>
              <w:szCs w:val="22"/>
            </w:rPr>
          </w:pPr>
          <w:hyperlink w:anchor="_Toc14972008" w:history="1">
            <w:r w:rsidR="006D2F85" w:rsidRPr="00B93EBD">
              <w:rPr>
                <w:rStyle w:val="Lienhypertexte"/>
                <w:noProof/>
                <w14:scene3d>
                  <w14:camera w14:prst="orthographicFront"/>
                  <w14:lightRig w14:rig="threePt" w14:dir="t">
                    <w14:rot w14:lat="0" w14:lon="0" w14:rev="0"/>
                  </w14:lightRig>
                </w14:scene3d>
              </w:rPr>
              <w:t>ARTICLE 11 :</w:t>
            </w:r>
            <w:r w:rsidR="006D2F85">
              <w:rPr>
                <w:rFonts w:asciiTheme="minorHAnsi" w:eastAsiaTheme="minorEastAsia" w:hAnsiTheme="minorHAnsi" w:cstheme="minorBidi"/>
                <w:noProof/>
                <w:sz w:val="22"/>
                <w:szCs w:val="22"/>
              </w:rPr>
              <w:tab/>
            </w:r>
            <w:r w:rsidR="006D2F85" w:rsidRPr="00B93EBD">
              <w:rPr>
                <w:rStyle w:val="Lienhypertexte"/>
                <w:noProof/>
              </w:rPr>
              <w:t>REGLEMENT DES DIFFERENDS</w:t>
            </w:r>
            <w:r w:rsidR="006D2F85">
              <w:rPr>
                <w:noProof/>
                <w:webHidden/>
              </w:rPr>
              <w:tab/>
            </w:r>
            <w:r w:rsidR="006D2F85">
              <w:rPr>
                <w:noProof/>
                <w:webHidden/>
              </w:rPr>
              <w:fldChar w:fldCharType="begin"/>
            </w:r>
            <w:r w:rsidR="006D2F85">
              <w:rPr>
                <w:noProof/>
                <w:webHidden/>
              </w:rPr>
              <w:instrText xml:space="preserve"> PAGEREF _Toc14972008 \h </w:instrText>
            </w:r>
            <w:r w:rsidR="006D2F85">
              <w:rPr>
                <w:noProof/>
                <w:webHidden/>
              </w:rPr>
            </w:r>
            <w:r w:rsidR="006D2F85">
              <w:rPr>
                <w:noProof/>
                <w:webHidden/>
              </w:rPr>
              <w:fldChar w:fldCharType="separate"/>
            </w:r>
            <w:r w:rsidR="005B03C7">
              <w:rPr>
                <w:noProof/>
                <w:webHidden/>
              </w:rPr>
              <w:t>7</w:t>
            </w:r>
            <w:r w:rsidR="006D2F85">
              <w:rPr>
                <w:noProof/>
                <w:webHidden/>
              </w:rPr>
              <w:fldChar w:fldCharType="end"/>
            </w:r>
          </w:hyperlink>
        </w:p>
        <w:p w14:paraId="3D383D1B" w14:textId="322DEDB1" w:rsidR="006D2F85" w:rsidRDefault="008577F5">
          <w:pPr>
            <w:pStyle w:val="TM2"/>
            <w:rPr>
              <w:rFonts w:asciiTheme="minorHAnsi" w:eastAsiaTheme="minorEastAsia" w:hAnsiTheme="minorHAnsi" w:cstheme="minorBidi"/>
              <w:noProof/>
              <w:sz w:val="22"/>
              <w:szCs w:val="22"/>
            </w:rPr>
          </w:pPr>
          <w:hyperlink w:anchor="_Toc14972009" w:history="1">
            <w:r w:rsidR="006D2F85" w:rsidRPr="00B93EBD">
              <w:rPr>
                <w:rStyle w:val="Lienhypertexte"/>
                <w:noProof/>
                <w14:scene3d>
                  <w14:camera w14:prst="orthographicFront"/>
                  <w14:lightRig w14:rig="threePt" w14:dir="t">
                    <w14:rot w14:lat="0" w14:lon="0" w14:rev="0"/>
                  </w14:lightRig>
                </w14:scene3d>
              </w:rPr>
              <w:t>ARTICLE 12 :</w:t>
            </w:r>
            <w:r w:rsidR="006D2F85">
              <w:rPr>
                <w:rFonts w:asciiTheme="minorHAnsi" w:eastAsiaTheme="minorEastAsia" w:hAnsiTheme="minorHAnsi" w:cstheme="minorBidi"/>
                <w:noProof/>
                <w:sz w:val="22"/>
                <w:szCs w:val="22"/>
              </w:rPr>
              <w:tab/>
            </w:r>
            <w:r w:rsidR="006D2F85" w:rsidRPr="00B93EBD">
              <w:rPr>
                <w:rStyle w:val="Lienhypertexte"/>
                <w:noProof/>
              </w:rPr>
              <w:t>CAS DE FORCE MAJEURE</w:t>
            </w:r>
            <w:r w:rsidR="006D2F85">
              <w:rPr>
                <w:noProof/>
                <w:webHidden/>
              </w:rPr>
              <w:tab/>
            </w:r>
            <w:r w:rsidR="006D2F85">
              <w:rPr>
                <w:noProof/>
                <w:webHidden/>
              </w:rPr>
              <w:fldChar w:fldCharType="begin"/>
            </w:r>
            <w:r w:rsidR="006D2F85">
              <w:rPr>
                <w:noProof/>
                <w:webHidden/>
              </w:rPr>
              <w:instrText xml:space="preserve"> PAGEREF _Toc14972009 \h </w:instrText>
            </w:r>
            <w:r w:rsidR="006D2F85">
              <w:rPr>
                <w:noProof/>
                <w:webHidden/>
              </w:rPr>
            </w:r>
            <w:r w:rsidR="006D2F85">
              <w:rPr>
                <w:noProof/>
                <w:webHidden/>
              </w:rPr>
              <w:fldChar w:fldCharType="separate"/>
            </w:r>
            <w:r w:rsidR="005B03C7">
              <w:rPr>
                <w:noProof/>
                <w:webHidden/>
              </w:rPr>
              <w:t>7</w:t>
            </w:r>
            <w:r w:rsidR="006D2F85">
              <w:rPr>
                <w:noProof/>
                <w:webHidden/>
              </w:rPr>
              <w:fldChar w:fldCharType="end"/>
            </w:r>
          </w:hyperlink>
        </w:p>
        <w:p w14:paraId="318CF878" w14:textId="6F078A02" w:rsidR="006D2F85" w:rsidRDefault="008577F5">
          <w:pPr>
            <w:pStyle w:val="TM2"/>
            <w:rPr>
              <w:rFonts w:asciiTheme="minorHAnsi" w:eastAsiaTheme="minorEastAsia" w:hAnsiTheme="minorHAnsi" w:cstheme="minorBidi"/>
              <w:noProof/>
              <w:sz w:val="22"/>
              <w:szCs w:val="22"/>
            </w:rPr>
          </w:pPr>
          <w:hyperlink w:anchor="_Toc14972010" w:history="1">
            <w:r w:rsidR="006D2F85" w:rsidRPr="00B93EBD">
              <w:rPr>
                <w:rStyle w:val="Lienhypertexte"/>
                <w:noProof/>
                <w14:scene3d>
                  <w14:camera w14:prst="orthographicFront"/>
                  <w14:lightRig w14:rig="threePt" w14:dir="t">
                    <w14:rot w14:lat="0" w14:lon="0" w14:rev="0"/>
                  </w14:lightRig>
                </w14:scene3d>
              </w:rPr>
              <w:t>ARTICLE 13 :</w:t>
            </w:r>
            <w:r w:rsidR="006D2F85">
              <w:rPr>
                <w:rFonts w:asciiTheme="minorHAnsi" w:eastAsiaTheme="minorEastAsia" w:hAnsiTheme="minorHAnsi" w:cstheme="minorBidi"/>
                <w:noProof/>
                <w:sz w:val="22"/>
                <w:szCs w:val="22"/>
              </w:rPr>
              <w:tab/>
            </w:r>
            <w:r w:rsidR="006D2F85" w:rsidRPr="00B93EBD">
              <w:rPr>
                <w:rStyle w:val="Lienhypertexte"/>
                <w:noProof/>
              </w:rPr>
              <w:t>ENTREE EN VIGUEUR ET APPROBATION</w:t>
            </w:r>
            <w:r w:rsidR="006D2F85">
              <w:rPr>
                <w:noProof/>
                <w:webHidden/>
              </w:rPr>
              <w:tab/>
            </w:r>
            <w:r w:rsidR="006D2F85">
              <w:rPr>
                <w:noProof/>
                <w:webHidden/>
              </w:rPr>
              <w:fldChar w:fldCharType="begin"/>
            </w:r>
            <w:r w:rsidR="006D2F85">
              <w:rPr>
                <w:noProof/>
                <w:webHidden/>
              </w:rPr>
              <w:instrText xml:space="preserve"> PAGEREF _Toc14972010 \h </w:instrText>
            </w:r>
            <w:r w:rsidR="006D2F85">
              <w:rPr>
                <w:noProof/>
                <w:webHidden/>
              </w:rPr>
            </w:r>
            <w:r w:rsidR="006D2F85">
              <w:rPr>
                <w:noProof/>
                <w:webHidden/>
              </w:rPr>
              <w:fldChar w:fldCharType="separate"/>
            </w:r>
            <w:r w:rsidR="005B03C7">
              <w:rPr>
                <w:noProof/>
                <w:webHidden/>
              </w:rPr>
              <w:t>7</w:t>
            </w:r>
            <w:r w:rsidR="006D2F85">
              <w:rPr>
                <w:noProof/>
                <w:webHidden/>
              </w:rPr>
              <w:fldChar w:fldCharType="end"/>
            </w:r>
          </w:hyperlink>
        </w:p>
        <w:p w14:paraId="0824EE43" w14:textId="1CD269EF" w:rsidR="006D2F85" w:rsidRDefault="008577F5">
          <w:pPr>
            <w:pStyle w:val="TM2"/>
            <w:rPr>
              <w:rFonts w:asciiTheme="minorHAnsi" w:eastAsiaTheme="minorEastAsia" w:hAnsiTheme="minorHAnsi" w:cstheme="minorBidi"/>
              <w:noProof/>
              <w:sz w:val="22"/>
              <w:szCs w:val="22"/>
            </w:rPr>
          </w:pPr>
          <w:hyperlink w:anchor="_Toc14972011" w:history="1">
            <w:r w:rsidR="006D2F85" w:rsidRPr="00B93EBD">
              <w:rPr>
                <w:rStyle w:val="Lienhypertexte"/>
                <w:noProof/>
                <w14:scene3d>
                  <w14:camera w14:prst="orthographicFront"/>
                  <w14:lightRig w14:rig="threePt" w14:dir="t">
                    <w14:rot w14:lat="0" w14:lon="0" w14:rev="0"/>
                  </w14:lightRig>
                </w14:scene3d>
              </w:rPr>
              <w:t>ARTICLE 14 :</w:t>
            </w:r>
            <w:r w:rsidR="006D2F85">
              <w:rPr>
                <w:rFonts w:asciiTheme="minorHAnsi" w:eastAsiaTheme="minorEastAsia" w:hAnsiTheme="minorHAnsi" w:cstheme="minorBidi"/>
                <w:noProof/>
                <w:sz w:val="22"/>
                <w:szCs w:val="22"/>
              </w:rPr>
              <w:tab/>
            </w:r>
            <w:r w:rsidR="006D2F85" w:rsidRPr="00B93EBD">
              <w:rPr>
                <w:rStyle w:val="Lienhypertexte"/>
                <w:noProof/>
              </w:rPr>
              <w:t>NANTISSEMENT</w:t>
            </w:r>
            <w:r w:rsidR="006D2F85">
              <w:rPr>
                <w:noProof/>
                <w:webHidden/>
              </w:rPr>
              <w:tab/>
            </w:r>
            <w:r w:rsidR="006D2F85">
              <w:rPr>
                <w:noProof/>
                <w:webHidden/>
              </w:rPr>
              <w:fldChar w:fldCharType="begin"/>
            </w:r>
            <w:r w:rsidR="006D2F85">
              <w:rPr>
                <w:noProof/>
                <w:webHidden/>
              </w:rPr>
              <w:instrText xml:space="preserve"> PAGEREF _Toc14972011 \h </w:instrText>
            </w:r>
            <w:r w:rsidR="006D2F85">
              <w:rPr>
                <w:noProof/>
                <w:webHidden/>
              </w:rPr>
            </w:r>
            <w:r w:rsidR="006D2F85">
              <w:rPr>
                <w:noProof/>
                <w:webHidden/>
              </w:rPr>
              <w:fldChar w:fldCharType="separate"/>
            </w:r>
            <w:r w:rsidR="005B03C7">
              <w:rPr>
                <w:noProof/>
                <w:webHidden/>
              </w:rPr>
              <w:t>7</w:t>
            </w:r>
            <w:r w:rsidR="006D2F85">
              <w:rPr>
                <w:noProof/>
                <w:webHidden/>
              </w:rPr>
              <w:fldChar w:fldCharType="end"/>
            </w:r>
          </w:hyperlink>
        </w:p>
        <w:p w14:paraId="0BD52B94" w14:textId="00BBCD1F" w:rsidR="006D2F85" w:rsidRDefault="008577F5">
          <w:pPr>
            <w:pStyle w:val="TM2"/>
            <w:rPr>
              <w:rFonts w:asciiTheme="minorHAnsi" w:eastAsiaTheme="minorEastAsia" w:hAnsiTheme="minorHAnsi" w:cstheme="minorBidi"/>
              <w:noProof/>
              <w:sz w:val="22"/>
              <w:szCs w:val="22"/>
            </w:rPr>
          </w:pPr>
          <w:hyperlink w:anchor="_Toc14972012" w:history="1">
            <w:r w:rsidR="006D2F85" w:rsidRPr="00B93EBD">
              <w:rPr>
                <w:rStyle w:val="Lienhypertexte"/>
                <w:noProof/>
                <w14:scene3d>
                  <w14:camera w14:prst="orthographicFront"/>
                  <w14:lightRig w14:rig="threePt" w14:dir="t">
                    <w14:rot w14:lat="0" w14:lon="0" w14:rev="0"/>
                  </w14:lightRig>
                </w14:scene3d>
              </w:rPr>
              <w:t>ARTICLE 15 :</w:t>
            </w:r>
            <w:r w:rsidR="006D2F85">
              <w:rPr>
                <w:rFonts w:asciiTheme="minorHAnsi" w:eastAsiaTheme="minorEastAsia" w:hAnsiTheme="minorHAnsi" w:cstheme="minorBidi"/>
                <w:noProof/>
                <w:sz w:val="22"/>
                <w:szCs w:val="22"/>
              </w:rPr>
              <w:tab/>
            </w:r>
            <w:r w:rsidR="006D2F85" w:rsidRPr="00B93EBD">
              <w:rPr>
                <w:rStyle w:val="Lienhypertexte"/>
                <w:noProof/>
              </w:rPr>
              <w:t>DROIT APPLICABLE</w:t>
            </w:r>
            <w:r w:rsidR="006D2F85">
              <w:rPr>
                <w:noProof/>
                <w:webHidden/>
              </w:rPr>
              <w:tab/>
            </w:r>
            <w:r w:rsidR="006D2F85">
              <w:rPr>
                <w:noProof/>
                <w:webHidden/>
              </w:rPr>
              <w:fldChar w:fldCharType="begin"/>
            </w:r>
            <w:r w:rsidR="006D2F85">
              <w:rPr>
                <w:noProof/>
                <w:webHidden/>
              </w:rPr>
              <w:instrText xml:space="preserve"> PAGEREF _Toc14972012 \h </w:instrText>
            </w:r>
            <w:r w:rsidR="006D2F85">
              <w:rPr>
                <w:noProof/>
                <w:webHidden/>
              </w:rPr>
            </w:r>
            <w:r w:rsidR="006D2F85">
              <w:rPr>
                <w:noProof/>
                <w:webHidden/>
              </w:rPr>
              <w:fldChar w:fldCharType="separate"/>
            </w:r>
            <w:r w:rsidR="005B03C7">
              <w:rPr>
                <w:noProof/>
                <w:webHidden/>
              </w:rPr>
              <w:t>7</w:t>
            </w:r>
            <w:r w:rsidR="006D2F85">
              <w:rPr>
                <w:noProof/>
                <w:webHidden/>
              </w:rPr>
              <w:fldChar w:fldCharType="end"/>
            </w:r>
          </w:hyperlink>
        </w:p>
        <w:p w14:paraId="0BF578D4" w14:textId="2EFD00B9" w:rsidR="006D2F85" w:rsidRDefault="008577F5">
          <w:pPr>
            <w:pStyle w:val="TM2"/>
            <w:rPr>
              <w:rFonts w:asciiTheme="minorHAnsi" w:eastAsiaTheme="minorEastAsia" w:hAnsiTheme="minorHAnsi" w:cstheme="minorBidi"/>
              <w:noProof/>
              <w:sz w:val="22"/>
              <w:szCs w:val="22"/>
            </w:rPr>
          </w:pPr>
          <w:hyperlink w:anchor="_Toc14972013" w:history="1">
            <w:r w:rsidR="006D2F85" w:rsidRPr="00B93EBD">
              <w:rPr>
                <w:rStyle w:val="Lienhypertexte"/>
                <w:noProof/>
                <w14:scene3d>
                  <w14:camera w14:prst="orthographicFront"/>
                  <w14:lightRig w14:rig="threePt" w14:dir="t">
                    <w14:rot w14:lat="0" w14:lon="0" w14:rev="0"/>
                  </w14:lightRig>
                </w14:scene3d>
              </w:rPr>
              <w:t>ARTICLE 16 :</w:t>
            </w:r>
            <w:r w:rsidR="006D2F85">
              <w:rPr>
                <w:rFonts w:asciiTheme="minorHAnsi" w:eastAsiaTheme="minorEastAsia" w:hAnsiTheme="minorHAnsi" w:cstheme="minorBidi"/>
                <w:noProof/>
                <w:sz w:val="22"/>
                <w:szCs w:val="22"/>
              </w:rPr>
              <w:tab/>
            </w:r>
            <w:r w:rsidR="006D2F85" w:rsidRPr="00B93EBD">
              <w:rPr>
                <w:rStyle w:val="Lienhypertexte"/>
                <w:noProof/>
              </w:rPr>
              <w:t>DROITS ET TAXES</w:t>
            </w:r>
            <w:r w:rsidR="006D2F85">
              <w:rPr>
                <w:noProof/>
                <w:webHidden/>
              </w:rPr>
              <w:tab/>
            </w:r>
            <w:r w:rsidR="006D2F85">
              <w:rPr>
                <w:noProof/>
                <w:webHidden/>
              </w:rPr>
              <w:fldChar w:fldCharType="begin"/>
            </w:r>
            <w:r w:rsidR="006D2F85">
              <w:rPr>
                <w:noProof/>
                <w:webHidden/>
              </w:rPr>
              <w:instrText xml:space="preserve"> PAGEREF _Toc14972013 \h </w:instrText>
            </w:r>
            <w:r w:rsidR="006D2F85">
              <w:rPr>
                <w:noProof/>
                <w:webHidden/>
              </w:rPr>
            </w:r>
            <w:r w:rsidR="006D2F85">
              <w:rPr>
                <w:noProof/>
                <w:webHidden/>
              </w:rPr>
              <w:fldChar w:fldCharType="separate"/>
            </w:r>
            <w:r w:rsidR="005B03C7">
              <w:rPr>
                <w:noProof/>
                <w:webHidden/>
              </w:rPr>
              <w:t>7</w:t>
            </w:r>
            <w:r w:rsidR="006D2F85">
              <w:rPr>
                <w:noProof/>
                <w:webHidden/>
              </w:rPr>
              <w:fldChar w:fldCharType="end"/>
            </w:r>
          </w:hyperlink>
        </w:p>
        <w:p w14:paraId="632908FF" w14:textId="2CAA8061" w:rsidR="006D2F85" w:rsidRDefault="008577F5">
          <w:pPr>
            <w:pStyle w:val="TM1"/>
            <w:rPr>
              <w:rFonts w:asciiTheme="minorHAnsi" w:eastAsiaTheme="minorEastAsia" w:hAnsiTheme="minorHAnsi" w:cstheme="minorBidi"/>
              <w:b w:val="0"/>
              <w:noProof/>
              <w:sz w:val="22"/>
              <w:szCs w:val="22"/>
            </w:rPr>
          </w:pPr>
          <w:hyperlink w:anchor="_Toc14972014" w:history="1">
            <w:r w:rsidR="006D2F85" w:rsidRPr="00B93EBD">
              <w:rPr>
                <w:rStyle w:val="Lienhypertexte"/>
                <w:noProof/>
              </w:rPr>
              <w:t>CHAPITRE 2 : CLAUSES TECHNIQUES - Lot 1- TRANCHE FERME</w:t>
            </w:r>
            <w:r w:rsidR="006D2F85">
              <w:rPr>
                <w:noProof/>
                <w:webHidden/>
              </w:rPr>
              <w:tab/>
            </w:r>
            <w:r w:rsidR="006D2F85">
              <w:rPr>
                <w:noProof/>
                <w:webHidden/>
              </w:rPr>
              <w:fldChar w:fldCharType="begin"/>
            </w:r>
            <w:r w:rsidR="006D2F85">
              <w:rPr>
                <w:noProof/>
                <w:webHidden/>
              </w:rPr>
              <w:instrText xml:space="preserve"> PAGEREF _Toc14972014 \h </w:instrText>
            </w:r>
            <w:r w:rsidR="006D2F85">
              <w:rPr>
                <w:noProof/>
                <w:webHidden/>
              </w:rPr>
            </w:r>
            <w:r w:rsidR="006D2F85">
              <w:rPr>
                <w:noProof/>
                <w:webHidden/>
              </w:rPr>
              <w:fldChar w:fldCharType="separate"/>
            </w:r>
            <w:r w:rsidR="005B03C7">
              <w:rPr>
                <w:noProof/>
                <w:webHidden/>
              </w:rPr>
              <w:t>9</w:t>
            </w:r>
            <w:r w:rsidR="006D2F85">
              <w:rPr>
                <w:noProof/>
                <w:webHidden/>
              </w:rPr>
              <w:fldChar w:fldCharType="end"/>
            </w:r>
          </w:hyperlink>
        </w:p>
        <w:p w14:paraId="384B1061" w14:textId="7205C222" w:rsidR="006D2F85" w:rsidRPr="006D2F85" w:rsidRDefault="008577F5">
          <w:pPr>
            <w:pStyle w:val="TM2"/>
            <w:rPr>
              <w:rFonts w:asciiTheme="minorHAnsi" w:eastAsiaTheme="minorEastAsia" w:hAnsiTheme="minorHAnsi" w:cstheme="minorBidi"/>
              <w:noProof/>
              <w:sz w:val="22"/>
              <w:szCs w:val="22"/>
            </w:rPr>
          </w:pPr>
          <w:hyperlink w:anchor="_Toc14972015" w:history="1">
            <w:r w:rsidR="006D2F85" w:rsidRPr="006D2F85">
              <w:rPr>
                <w:rStyle w:val="Lienhypertexte"/>
                <w:noProof/>
                <w14:scene3d>
                  <w14:camera w14:prst="orthographicFront"/>
                  <w14:lightRig w14:rig="threePt" w14:dir="t">
                    <w14:rot w14:lat="0" w14:lon="0" w14:rev="0"/>
                  </w14:lightRig>
                </w14:scene3d>
              </w:rPr>
              <w:t>ARTICLE 01 :</w:t>
            </w:r>
            <w:r w:rsidR="006D2F85" w:rsidRPr="006D2F85">
              <w:rPr>
                <w:rFonts w:asciiTheme="minorHAnsi" w:eastAsiaTheme="minorEastAsia" w:hAnsiTheme="minorHAnsi" w:cstheme="minorBidi"/>
                <w:noProof/>
                <w:sz w:val="22"/>
                <w:szCs w:val="22"/>
              </w:rPr>
              <w:tab/>
            </w:r>
            <w:r w:rsidR="006D2F85" w:rsidRPr="006D2F85">
              <w:rPr>
                <w:rStyle w:val="Lienhypertexte"/>
                <w:noProof/>
              </w:rPr>
              <w:t>MAITRE D’ŒUVRE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_Toc14972015 \h </w:instrText>
            </w:r>
            <w:r w:rsidR="006D2F85" w:rsidRPr="006D2F85">
              <w:rPr>
                <w:noProof/>
                <w:webHidden/>
              </w:rPr>
            </w:r>
            <w:r w:rsidR="006D2F85" w:rsidRPr="006D2F85">
              <w:rPr>
                <w:noProof/>
                <w:webHidden/>
              </w:rPr>
              <w:fldChar w:fldCharType="separate"/>
            </w:r>
            <w:r w:rsidR="005B03C7">
              <w:rPr>
                <w:noProof/>
                <w:webHidden/>
              </w:rPr>
              <w:t>9</w:t>
            </w:r>
            <w:r w:rsidR="006D2F85" w:rsidRPr="006D2F85">
              <w:rPr>
                <w:noProof/>
                <w:webHidden/>
              </w:rPr>
              <w:fldChar w:fldCharType="end"/>
            </w:r>
          </w:hyperlink>
        </w:p>
        <w:p w14:paraId="32C028BD" w14:textId="21274FD3" w:rsidR="006D2F85" w:rsidRPr="006D2F85" w:rsidRDefault="008577F5">
          <w:pPr>
            <w:pStyle w:val="TM2"/>
            <w:rPr>
              <w:rFonts w:asciiTheme="minorHAnsi" w:eastAsiaTheme="minorEastAsia" w:hAnsiTheme="minorHAnsi" w:cstheme="minorBidi"/>
              <w:noProof/>
              <w:sz w:val="22"/>
              <w:szCs w:val="22"/>
            </w:rPr>
          </w:pPr>
          <w:hyperlink w:anchor="_Toc14972016" w:history="1">
            <w:r w:rsidR="006D2F85" w:rsidRPr="006D2F85">
              <w:rPr>
                <w:rStyle w:val="Lienhypertexte"/>
                <w:rFonts w:eastAsia="Calibri"/>
                <w:noProof/>
                <w14:scene3d>
                  <w14:camera w14:prst="orthographicFront"/>
                  <w14:lightRig w14:rig="threePt" w14:dir="t">
                    <w14:rot w14:lat="0" w14:lon="0" w14:rev="0"/>
                  </w14:lightRig>
                </w14:scene3d>
              </w:rPr>
              <w:t>ARTICLE 02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NATURE DES PRESTATIONS ET REVISION DES PRIX</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_Toc14972016 \h </w:instrText>
            </w:r>
            <w:r w:rsidR="006D2F85" w:rsidRPr="006D2F85">
              <w:rPr>
                <w:noProof/>
                <w:webHidden/>
              </w:rPr>
            </w:r>
            <w:r w:rsidR="006D2F85" w:rsidRPr="006D2F85">
              <w:rPr>
                <w:noProof/>
                <w:webHidden/>
              </w:rPr>
              <w:fldChar w:fldCharType="separate"/>
            </w:r>
            <w:r w:rsidR="005B03C7">
              <w:rPr>
                <w:noProof/>
                <w:webHidden/>
              </w:rPr>
              <w:t>9</w:t>
            </w:r>
            <w:r w:rsidR="006D2F85" w:rsidRPr="006D2F85">
              <w:rPr>
                <w:noProof/>
                <w:webHidden/>
              </w:rPr>
              <w:fldChar w:fldCharType="end"/>
            </w:r>
          </w:hyperlink>
        </w:p>
        <w:p w14:paraId="10E7A9CA" w14:textId="0D3CAC84" w:rsidR="006D2F85" w:rsidRPr="006D2F85" w:rsidRDefault="008577F5">
          <w:pPr>
            <w:pStyle w:val="TM2"/>
            <w:rPr>
              <w:rFonts w:asciiTheme="minorHAnsi" w:eastAsiaTheme="minorEastAsia" w:hAnsiTheme="minorHAnsi" w:cstheme="minorBidi"/>
              <w:noProof/>
              <w:sz w:val="22"/>
              <w:szCs w:val="22"/>
            </w:rPr>
          </w:pPr>
          <w:hyperlink w:anchor="_Toc14972017" w:history="1">
            <w:r w:rsidR="006D2F85" w:rsidRPr="006D2F85">
              <w:rPr>
                <w:rStyle w:val="Lienhypertexte"/>
                <w:rFonts w:eastAsia="Calibri"/>
                <w:noProof/>
                <w14:scene3d>
                  <w14:camera w14:prst="orthographicFront"/>
                  <w14:lightRig w14:rig="threePt" w14:dir="t">
                    <w14:rot w14:lat="0" w14:lon="0" w14:rev="0"/>
                  </w14:lightRig>
                </w14:scene3d>
              </w:rPr>
              <w:t>ARTICLE 03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DELAI D’EXECUTION ET LIEU DE LIVRAISON DU MARCHE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_Toc14972017 \h </w:instrText>
            </w:r>
            <w:r w:rsidR="006D2F85" w:rsidRPr="006D2F85">
              <w:rPr>
                <w:noProof/>
                <w:webHidden/>
              </w:rPr>
            </w:r>
            <w:r w:rsidR="006D2F85" w:rsidRPr="006D2F85">
              <w:rPr>
                <w:noProof/>
                <w:webHidden/>
              </w:rPr>
              <w:fldChar w:fldCharType="separate"/>
            </w:r>
            <w:r w:rsidR="005B03C7">
              <w:rPr>
                <w:noProof/>
                <w:webHidden/>
              </w:rPr>
              <w:t>9</w:t>
            </w:r>
            <w:r w:rsidR="006D2F85" w:rsidRPr="006D2F85">
              <w:rPr>
                <w:noProof/>
                <w:webHidden/>
              </w:rPr>
              <w:fldChar w:fldCharType="end"/>
            </w:r>
          </w:hyperlink>
        </w:p>
        <w:p w14:paraId="226956AB" w14:textId="4D12B9E4" w:rsidR="006D2F85" w:rsidRPr="006D2F85" w:rsidRDefault="008577F5">
          <w:pPr>
            <w:pStyle w:val="TM2"/>
            <w:rPr>
              <w:rFonts w:asciiTheme="minorHAnsi" w:eastAsiaTheme="minorEastAsia" w:hAnsiTheme="minorHAnsi" w:cstheme="minorBidi"/>
              <w:noProof/>
              <w:sz w:val="22"/>
              <w:szCs w:val="22"/>
            </w:rPr>
          </w:pPr>
          <w:hyperlink w:anchor="_Toc14972018" w:history="1">
            <w:r w:rsidR="006D2F85" w:rsidRPr="006D2F85">
              <w:rPr>
                <w:rStyle w:val="Lienhypertexte"/>
                <w:rFonts w:eastAsia="Calibri"/>
                <w:noProof/>
                <w14:scene3d>
                  <w14:camera w14:prst="orthographicFront"/>
                  <w14:lightRig w14:rig="threePt" w14:dir="t">
                    <w14:rot w14:lat="0" w14:lon="0" w14:rev="0"/>
                  </w14:lightRig>
                </w14:scene3d>
              </w:rPr>
              <w:t>ARTICLE 04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PENALITES POUR RETARD</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_Toc14972018 \h </w:instrText>
            </w:r>
            <w:r w:rsidR="006D2F85" w:rsidRPr="006D2F85">
              <w:rPr>
                <w:noProof/>
                <w:webHidden/>
              </w:rPr>
            </w:r>
            <w:r w:rsidR="006D2F85" w:rsidRPr="006D2F85">
              <w:rPr>
                <w:noProof/>
                <w:webHidden/>
              </w:rPr>
              <w:fldChar w:fldCharType="separate"/>
            </w:r>
            <w:r w:rsidR="005B03C7">
              <w:rPr>
                <w:noProof/>
                <w:webHidden/>
              </w:rPr>
              <w:t>9</w:t>
            </w:r>
            <w:r w:rsidR="006D2F85" w:rsidRPr="006D2F85">
              <w:rPr>
                <w:noProof/>
                <w:webHidden/>
              </w:rPr>
              <w:fldChar w:fldCharType="end"/>
            </w:r>
          </w:hyperlink>
        </w:p>
        <w:p w14:paraId="3E2E9F02" w14:textId="519FB7DD" w:rsidR="006D2F85" w:rsidRPr="006D2F85" w:rsidRDefault="008577F5">
          <w:pPr>
            <w:pStyle w:val="TM2"/>
            <w:rPr>
              <w:rFonts w:asciiTheme="minorHAnsi" w:eastAsiaTheme="minorEastAsia" w:hAnsiTheme="minorHAnsi" w:cstheme="minorBidi"/>
              <w:noProof/>
              <w:sz w:val="22"/>
              <w:szCs w:val="22"/>
            </w:rPr>
          </w:pPr>
          <w:hyperlink w:anchor="_Toc14972019" w:history="1">
            <w:r w:rsidR="006D2F85" w:rsidRPr="006D2F85">
              <w:rPr>
                <w:rStyle w:val="Lienhypertexte"/>
                <w:rFonts w:eastAsia="Calibri"/>
                <w:noProof/>
                <w14:scene3d>
                  <w14:camera w14:prst="orthographicFront"/>
                  <w14:lightRig w14:rig="threePt" w14:dir="t">
                    <w14:rot w14:lat="0" w14:lon="0" w14:rev="0"/>
                  </w14:lightRig>
                </w14:scene3d>
              </w:rPr>
              <w:t>ARTICLE 05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CAUTIONNEMENT DEFINITIF – RETENUE DE GARANTIE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_Toc14972019 \h </w:instrText>
            </w:r>
            <w:r w:rsidR="006D2F85" w:rsidRPr="006D2F85">
              <w:rPr>
                <w:noProof/>
                <w:webHidden/>
              </w:rPr>
            </w:r>
            <w:r w:rsidR="006D2F85" w:rsidRPr="006D2F85">
              <w:rPr>
                <w:noProof/>
                <w:webHidden/>
              </w:rPr>
              <w:fldChar w:fldCharType="separate"/>
            </w:r>
            <w:r w:rsidR="005B03C7">
              <w:rPr>
                <w:noProof/>
                <w:webHidden/>
              </w:rPr>
              <w:t>9</w:t>
            </w:r>
            <w:r w:rsidR="006D2F85" w:rsidRPr="006D2F85">
              <w:rPr>
                <w:noProof/>
                <w:webHidden/>
              </w:rPr>
              <w:fldChar w:fldCharType="end"/>
            </w:r>
          </w:hyperlink>
        </w:p>
        <w:p w14:paraId="1D96F51B" w14:textId="580D992C" w:rsidR="006D2F85" w:rsidRPr="006D2F85" w:rsidRDefault="008577F5">
          <w:pPr>
            <w:pStyle w:val="TM2"/>
            <w:rPr>
              <w:rFonts w:asciiTheme="minorHAnsi" w:eastAsiaTheme="minorEastAsia" w:hAnsiTheme="minorHAnsi" w:cstheme="minorBidi"/>
              <w:noProof/>
              <w:sz w:val="22"/>
              <w:szCs w:val="22"/>
            </w:rPr>
          </w:pPr>
          <w:hyperlink w:anchor="_Toc14972020" w:history="1">
            <w:r w:rsidR="006D2F85" w:rsidRPr="006D2F85">
              <w:rPr>
                <w:rStyle w:val="Lienhypertexte"/>
                <w:rFonts w:eastAsia="Calibri"/>
                <w:noProof/>
                <w14:scene3d>
                  <w14:camera w14:prst="orthographicFront"/>
                  <w14:lightRig w14:rig="threePt" w14:dir="t">
                    <w14:rot w14:lat="0" w14:lon="0" w14:rev="0"/>
                  </w14:lightRig>
                </w14:scene3d>
              </w:rPr>
              <w:t>ARTICLE 06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MODE DE PAIEMENT</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_Toc14972020 \h </w:instrText>
            </w:r>
            <w:r w:rsidR="006D2F85" w:rsidRPr="006D2F85">
              <w:rPr>
                <w:noProof/>
                <w:webHidden/>
              </w:rPr>
            </w:r>
            <w:r w:rsidR="006D2F85" w:rsidRPr="006D2F85">
              <w:rPr>
                <w:noProof/>
                <w:webHidden/>
              </w:rPr>
              <w:fldChar w:fldCharType="separate"/>
            </w:r>
            <w:r w:rsidR="005B03C7">
              <w:rPr>
                <w:noProof/>
                <w:webHidden/>
              </w:rPr>
              <w:t>10</w:t>
            </w:r>
            <w:r w:rsidR="006D2F85" w:rsidRPr="006D2F85">
              <w:rPr>
                <w:noProof/>
                <w:webHidden/>
              </w:rPr>
              <w:fldChar w:fldCharType="end"/>
            </w:r>
          </w:hyperlink>
        </w:p>
        <w:p w14:paraId="4345DD6E" w14:textId="2BF46CAA" w:rsidR="006D2F85" w:rsidRPr="006D2F85" w:rsidRDefault="008577F5">
          <w:pPr>
            <w:pStyle w:val="TM2"/>
            <w:rPr>
              <w:rFonts w:asciiTheme="minorHAnsi" w:eastAsiaTheme="minorEastAsia" w:hAnsiTheme="minorHAnsi" w:cstheme="minorBidi"/>
              <w:noProof/>
              <w:sz w:val="22"/>
              <w:szCs w:val="22"/>
            </w:rPr>
          </w:pPr>
          <w:hyperlink w:anchor="_Toc14972021" w:history="1">
            <w:r w:rsidR="006D2F85" w:rsidRPr="006D2F85">
              <w:rPr>
                <w:rStyle w:val="Lienhypertexte"/>
                <w:rFonts w:eastAsia="Calibri"/>
                <w:noProof/>
                <w14:scene3d>
                  <w14:camera w14:prst="orthographicFront"/>
                  <w14:lightRig w14:rig="threePt" w14:dir="t">
                    <w14:rot w14:lat="0" w14:lon="0" w14:rev="0"/>
                  </w14:lightRig>
                </w14:scene3d>
              </w:rPr>
              <w:t>ARTICLE 07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CONTROLE ET VERIFICATION</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_Toc14972021 \h </w:instrText>
            </w:r>
            <w:r w:rsidR="006D2F85" w:rsidRPr="006D2F85">
              <w:rPr>
                <w:noProof/>
                <w:webHidden/>
              </w:rPr>
            </w:r>
            <w:r w:rsidR="006D2F85" w:rsidRPr="006D2F85">
              <w:rPr>
                <w:noProof/>
                <w:webHidden/>
              </w:rPr>
              <w:fldChar w:fldCharType="separate"/>
            </w:r>
            <w:r w:rsidR="005B03C7">
              <w:rPr>
                <w:noProof/>
                <w:webHidden/>
              </w:rPr>
              <w:t>10</w:t>
            </w:r>
            <w:r w:rsidR="006D2F85" w:rsidRPr="006D2F85">
              <w:rPr>
                <w:noProof/>
                <w:webHidden/>
              </w:rPr>
              <w:fldChar w:fldCharType="end"/>
            </w:r>
          </w:hyperlink>
        </w:p>
        <w:p w14:paraId="6A4CAFE2" w14:textId="31858396" w:rsidR="006D2F85" w:rsidRPr="006D2F85" w:rsidRDefault="008577F5">
          <w:pPr>
            <w:pStyle w:val="TM2"/>
            <w:rPr>
              <w:rFonts w:asciiTheme="minorHAnsi" w:eastAsiaTheme="minorEastAsia" w:hAnsiTheme="minorHAnsi" w:cstheme="minorBidi"/>
              <w:noProof/>
              <w:sz w:val="22"/>
              <w:szCs w:val="22"/>
            </w:rPr>
          </w:pPr>
          <w:hyperlink w:anchor="_Toc14972022" w:history="1">
            <w:r w:rsidR="006D2F85" w:rsidRPr="006D2F85">
              <w:rPr>
                <w:rStyle w:val="Lienhypertexte"/>
                <w:rFonts w:eastAsia="Calibri"/>
                <w:noProof/>
                <w14:scene3d>
                  <w14:camera w14:prst="orthographicFront"/>
                  <w14:lightRig w14:rig="threePt" w14:dir="t">
                    <w14:rot w14:lat="0" w14:lon="0" w14:rev="0"/>
                  </w14:lightRig>
                </w14:scene3d>
              </w:rPr>
              <w:t>ARTICLE 08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BREVETS</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_Toc14972022 \h </w:instrText>
            </w:r>
            <w:r w:rsidR="006D2F85" w:rsidRPr="006D2F85">
              <w:rPr>
                <w:noProof/>
                <w:webHidden/>
              </w:rPr>
            </w:r>
            <w:r w:rsidR="006D2F85" w:rsidRPr="006D2F85">
              <w:rPr>
                <w:noProof/>
                <w:webHidden/>
              </w:rPr>
              <w:fldChar w:fldCharType="separate"/>
            </w:r>
            <w:r w:rsidR="005B03C7">
              <w:rPr>
                <w:noProof/>
                <w:webHidden/>
              </w:rPr>
              <w:t>10</w:t>
            </w:r>
            <w:r w:rsidR="006D2F85" w:rsidRPr="006D2F85">
              <w:rPr>
                <w:noProof/>
                <w:webHidden/>
              </w:rPr>
              <w:fldChar w:fldCharType="end"/>
            </w:r>
          </w:hyperlink>
        </w:p>
        <w:p w14:paraId="1B0452A9" w14:textId="6265966A" w:rsidR="006D2F85" w:rsidRPr="006D2F85" w:rsidRDefault="008577F5">
          <w:pPr>
            <w:pStyle w:val="TM2"/>
            <w:rPr>
              <w:rFonts w:asciiTheme="minorHAnsi" w:eastAsiaTheme="minorEastAsia" w:hAnsiTheme="minorHAnsi" w:cstheme="minorBidi"/>
              <w:noProof/>
              <w:sz w:val="22"/>
              <w:szCs w:val="22"/>
            </w:rPr>
          </w:pPr>
          <w:hyperlink w:anchor="_Toc14972023" w:history="1">
            <w:r w:rsidR="006D2F85" w:rsidRPr="006D2F85">
              <w:rPr>
                <w:rStyle w:val="Lienhypertexte"/>
                <w:rFonts w:eastAsia="Calibri"/>
                <w:noProof/>
                <w14:scene3d>
                  <w14:camera w14:prst="orthographicFront"/>
                  <w14:lightRig w14:rig="threePt" w14:dir="t">
                    <w14:rot w14:lat="0" w14:lon="0" w14:rev="0"/>
                  </w14:lightRig>
                </w14:scene3d>
              </w:rPr>
              <w:t>ARTICLE 09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NORMES</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_Toc14972023 \h </w:instrText>
            </w:r>
            <w:r w:rsidR="006D2F85" w:rsidRPr="006D2F85">
              <w:rPr>
                <w:noProof/>
                <w:webHidden/>
              </w:rPr>
            </w:r>
            <w:r w:rsidR="006D2F85" w:rsidRPr="006D2F85">
              <w:rPr>
                <w:noProof/>
                <w:webHidden/>
              </w:rPr>
              <w:fldChar w:fldCharType="separate"/>
            </w:r>
            <w:r w:rsidR="005B03C7">
              <w:rPr>
                <w:noProof/>
                <w:webHidden/>
              </w:rPr>
              <w:t>10</w:t>
            </w:r>
            <w:r w:rsidR="006D2F85" w:rsidRPr="006D2F85">
              <w:rPr>
                <w:noProof/>
                <w:webHidden/>
              </w:rPr>
              <w:fldChar w:fldCharType="end"/>
            </w:r>
          </w:hyperlink>
        </w:p>
        <w:p w14:paraId="0FE3E3E8" w14:textId="69513C2F" w:rsidR="006D2F85" w:rsidRPr="006D2F85" w:rsidRDefault="008577F5">
          <w:pPr>
            <w:pStyle w:val="TM2"/>
            <w:rPr>
              <w:rFonts w:asciiTheme="minorHAnsi" w:eastAsiaTheme="minorEastAsia" w:hAnsiTheme="minorHAnsi" w:cstheme="minorBidi"/>
              <w:noProof/>
              <w:sz w:val="22"/>
              <w:szCs w:val="22"/>
            </w:rPr>
          </w:pPr>
          <w:hyperlink w:anchor="_Toc14972024" w:history="1">
            <w:r w:rsidR="006D2F85" w:rsidRPr="006D2F85">
              <w:rPr>
                <w:rStyle w:val="Lienhypertexte"/>
                <w:rFonts w:eastAsia="Calibri"/>
                <w:noProof/>
                <w14:scene3d>
                  <w14:camera w14:prst="orthographicFront"/>
                  <w14:lightRig w14:rig="threePt" w14:dir="t">
                    <w14:rot w14:lat="0" w14:lon="0" w14:rev="0"/>
                  </w14:lightRig>
                </w14:scene3d>
              </w:rPr>
              <w:t>ARTICLE 10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RECEPTION PROVISOIRE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_Toc14972024 \h </w:instrText>
            </w:r>
            <w:r w:rsidR="006D2F85" w:rsidRPr="006D2F85">
              <w:rPr>
                <w:noProof/>
                <w:webHidden/>
              </w:rPr>
            </w:r>
            <w:r w:rsidR="006D2F85" w:rsidRPr="006D2F85">
              <w:rPr>
                <w:noProof/>
                <w:webHidden/>
              </w:rPr>
              <w:fldChar w:fldCharType="separate"/>
            </w:r>
            <w:r w:rsidR="005B03C7">
              <w:rPr>
                <w:noProof/>
                <w:webHidden/>
              </w:rPr>
              <w:t>10</w:t>
            </w:r>
            <w:r w:rsidR="006D2F85" w:rsidRPr="006D2F85">
              <w:rPr>
                <w:noProof/>
                <w:webHidden/>
              </w:rPr>
              <w:fldChar w:fldCharType="end"/>
            </w:r>
          </w:hyperlink>
        </w:p>
        <w:p w14:paraId="34AAEBD6" w14:textId="5704A842" w:rsidR="006D2F85" w:rsidRPr="006D2F85" w:rsidRDefault="008577F5">
          <w:pPr>
            <w:pStyle w:val="TM2"/>
            <w:rPr>
              <w:rFonts w:asciiTheme="minorHAnsi" w:eastAsiaTheme="minorEastAsia" w:hAnsiTheme="minorHAnsi" w:cstheme="minorBidi"/>
              <w:noProof/>
              <w:sz w:val="22"/>
              <w:szCs w:val="22"/>
            </w:rPr>
          </w:pPr>
          <w:hyperlink w:anchor="_Toc14972025" w:history="1">
            <w:r w:rsidR="006D2F85" w:rsidRPr="006D2F85">
              <w:rPr>
                <w:rStyle w:val="Lienhypertexte"/>
                <w:rFonts w:eastAsia="Calibri"/>
                <w:noProof/>
                <w14:scene3d>
                  <w14:camera w14:prst="orthographicFront"/>
                  <w14:lightRig w14:rig="threePt" w14:dir="t">
                    <w14:rot w14:lat="0" w14:lon="0" w14:rev="0"/>
                  </w14:lightRig>
                </w14:scene3d>
              </w:rPr>
              <w:t>ARTICLE 11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NATURE ET DELAI DE GARANTIE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_Toc14972025 \h </w:instrText>
            </w:r>
            <w:r w:rsidR="006D2F85" w:rsidRPr="006D2F85">
              <w:rPr>
                <w:noProof/>
                <w:webHidden/>
              </w:rPr>
            </w:r>
            <w:r w:rsidR="006D2F85" w:rsidRPr="006D2F85">
              <w:rPr>
                <w:noProof/>
                <w:webHidden/>
              </w:rPr>
              <w:fldChar w:fldCharType="separate"/>
            </w:r>
            <w:r w:rsidR="005B03C7">
              <w:rPr>
                <w:noProof/>
                <w:webHidden/>
              </w:rPr>
              <w:t>10</w:t>
            </w:r>
            <w:r w:rsidR="006D2F85" w:rsidRPr="006D2F85">
              <w:rPr>
                <w:noProof/>
                <w:webHidden/>
              </w:rPr>
              <w:fldChar w:fldCharType="end"/>
            </w:r>
          </w:hyperlink>
        </w:p>
        <w:p w14:paraId="1C263F32" w14:textId="7188026B" w:rsidR="006D2F85" w:rsidRPr="006D2F85" w:rsidRDefault="008577F5">
          <w:pPr>
            <w:pStyle w:val="TM2"/>
            <w:rPr>
              <w:rFonts w:asciiTheme="minorHAnsi" w:eastAsiaTheme="minorEastAsia" w:hAnsiTheme="minorHAnsi" w:cstheme="minorBidi"/>
              <w:noProof/>
              <w:sz w:val="22"/>
              <w:szCs w:val="22"/>
            </w:rPr>
          </w:pPr>
          <w:hyperlink w:anchor="_Toc14972026" w:history="1">
            <w:r w:rsidR="006D2F85" w:rsidRPr="006D2F85">
              <w:rPr>
                <w:rStyle w:val="Lienhypertexte"/>
                <w:rFonts w:eastAsia="Calibri"/>
                <w:noProof/>
                <w14:scene3d>
                  <w14:camera w14:prst="orthographicFront"/>
                  <w14:lightRig w14:rig="threePt" w14:dir="t">
                    <w14:rot w14:lat="0" w14:lon="0" w14:rev="0"/>
                  </w14:lightRig>
                </w14:scene3d>
              </w:rPr>
              <w:t>ARTICLE 12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RECEPTION DEFINITIVE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_Toc14972026 \h </w:instrText>
            </w:r>
            <w:r w:rsidR="006D2F85" w:rsidRPr="006D2F85">
              <w:rPr>
                <w:noProof/>
                <w:webHidden/>
              </w:rPr>
            </w:r>
            <w:r w:rsidR="006D2F85" w:rsidRPr="006D2F85">
              <w:rPr>
                <w:noProof/>
                <w:webHidden/>
              </w:rPr>
              <w:fldChar w:fldCharType="separate"/>
            </w:r>
            <w:r w:rsidR="005B03C7">
              <w:rPr>
                <w:noProof/>
                <w:webHidden/>
              </w:rPr>
              <w:t>11</w:t>
            </w:r>
            <w:r w:rsidR="006D2F85" w:rsidRPr="006D2F85">
              <w:rPr>
                <w:noProof/>
                <w:webHidden/>
              </w:rPr>
              <w:fldChar w:fldCharType="end"/>
            </w:r>
          </w:hyperlink>
        </w:p>
        <w:p w14:paraId="02531B76" w14:textId="4B3BEF6E" w:rsidR="006D2F85" w:rsidRPr="006D2F85" w:rsidRDefault="008577F5">
          <w:pPr>
            <w:pStyle w:val="TM2"/>
            <w:rPr>
              <w:rFonts w:asciiTheme="minorHAnsi" w:eastAsiaTheme="minorEastAsia" w:hAnsiTheme="minorHAnsi" w:cstheme="minorBidi"/>
              <w:noProof/>
              <w:sz w:val="22"/>
              <w:szCs w:val="22"/>
            </w:rPr>
          </w:pPr>
          <w:hyperlink w:anchor="_Toc14972027" w:history="1">
            <w:r w:rsidR="006D2F85" w:rsidRPr="006D2F85">
              <w:rPr>
                <w:rStyle w:val="Lienhypertexte"/>
                <w:rFonts w:eastAsia="Calibri"/>
                <w:noProof/>
                <w14:scene3d>
                  <w14:camera w14:prst="orthographicFront"/>
                  <w14:lightRig w14:rig="threePt" w14:dir="t">
                    <w14:rot w14:lat="0" w14:lon="0" w14:rev="0"/>
                  </w14:lightRig>
                </w14:scene3d>
              </w:rPr>
              <w:t>ARTICLE 13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FORMATION</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_Toc14972027 \h </w:instrText>
            </w:r>
            <w:r w:rsidR="006D2F85" w:rsidRPr="006D2F85">
              <w:rPr>
                <w:noProof/>
                <w:webHidden/>
              </w:rPr>
            </w:r>
            <w:r w:rsidR="006D2F85" w:rsidRPr="006D2F85">
              <w:rPr>
                <w:noProof/>
                <w:webHidden/>
              </w:rPr>
              <w:fldChar w:fldCharType="separate"/>
            </w:r>
            <w:r w:rsidR="005B03C7">
              <w:rPr>
                <w:noProof/>
                <w:webHidden/>
              </w:rPr>
              <w:t>11</w:t>
            </w:r>
            <w:r w:rsidR="006D2F85" w:rsidRPr="006D2F85">
              <w:rPr>
                <w:noProof/>
                <w:webHidden/>
              </w:rPr>
              <w:fldChar w:fldCharType="end"/>
            </w:r>
          </w:hyperlink>
        </w:p>
        <w:p w14:paraId="49513D7B" w14:textId="73156514" w:rsidR="006D2F85" w:rsidRPr="006D2F85" w:rsidRDefault="008577F5">
          <w:pPr>
            <w:pStyle w:val="TM2"/>
            <w:rPr>
              <w:rFonts w:asciiTheme="minorHAnsi" w:eastAsiaTheme="minorEastAsia" w:hAnsiTheme="minorHAnsi" w:cstheme="minorBidi"/>
              <w:noProof/>
              <w:sz w:val="22"/>
              <w:szCs w:val="22"/>
            </w:rPr>
          </w:pPr>
          <w:hyperlink w:anchor="_Toc14972028" w:history="1">
            <w:r w:rsidR="006D2F85" w:rsidRPr="006D2F85">
              <w:rPr>
                <w:rStyle w:val="Lienhypertexte"/>
                <w:rFonts w:eastAsia="Calibri"/>
                <w:noProof/>
                <w14:scene3d>
                  <w14:camera w14:prst="orthographicFront"/>
                  <w14:lightRig w14:rig="threePt" w14:dir="t">
                    <w14:rot w14:lat="0" w14:lon="0" w14:rev="0"/>
                  </w14:lightRig>
                </w14:scene3d>
              </w:rPr>
              <w:t>ARTICLE 14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DEFINITION DES PRIX</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_Toc14972028 \h </w:instrText>
            </w:r>
            <w:r w:rsidR="006D2F85" w:rsidRPr="006D2F85">
              <w:rPr>
                <w:noProof/>
                <w:webHidden/>
              </w:rPr>
            </w:r>
            <w:r w:rsidR="006D2F85" w:rsidRPr="006D2F85">
              <w:rPr>
                <w:noProof/>
                <w:webHidden/>
              </w:rPr>
              <w:fldChar w:fldCharType="separate"/>
            </w:r>
            <w:r w:rsidR="005B03C7">
              <w:rPr>
                <w:noProof/>
                <w:webHidden/>
              </w:rPr>
              <w:t>11</w:t>
            </w:r>
            <w:r w:rsidR="006D2F85" w:rsidRPr="006D2F85">
              <w:rPr>
                <w:noProof/>
                <w:webHidden/>
              </w:rPr>
              <w:fldChar w:fldCharType="end"/>
            </w:r>
          </w:hyperlink>
        </w:p>
        <w:p w14:paraId="4CB079B1" w14:textId="52F1D43C" w:rsidR="006D2F85" w:rsidRPr="006D2F85" w:rsidRDefault="008577F5">
          <w:pPr>
            <w:pStyle w:val="TM2"/>
            <w:rPr>
              <w:rFonts w:asciiTheme="minorHAnsi" w:eastAsiaTheme="minorEastAsia" w:hAnsiTheme="minorHAnsi" w:cstheme="minorBidi"/>
              <w:noProof/>
              <w:sz w:val="22"/>
              <w:szCs w:val="22"/>
            </w:rPr>
          </w:pPr>
          <w:hyperlink w:anchor="_Toc14972029" w:history="1">
            <w:r w:rsidR="006D2F85" w:rsidRPr="006D2F85">
              <w:rPr>
                <w:rStyle w:val="Lienhypertexte"/>
                <w:rFonts w:eastAsia="Calibri"/>
                <w:noProof/>
                <w14:scene3d>
                  <w14:camera w14:prst="orthographicFront"/>
                  <w14:lightRig w14:rig="threePt" w14:dir="t">
                    <w14:rot w14:lat="0" w14:lon="0" w14:rev="0"/>
                  </w14:lightRig>
                </w14:scene3d>
              </w:rPr>
              <w:t>ARTICLE 15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CONSISTANCE DES PRESTATIONS</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_Toc14972029 \h </w:instrText>
            </w:r>
            <w:r w:rsidR="006D2F85" w:rsidRPr="006D2F85">
              <w:rPr>
                <w:noProof/>
                <w:webHidden/>
              </w:rPr>
            </w:r>
            <w:r w:rsidR="006D2F85" w:rsidRPr="006D2F85">
              <w:rPr>
                <w:noProof/>
                <w:webHidden/>
              </w:rPr>
              <w:fldChar w:fldCharType="separate"/>
            </w:r>
            <w:r w:rsidR="005B03C7">
              <w:rPr>
                <w:noProof/>
                <w:webHidden/>
              </w:rPr>
              <w:t>12</w:t>
            </w:r>
            <w:r w:rsidR="006D2F85" w:rsidRPr="006D2F85">
              <w:rPr>
                <w:noProof/>
                <w:webHidden/>
              </w:rPr>
              <w:fldChar w:fldCharType="end"/>
            </w:r>
          </w:hyperlink>
        </w:p>
        <w:p w14:paraId="29395C42" w14:textId="03CC8020" w:rsidR="006D2F85" w:rsidRPr="006D2F85" w:rsidRDefault="008577F5">
          <w:pPr>
            <w:pStyle w:val="TM2"/>
            <w:rPr>
              <w:rFonts w:asciiTheme="minorHAnsi" w:eastAsiaTheme="minorEastAsia" w:hAnsiTheme="minorHAnsi" w:cstheme="minorBidi"/>
              <w:noProof/>
              <w:sz w:val="22"/>
              <w:szCs w:val="22"/>
            </w:rPr>
          </w:pPr>
          <w:hyperlink w:anchor="_Toc14972030" w:history="1">
            <w:r w:rsidR="006D2F85" w:rsidRPr="006D2F85">
              <w:rPr>
                <w:rStyle w:val="Lienhypertexte"/>
                <w:rFonts w:eastAsia="Calibri"/>
                <w:noProof/>
                <w14:scene3d>
                  <w14:camera w14:prst="orthographicFront"/>
                  <w14:lightRig w14:rig="threePt" w14:dir="t">
                    <w14:rot w14:lat="0" w14:lon="0" w14:rev="0"/>
                  </w14:lightRig>
                </w14:scene3d>
              </w:rPr>
              <w:t>ARTICLE 16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CONFIDENTIALITE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_Toc14972030 \h </w:instrText>
            </w:r>
            <w:r w:rsidR="006D2F85" w:rsidRPr="006D2F85">
              <w:rPr>
                <w:noProof/>
                <w:webHidden/>
              </w:rPr>
            </w:r>
            <w:r w:rsidR="006D2F85" w:rsidRPr="006D2F85">
              <w:rPr>
                <w:noProof/>
                <w:webHidden/>
              </w:rPr>
              <w:fldChar w:fldCharType="separate"/>
            </w:r>
            <w:r w:rsidR="005B03C7">
              <w:rPr>
                <w:noProof/>
                <w:webHidden/>
              </w:rPr>
              <w:t>15</w:t>
            </w:r>
            <w:r w:rsidR="006D2F85" w:rsidRPr="006D2F85">
              <w:rPr>
                <w:noProof/>
                <w:webHidden/>
              </w:rPr>
              <w:fldChar w:fldCharType="end"/>
            </w:r>
          </w:hyperlink>
        </w:p>
        <w:p w14:paraId="18952B77" w14:textId="001CB133" w:rsidR="006D2F85" w:rsidRDefault="008577F5">
          <w:pPr>
            <w:pStyle w:val="TM1"/>
            <w:rPr>
              <w:rFonts w:asciiTheme="minorHAnsi" w:eastAsiaTheme="minorEastAsia" w:hAnsiTheme="minorHAnsi" w:cstheme="minorBidi"/>
              <w:b w:val="0"/>
              <w:noProof/>
              <w:sz w:val="22"/>
              <w:szCs w:val="22"/>
            </w:rPr>
          </w:pPr>
          <w:hyperlink w:anchor="_Toc14972031" w:history="1">
            <w:r w:rsidR="006D2F85" w:rsidRPr="00B93EBD">
              <w:rPr>
                <w:rStyle w:val="Lienhypertexte"/>
                <w:noProof/>
              </w:rPr>
              <w:t>CHAPITRE 2 : CLAUSES TECHNIQUES - Lot 1- TRANCHE CONDITIONNELLE</w:t>
            </w:r>
            <w:r w:rsidR="006D2F85">
              <w:rPr>
                <w:noProof/>
                <w:webHidden/>
              </w:rPr>
              <w:tab/>
            </w:r>
            <w:r w:rsidR="006D2F85">
              <w:rPr>
                <w:noProof/>
                <w:webHidden/>
              </w:rPr>
              <w:fldChar w:fldCharType="begin"/>
            </w:r>
            <w:r w:rsidR="006D2F85">
              <w:rPr>
                <w:noProof/>
                <w:webHidden/>
              </w:rPr>
              <w:instrText xml:space="preserve"> PAGEREF _Toc14972031 \h </w:instrText>
            </w:r>
            <w:r w:rsidR="006D2F85">
              <w:rPr>
                <w:noProof/>
                <w:webHidden/>
              </w:rPr>
            </w:r>
            <w:r w:rsidR="006D2F85">
              <w:rPr>
                <w:noProof/>
                <w:webHidden/>
              </w:rPr>
              <w:fldChar w:fldCharType="separate"/>
            </w:r>
            <w:r w:rsidR="005B03C7">
              <w:rPr>
                <w:noProof/>
                <w:webHidden/>
              </w:rPr>
              <w:t>16</w:t>
            </w:r>
            <w:r w:rsidR="006D2F85">
              <w:rPr>
                <w:noProof/>
                <w:webHidden/>
              </w:rPr>
              <w:fldChar w:fldCharType="end"/>
            </w:r>
          </w:hyperlink>
        </w:p>
        <w:p w14:paraId="2DB145C1" w14:textId="4845251A" w:rsidR="006D2F85" w:rsidRPr="006D2F85" w:rsidRDefault="008577F5">
          <w:pPr>
            <w:pStyle w:val="TM2"/>
            <w:rPr>
              <w:rFonts w:asciiTheme="minorHAnsi" w:eastAsiaTheme="minorEastAsia" w:hAnsiTheme="minorHAnsi" w:cstheme="minorBidi"/>
              <w:noProof/>
              <w:sz w:val="22"/>
              <w:szCs w:val="22"/>
            </w:rPr>
          </w:pPr>
          <w:hyperlink w:anchor="_Toc14972032" w:history="1">
            <w:r w:rsidR="006D2F85" w:rsidRPr="006D2F85">
              <w:rPr>
                <w:rStyle w:val="Lienhypertexte"/>
                <w:rFonts w:eastAsia="Calibri"/>
                <w:noProof/>
                <w14:scene3d>
                  <w14:camera w14:prst="orthographicFront"/>
                  <w14:lightRig w14:rig="threePt" w14:dir="t">
                    <w14:rot w14:lat="0" w14:lon="0" w14:rev="0"/>
                  </w14:lightRig>
                </w14:scene3d>
              </w:rPr>
              <w:t>ARTICLE 01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MAITRE D’ŒUVRE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_Toc14972032 \h </w:instrText>
            </w:r>
            <w:r w:rsidR="006D2F85" w:rsidRPr="006D2F85">
              <w:rPr>
                <w:noProof/>
                <w:webHidden/>
              </w:rPr>
            </w:r>
            <w:r w:rsidR="006D2F85" w:rsidRPr="006D2F85">
              <w:rPr>
                <w:noProof/>
                <w:webHidden/>
              </w:rPr>
              <w:fldChar w:fldCharType="separate"/>
            </w:r>
            <w:r w:rsidR="005B03C7">
              <w:rPr>
                <w:noProof/>
                <w:webHidden/>
              </w:rPr>
              <w:t>16</w:t>
            </w:r>
            <w:r w:rsidR="006D2F85" w:rsidRPr="006D2F85">
              <w:rPr>
                <w:noProof/>
                <w:webHidden/>
              </w:rPr>
              <w:fldChar w:fldCharType="end"/>
            </w:r>
          </w:hyperlink>
        </w:p>
        <w:p w14:paraId="04CDC892" w14:textId="504227CA" w:rsidR="006D2F85" w:rsidRPr="006D2F85" w:rsidRDefault="008577F5">
          <w:pPr>
            <w:pStyle w:val="TM2"/>
            <w:rPr>
              <w:rFonts w:asciiTheme="minorHAnsi" w:eastAsiaTheme="minorEastAsia" w:hAnsiTheme="minorHAnsi" w:cstheme="minorBidi"/>
              <w:noProof/>
              <w:sz w:val="22"/>
              <w:szCs w:val="22"/>
            </w:rPr>
          </w:pPr>
          <w:hyperlink w:anchor="_Toc14972033" w:history="1">
            <w:r w:rsidR="006D2F85" w:rsidRPr="006D2F85">
              <w:rPr>
                <w:rStyle w:val="Lienhypertexte"/>
                <w:rFonts w:eastAsia="Calibri"/>
                <w:noProof/>
                <w14:scene3d>
                  <w14:camera w14:prst="orthographicFront"/>
                  <w14:lightRig w14:rig="threePt" w14:dir="t">
                    <w14:rot w14:lat="0" w14:lon="0" w14:rev="0"/>
                  </w14:lightRig>
                </w14:scene3d>
              </w:rPr>
              <w:t>ARTICLE 02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BREVETS</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_Toc14972033 \h </w:instrText>
            </w:r>
            <w:r w:rsidR="006D2F85" w:rsidRPr="006D2F85">
              <w:rPr>
                <w:noProof/>
                <w:webHidden/>
              </w:rPr>
            </w:r>
            <w:r w:rsidR="006D2F85" w:rsidRPr="006D2F85">
              <w:rPr>
                <w:noProof/>
                <w:webHidden/>
              </w:rPr>
              <w:fldChar w:fldCharType="separate"/>
            </w:r>
            <w:r w:rsidR="005B03C7">
              <w:rPr>
                <w:noProof/>
                <w:webHidden/>
              </w:rPr>
              <w:t>16</w:t>
            </w:r>
            <w:r w:rsidR="006D2F85" w:rsidRPr="006D2F85">
              <w:rPr>
                <w:noProof/>
                <w:webHidden/>
              </w:rPr>
              <w:fldChar w:fldCharType="end"/>
            </w:r>
          </w:hyperlink>
        </w:p>
        <w:p w14:paraId="65943924" w14:textId="53AAE32A" w:rsidR="006D2F85" w:rsidRPr="006D2F85" w:rsidRDefault="008577F5">
          <w:pPr>
            <w:pStyle w:val="TM2"/>
            <w:rPr>
              <w:rFonts w:asciiTheme="minorHAnsi" w:eastAsiaTheme="minorEastAsia" w:hAnsiTheme="minorHAnsi" w:cstheme="minorBidi"/>
              <w:noProof/>
              <w:sz w:val="22"/>
              <w:szCs w:val="22"/>
            </w:rPr>
          </w:pPr>
          <w:hyperlink w:anchor="_Toc14972034" w:history="1">
            <w:r w:rsidR="006D2F85" w:rsidRPr="006D2F85">
              <w:rPr>
                <w:rStyle w:val="Lienhypertexte"/>
                <w:rFonts w:eastAsia="Calibri"/>
                <w:noProof/>
                <w14:scene3d>
                  <w14:camera w14:prst="orthographicFront"/>
                  <w14:lightRig w14:rig="threePt" w14:dir="t">
                    <w14:rot w14:lat="0" w14:lon="0" w14:rev="0"/>
                  </w14:lightRig>
                </w14:scene3d>
              </w:rPr>
              <w:t>ARTICLE 03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DUREE DU MARCHE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_Toc14972034 \h </w:instrText>
            </w:r>
            <w:r w:rsidR="006D2F85" w:rsidRPr="006D2F85">
              <w:rPr>
                <w:noProof/>
                <w:webHidden/>
              </w:rPr>
            </w:r>
            <w:r w:rsidR="006D2F85" w:rsidRPr="006D2F85">
              <w:rPr>
                <w:noProof/>
                <w:webHidden/>
              </w:rPr>
              <w:fldChar w:fldCharType="separate"/>
            </w:r>
            <w:r w:rsidR="005B03C7">
              <w:rPr>
                <w:noProof/>
                <w:webHidden/>
              </w:rPr>
              <w:t>16</w:t>
            </w:r>
            <w:r w:rsidR="006D2F85" w:rsidRPr="006D2F85">
              <w:rPr>
                <w:noProof/>
                <w:webHidden/>
              </w:rPr>
              <w:fldChar w:fldCharType="end"/>
            </w:r>
          </w:hyperlink>
        </w:p>
        <w:p w14:paraId="02610B73" w14:textId="000F9F37" w:rsidR="006D2F85" w:rsidRPr="006D2F85" w:rsidRDefault="008577F5">
          <w:pPr>
            <w:pStyle w:val="TM2"/>
            <w:rPr>
              <w:rFonts w:asciiTheme="minorHAnsi" w:eastAsiaTheme="minorEastAsia" w:hAnsiTheme="minorHAnsi" w:cstheme="minorBidi"/>
              <w:noProof/>
              <w:sz w:val="22"/>
              <w:szCs w:val="22"/>
            </w:rPr>
          </w:pPr>
          <w:hyperlink w:anchor="_Toc14972035" w:history="1">
            <w:r w:rsidR="006D2F85" w:rsidRPr="006D2F85">
              <w:rPr>
                <w:rStyle w:val="Lienhypertexte"/>
                <w:rFonts w:eastAsia="Calibri"/>
                <w:noProof/>
                <w14:scene3d>
                  <w14:camera w14:prst="orthographicFront"/>
                  <w14:lightRig w14:rig="threePt" w14:dir="t">
                    <w14:rot w14:lat="0" w14:lon="0" w14:rev="0"/>
                  </w14:lightRig>
                </w14:scene3d>
              </w:rPr>
              <w:t>ARTICLE 04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PENALITES POUR RETARD</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_Toc14972035 \h </w:instrText>
            </w:r>
            <w:r w:rsidR="006D2F85" w:rsidRPr="006D2F85">
              <w:rPr>
                <w:noProof/>
                <w:webHidden/>
              </w:rPr>
            </w:r>
            <w:r w:rsidR="006D2F85" w:rsidRPr="006D2F85">
              <w:rPr>
                <w:noProof/>
                <w:webHidden/>
              </w:rPr>
              <w:fldChar w:fldCharType="separate"/>
            </w:r>
            <w:r w:rsidR="005B03C7">
              <w:rPr>
                <w:noProof/>
                <w:webHidden/>
              </w:rPr>
              <w:t>16</w:t>
            </w:r>
            <w:r w:rsidR="006D2F85" w:rsidRPr="006D2F85">
              <w:rPr>
                <w:noProof/>
                <w:webHidden/>
              </w:rPr>
              <w:fldChar w:fldCharType="end"/>
            </w:r>
          </w:hyperlink>
        </w:p>
        <w:p w14:paraId="6000E76F" w14:textId="4351DC3D" w:rsidR="006D2F85" w:rsidRPr="006D2F85" w:rsidRDefault="008577F5">
          <w:pPr>
            <w:pStyle w:val="TM2"/>
            <w:rPr>
              <w:rFonts w:asciiTheme="minorHAnsi" w:eastAsiaTheme="minorEastAsia" w:hAnsiTheme="minorHAnsi" w:cstheme="minorBidi"/>
              <w:noProof/>
              <w:sz w:val="22"/>
              <w:szCs w:val="22"/>
            </w:rPr>
          </w:pPr>
          <w:hyperlink w:anchor="_Toc14972036" w:history="1">
            <w:r w:rsidR="006D2F85" w:rsidRPr="006D2F85">
              <w:rPr>
                <w:rStyle w:val="Lienhypertexte"/>
                <w:rFonts w:eastAsia="Calibri"/>
                <w:noProof/>
                <w14:scene3d>
                  <w14:camera w14:prst="orthographicFront"/>
                  <w14:lightRig w14:rig="threePt" w14:dir="t">
                    <w14:rot w14:lat="0" w14:lon="0" w14:rev="0"/>
                  </w14:lightRig>
                </w14:scene3d>
              </w:rPr>
              <w:t>ARTICLE 05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CAUTIONNEMENT DEFINITIF – RETENUE DE GARANTIE - TRANCHE CONDITIONNELLE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_Toc14972036 \h </w:instrText>
            </w:r>
            <w:r w:rsidR="006D2F85" w:rsidRPr="006D2F85">
              <w:rPr>
                <w:noProof/>
                <w:webHidden/>
              </w:rPr>
            </w:r>
            <w:r w:rsidR="006D2F85" w:rsidRPr="006D2F85">
              <w:rPr>
                <w:noProof/>
                <w:webHidden/>
              </w:rPr>
              <w:fldChar w:fldCharType="separate"/>
            </w:r>
            <w:r w:rsidR="005B03C7">
              <w:rPr>
                <w:noProof/>
                <w:webHidden/>
              </w:rPr>
              <w:t>16</w:t>
            </w:r>
            <w:r w:rsidR="006D2F85" w:rsidRPr="006D2F85">
              <w:rPr>
                <w:noProof/>
                <w:webHidden/>
              </w:rPr>
              <w:fldChar w:fldCharType="end"/>
            </w:r>
          </w:hyperlink>
        </w:p>
        <w:p w14:paraId="1DBB710F" w14:textId="22E8E543" w:rsidR="006D2F85" w:rsidRPr="006D2F85" w:rsidRDefault="008577F5">
          <w:pPr>
            <w:pStyle w:val="TM2"/>
            <w:rPr>
              <w:rFonts w:asciiTheme="minorHAnsi" w:eastAsiaTheme="minorEastAsia" w:hAnsiTheme="minorHAnsi" w:cstheme="minorBidi"/>
              <w:noProof/>
              <w:sz w:val="22"/>
              <w:szCs w:val="22"/>
            </w:rPr>
          </w:pPr>
          <w:hyperlink w:anchor="_Toc14972037" w:history="1">
            <w:r w:rsidR="006D2F85" w:rsidRPr="006D2F85">
              <w:rPr>
                <w:rStyle w:val="Lienhypertexte"/>
                <w:rFonts w:eastAsia="Calibri"/>
                <w:noProof/>
                <w14:scene3d>
                  <w14:camera w14:prst="orthographicFront"/>
                  <w14:lightRig w14:rig="threePt" w14:dir="t">
                    <w14:rot w14:lat="0" w14:lon="0" w14:rev="0"/>
                  </w14:lightRig>
                </w14:scene3d>
              </w:rPr>
              <w:t>ARTICLE 06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RECEPTION DES PRESTATIONS</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_Toc14972037 \h </w:instrText>
            </w:r>
            <w:r w:rsidR="006D2F85" w:rsidRPr="006D2F85">
              <w:rPr>
                <w:noProof/>
                <w:webHidden/>
              </w:rPr>
            </w:r>
            <w:r w:rsidR="006D2F85" w:rsidRPr="006D2F85">
              <w:rPr>
                <w:noProof/>
                <w:webHidden/>
              </w:rPr>
              <w:fldChar w:fldCharType="separate"/>
            </w:r>
            <w:r w:rsidR="005B03C7">
              <w:rPr>
                <w:noProof/>
                <w:webHidden/>
              </w:rPr>
              <w:t>17</w:t>
            </w:r>
            <w:r w:rsidR="006D2F85" w:rsidRPr="006D2F85">
              <w:rPr>
                <w:noProof/>
                <w:webHidden/>
              </w:rPr>
              <w:fldChar w:fldCharType="end"/>
            </w:r>
          </w:hyperlink>
        </w:p>
        <w:p w14:paraId="3AED0DDD" w14:textId="0AD93207" w:rsidR="006D2F85" w:rsidRPr="006D2F85" w:rsidRDefault="008577F5">
          <w:pPr>
            <w:pStyle w:val="TM2"/>
            <w:rPr>
              <w:rFonts w:asciiTheme="minorHAnsi" w:eastAsiaTheme="minorEastAsia" w:hAnsiTheme="minorHAnsi" w:cstheme="minorBidi"/>
              <w:noProof/>
              <w:sz w:val="22"/>
              <w:szCs w:val="22"/>
            </w:rPr>
          </w:pPr>
          <w:hyperlink w:anchor="_Toc14972038" w:history="1">
            <w:r w:rsidR="006D2F85" w:rsidRPr="006D2F85">
              <w:rPr>
                <w:rStyle w:val="Lienhypertexte"/>
                <w:rFonts w:eastAsiaTheme="minorHAnsi"/>
                <w:noProof/>
                <w14:scene3d>
                  <w14:camera w14:prst="orthographicFront"/>
                  <w14:lightRig w14:rig="threePt" w14:dir="t">
                    <w14:rot w14:lat="0" w14:lon="0" w14:rev="0"/>
                  </w14:lightRig>
                </w14:scene3d>
              </w:rPr>
              <w:t>ARTICLE 07 :</w:t>
            </w:r>
            <w:r w:rsidR="006D2F85" w:rsidRPr="006D2F85">
              <w:rPr>
                <w:rFonts w:asciiTheme="minorHAnsi" w:eastAsiaTheme="minorEastAsia" w:hAnsiTheme="minorHAnsi" w:cstheme="minorBidi"/>
                <w:noProof/>
                <w:sz w:val="22"/>
                <w:szCs w:val="22"/>
              </w:rPr>
              <w:tab/>
            </w:r>
            <w:r w:rsidR="006D2F85" w:rsidRPr="006D2F85">
              <w:rPr>
                <w:rStyle w:val="Lienhypertexte"/>
                <w:rFonts w:eastAsiaTheme="minorHAnsi"/>
                <w:noProof/>
              </w:rPr>
              <w:t>DELAI DE GARANTIE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_Toc14972038 \h </w:instrText>
            </w:r>
            <w:r w:rsidR="006D2F85" w:rsidRPr="006D2F85">
              <w:rPr>
                <w:noProof/>
                <w:webHidden/>
              </w:rPr>
            </w:r>
            <w:r w:rsidR="006D2F85" w:rsidRPr="006D2F85">
              <w:rPr>
                <w:noProof/>
                <w:webHidden/>
              </w:rPr>
              <w:fldChar w:fldCharType="separate"/>
            </w:r>
            <w:r w:rsidR="005B03C7">
              <w:rPr>
                <w:noProof/>
                <w:webHidden/>
              </w:rPr>
              <w:t>17</w:t>
            </w:r>
            <w:r w:rsidR="006D2F85" w:rsidRPr="006D2F85">
              <w:rPr>
                <w:noProof/>
                <w:webHidden/>
              </w:rPr>
              <w:fldChar w:fldCharType="end"/>
            </w:r>
          </w:hyperlink>
        </w:p>
        <w:p w14:paraId="3339A0B7" w14:textId="26AB0BBB" w:rsidR="006D2F85" w:rsidRPr="006D2F85" w:rsidRDefault="008577F5">
          <w:pPr>
            <w:pStyle w:val="TM2"/>
            <w:rPr>
              <w:rFonts w:asciiTheme="minorHAnsi" w:eastAsiaTheme="minorEastAsia" w:hAnsiTheme="minorHAnsi" w:cstheme="minorBidi"/>
              <w:noProof/>
              <w:sz w:val="22"/>
              <w:szCs w:val="22"/>
            </w:rPr>
          </w:pPr>
          <w:hyperlink w:anchor="_Toc14972039" w:history="1">
            <w:r w:rsidR="006D2F85" w:rsidRPr="006D2F85">
              <w:rPr>
                <w:rStyle w:val="Lienhypertexte"/>
                <w:rFonts w:eastAsia="Calibri"/>
                <w:noProof/>
                <w14:scene3d>
                  <w14:camera w14:prst="orthographicFront"/>
                  <w14:lightRig w14:rig="threePt" w14:dir="t">
                    <w14:rot w14:lat="0" w14:lon="0" w14:rev="0"/>
                  </w14:lightRig>
                </w14:scene3d>
              </w:rPr>
              <w:t>ARTICLE 08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NATURE DES PRESTATIONS ET REVISION DES PRIX</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_Toc14972039 \h </w:instrText>
            </w:r>
            <w:r w:rsidR="006D2F85" w:rsidRPr="006D2F85">
              <w:rPr>
                <w:noProof/>
                <w:webHidden/>
              </w:rPr>
            </w:r>
            <w:r w:rsidR="006D2F85" w:rsidRPr="006D2F85">
              <w:rPr>
                <w:noProof/>
                <w:webHidden/>
              </w:rPr>
              <w:fldChar w:fldCharType="separate"/>
            </w:r>
            <w:r w:rsidR="005B03C7">
              <w:rPr>
                <w:noProof/>
                <w:webHidden/>
              </w:rPr>
              <w:t>17</w:t>
            </w:r>
            <w:r w:rsidR="006D2F85" w:rsidRPr="006D2F85">
              <w:rPr>
                <w:noProof/>
                <w:webHidden/>
              </w:rPr>
              <w:fldChar w:fldCharType="end"/>
            </w:r>
          </w:hyperlink>
        </w:p>
        <w:p w14:paraId="44D7669F" w14:textId="5FE781DD" w:rsidR="006D2F85" w:rsidRPr="006D2F85" w:rsidRDefault="008577F5">
          <w:pPr>
            <w:pStyle w:val="TM2"/>
            <w:rPr>
              <w:rFonts w:asciiTheme="minorHAnsi" w:eastAsiaTheme="minorEastAsia" w:hAnsiTheme="minorHAnsi" w:cstheme="minorBidi"/>
              <w:noProof/>
              <w:sz w:val="22"/>
              <w:szCs w:val="22"/>
            </w:rPr>
          </w:pPr>
          <w:hyperlink w:anchor="_Toc14972040" w:history="1">
            <w:r w:rsidR="006D2F85" w:rsidRPr="006D2F85">
              <w:rPr>
                <w:rStyle w:val="Lienhypertexte"/>
                <w:rFonts w:eastAsia="Calibri"/>
                <w:noProof/>
                <w14:scene3d>
                  <w14:camera w14:prst="orthographicFront"/>
                  <w14:lightRig w14:rig="threePt" w14:dir="t">
                    <w14:rot w14:lat="0" w14:lon="0" w14:rev="0"/>
                  </w14:lightRig>
                </w14:scene3d>
              </w:rPr>
              <w:t>ARTICLE 09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MODE DE PAIEMENT</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_Toc14972040 \h </w:instrText>
            </w:r>
            <w:r w:rsidR="006D2F85" w:rsidRPr="006D2F85">
              <w:rPr>
                <w:noProof/>
                <w:webHidden/>
              </w:rPr>
            </w:r>
            <w:r w:rsidR="006D2F85" w:rsidRPr="006D2F85">
              <w:rPr>
                <w:noProof/>
                <w:webHidden/>
              </w:rPr>
              <w:fldChar w:fldCharType="separate"/>
            </w:r>
            <w:r w:rsidR="005B03C7">
              <w:rPr>
                <w:noProof/>
                <w:webHidden/>
              </w:rPr>
              <w:t>17</w:t>
            </w:r>
            <w:r w:rsidR="006D2F85" w:rsidRPr="006D2F85">
              <w:rPr>
                <w:noProof/>
                <w:webHidden/>
              </w:rPr>
              <w:fldChar w:fldCharType="end"/>
            </w:r>
          </w:hyperlink>
        </w:p>
        <w:p w14:paraId="1688A8F2" w14:textId="444DF605" w:rsidR="006D2F85" w:rsidRPr="006D2F85" w:rsidRDefault="008577F5">
          <w:pPr>
            <w:pStyle w:val="TM2"/>
            <w:rPr>
              <w:rFonts w:asciiTheme="minorHAnsi" w:eastAsiaTheme="minorEastAsia" w:hAnsiTheme="minorHAnsi" w:cstheme="minorBidi"/>
              <w:noProof/>
              <w:sz w:val="22"/>
              <w:szCs w:val="22"/>
            </w:rPr>
          </w:pPr>
          <w:hyperlink w:anchor="_Toc14972041" w:history="1">
            <w:r w:rsidR="006D2F85" w:rsidRPr="006D2F85">
              <w:rPr>
                <w:rStyle w:val="Lienhypertexte"/>
                <w:rFonts w:eastAsia="Calibri"/>
                <w:noProof/>
                <w14:scene3d>
                  <w14:camera w14:prst="orthographicFront"/>
                  <w14:lightRig w14:rig="threePt" w14:dir="t">
                    <w14:rot w14:lat="0" w14:lon="0" w14:rev="0"/>
                  </w14:lightRig>
                </w14:scene3d>
              </w:rPr>
              <w:t>ARTICLE 10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DEFINITION DES PRIX</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_Toc14972041 \h </w:instrText>
            </w:r>
            <w:r w:rsidR="006D2F85" w:rsidRPr="006D2F85">
              <w:rPr>
                <w:noProof/>
                <w:webHidden/>
              </w:rPr>
            </w:r>
            <w:r w:rsidR="006D2F85" w:rsidRPr="006D2F85">
              <w:rPr>
                <w:noProof/>
                <w:webHidden/>
              </w:rPr>
              <w:fldChar w:fldCharType="separate"/>
            </w:r>
            <w:r w:rsidR="005B03C7">
              <w:rPr>
                <w:noProof/>
                <w:webHidden/>
              </w:rPr>
              <w:t>17</w:t>
            </w:r>
            <w:r w:rsidR="006D2F85" w:rsidRPr="006D2F85">
              <w:rPr>
                <w:noProof/>
                <w:webHidden/>
              </w:rPr>
              <w:fldChar w:fldCharType="end"/>
            </w:r>
          </w:hyperlink>
        </w:p>
        <w:p w14:paraId="13C614D3" w14:textId="2E477234" w:rsidR="006D2F85" w:rsidRDefault="008577F5">
          <w:pPr>
            <w:pStyle w:val="TM1"/>
            <w:rPr>
              <w:rFonts w:asciiTheme="minorHAnsi" w:eastAsiaTheme="minorEastAsia" w:hAnsiTheme="minorHAnsi" w:cstheme="minorBidi"/>
              <w:b w:val="0"/>
              <w:noProof/>
              <w:sz w:val="22"/>
              <w:szCs w:val="22"/>
            </w:rPr>
          </w:pPr>
          <w:hyperlink w:anchor="_Toc14972042" w:history="1">
            <w:r w:rsidR="006D2F85" w:rsidRPr="00B93EBD">
              <w:rPr>
                <w:rStyle w:val="Lienhypertexte"/>
                <w:noProof/>
              </w:rPr>
              <w:t>CHAPITRE 2 : CLAUSES TECHNIQUES – Lot 2 - TRANCHE FERME</w:t>
            </w:r>
            <w:r w:rsidR="006D2F85">
              <w:rPr>
                <w:noProof/>
                <w:webHidden/>
              </w:rPr>
              <w:tab/>
            </w:r>
            <w:r w:rsidR="006D2F85">
              <w:rPr>
                <w:noProof/>
                <w:webHidden/>
              </w:rPr>
              <w:fldChar w:fldCharType="begin"/>
            </w:r>
            <w:r w:rsidR="006D2F85">
              <w:rPr>
                <w:noProof/>
                <w:webHidden/>
              </w:rPr>
              <w:instrText xml:space="preserve"> PAGEREF _Toc14972042 \h </w:instrText>
            </w:r>
            <w:r w:rsidR="006D2F85">
              <w:rPr>
                <w:noProof/>
                <w:webHidden/>
              </w:rPr>
            </w:r>
            <w:r w:rsidR="006D2F85">
              <w:rPr>
                <w:noProof/>
                <w:webHidden/>
              </w:rPr>
              <w:fldChar w:fldCharType="separate"/>
            </w:r>
            <w:r w:rsidR="005B03C7">
              <w:rPr>
                <w:noProof/>
                <w:webHidden/>
              </w:rPr>
              <w:t>18</w:t>
            </w:r>
            <w:r w:rsidR="006D2F85">
              <w:rPr>
                <w:noProof/>
                <w:webHidden/>
              </w:rPr>
              <w:fldChar w:fldCharType="end"/>
            </w:r>
          </w:hyperlink>
        </w:p>
        <w:p w14:paraId="31198C04" w14:textId="23DE7DA5" w:rsidR="006D2F85" w:rsidRPr="006D2F85" w:rsidRDefault="008577F5">
          <w:pPr>
            <w:pStyle w:val="TM2"/>
            <w:rPr>
              <w:rFonts w:asciiTheme="minorHAnsi" w:eastAsiaTheme="minorEastAsia" w:hAnsiTheme="minorHAnsi" w:cstheme="minorBidi"/>
              <w:noProof/>
              <w:sz w:val="22"/>
              <w:szCs w:val="22"/>
            </w:rPr>
          </w:pPr>
          <w:hyperlink w:anchor="_Toc14972043" w:history="1">
            <w:r w:rsidR="006D2F85" w:rsidRPr="006D2F85">
              <w:rPr>
                <w:rStyle w:val="Lienhypertexte"/>
                <w:rFonts w:eastAsia="Calibri"/>
                <w:noProof/>
                <w14:scene3d>
                  <w14:camera w14:prst="orthographicFront"/>
                  <w14:lightRig w14:rig="threePt" w14:dir="t">
                    <w14:rot w14:lat="0" w14:lon="0" w14:rev="0"/>
                  </w14:lightRig>
                </w14:scene3d>
              </w:rPr>
              <w:t>ARTICLE 01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MAITRE D’ŒUVRE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_Toc14972043 \h </w:instrText>
            </w:r>
            <w:r w:rsidR="006D2F85" w:rsidRPr="006D2F85">
              <w:rPr>
                <w:noProof/>
                <w:webHidden/>
              </w:rPr>
            </w:r>
            <w:r w:rsidR="006D2F85" w:rsidRPr="006D2F85">
              <w:rPr>
                <w:noProof/>
                <w:webHidden/>
              </w:rPr>
              <w:fldChar w:fldCharType="separate"/>
            </w:r>
            <w:r w:rsidR="005B03C7">
              <w:rPr>
                <w:noProof/>
                <w:webHidden/>
              </w:rPr>
              <w:t>18</w:t>
            </w:r>
            <w:r w:rsidR="006D2F85" w:rsidRPr="006D2F85">
              <w:rPr>
                <w:noProof/>
                <w:webHidden/>
              </w:rPr>
              <w:fldChar w:fldCharType="end"/>
            </w:r>
          </w:hyperlink>
        </w:p>
        <w:p w14:paraId="3C1D331F" w14:textId="36A2C41C" w:rsidR="006D2F85" w:rsidRPr="006D2F85" w:rsidRDefault="008577F5">
          <w:pPr>
            <w:pStyle w:val="TM2"/>
            <w:rPr>
              <w:rFonts w:asciiTheme="minorHAnsi" w:eastAsiaTheme="minorEastAsia" w:hAnsiTheme="minorHAnsi" w:cstheme="minorBidi"/>
              <w:noProof/>
              <w:sz w:val="22"/>
              <w:szCs w:val="22"/>
            </w:rPr>
          </w:pPr>
          <w:hyperlink w:anchor="_Toc14972044" w:history="1">
            <w:r w:rsidR="006D2F85" w:rsidRPr="006D2F85">
              <w:rPr>
                <w:rStyle w:val="Lienhypertexte"/>
                <w:rFonts w:eastAsia="Calibri"/>
                <w:noProof/>
                <w14:scene3d>
                  <w14:camera w14:prst="orthographicFront"/>
                  <w14:lightRig w14:rig="threePt" w14:dir="t">
                    <w14:rot w14:lat="0" w14:lon="0" w14:rev="0"/>
                  </w14:lightRig>
                </w14:scene3d>
              </w:rPr>
              <w:t>ARTICLE 02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NATURE DES PRESTATIONS ET REVISION DES PRIX</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_Toc14972044 \h </w:instrText>
            </w:r>
            <w:r w:rsidR="006D2F85" w:rsidRPr="006D2F85">
              <w:rPr>
                <w:noProof/>
                <w:webHidden/>
              </w:rPr>
            </w:r>
            <w:r w:rsidR="006D2F85" w:rsidRPr="006D2F85">
              <w:rPr>
                <w:noProof/>
                <w:webHidden/>
              </w:rPr>
              <w:fldChar w:fldCharType="separate"/>
            </w:r>
            <w:r w:rsidR="005B03C7">
              <w:rPr>
                <w:noProof/>
                <w:webHidden/>
              </w:rPr>
              <w:t>18</w:t>
            </w:r>
            <w:r w:rsidR="006D2F85" w:rsidRPr="006D2F85">
              <w:rPr>
                <w:noProof/>
                <w:webHidden/>
              </w:rPr>
              <w:fldChar w:fldCharType="end"/>
            </w:r>
          </w:hyperlink>
        </w:p>
        <w:p w14:paraId="473EF28B" w14:textId="449D83BA" w:rsidR="006D2F85" w:rsidRPr="006D2F85" w:rsidRDefault="008577F5">
          <w:pPr>
            <w:pStyle w:val="TM2"/>
            <w:rPr>
              <w:rFonts w:asciiTheme="minorHAnsi" w:eastAsiaTheme="minorEastAsia" w:hAnsiTheme="minorHAnsi" w:cstheme="minorBidi"/>
              <w:noProof/>
              <w:sz w:val="22"/>
              <w:szCs w:val="22"/>
            </w:rPr>
          </w:pPr>
          <w:hyperlink w:anchor="_Toc14972045" w:history="1">
            <w:r w:rsidR="006D2F85" w:rsidRPr="006D2F85">
              <w:rPr>
                <w:rStyle w:val="Lienhypertexte"/>
                <w:rFonts w:eastAsia="Calibri"/>
                <w:noProof/>
                <w14:scene3d>
                  <w14:camera w14:prst="orthographicFront"/>
                  <w14:lightRig w14:rig="threePt" w14:dir="t">
                    <w14:rot w14:lat="0" w14:lon="0" w14:rev="0"/>
                  </w14:lightRig>
                </w14:scene3d>
              </w:rPr>
              <w:t>ARTICLE 03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DELAI D’EXECUTION ET LIEU DE LIVRAISON DU MARCHE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_Toc14972045 \h </w:instrText>
            </w:r>
            <w:r w:rsidR="006D2F85" w:rsidRPr="006D2F85">
              <w:rPr>
                <w:noProof/>
                <w:webHidden/>
              </w:rPr>
            </w:r>
            <w:r w:rsidR="006D2F85" w:rsidRPr="006D2F85">
              <w:rPr>
                <w:noProof/>
                <w:webHidden/>
              </w:rPr>
              <w:fldChar w:fldCharType="separate"/>
            </w:r>
            <w:r w:rsidR="005B03C7">
              <w:rPr>
                <w:noProof/>
                <w:webHidden/>
              </w:rPr>
              <w:t>18</w:t>
            </w:r>
            <w:r w:rsidR="006D2F85" w:rsidRPr="006D2F85">
              <w:rPr>
                <w:noProof/>
                <w:webHidden/>
              </w:rPr>
              <w:fldChar w:fldCharType="end"/>
            </w:r>
          </w:hyperlink>
        </w:p>
        <w:p w14:paraId="54EBA6DF" w14:textId="6B7E5547" w:rsidR="006D2F85" w:rsidRPr="006D2F85" w:rsidRDefault="008577F5">
          <w:pPr>
            <w:pStyle w:val="TM2"/>
            <w:rPr>
              <w:rFonts w:asciiTheme="minorHAnsi" w:eastAsiaTheme="minorEastAsia" w:hAnsiTheme="minorHAnsi" w:cstheme="minorBidi"/>
              <w:noProof/>
              <w:sz w:val="22"/>
              <w:szCs w:val="22"/>
            </w:rPr>
          </w:pPr>
          <w:hyperlink w:anchor="_Toc14972046" w:history="1">
            <w:r w:rsidR="006D2F85" w:rsidRPr="006D2F85">
              <w:rPr>
                <w:rStyle w:val="Lienhypertexte"/>
                <w:rFonts w:eastAsia="Calibri"/>
                <w:noProof/>
                <w14:scene3d>
                  <w14:camera w14:prst="orthographicFront"/>
                  <w14:lightRig w14:rig="threePt" w14:dir="t">
                    <w14:rot w14:lat="0" w14:lon="0" w14:rev="0"/>
                  </w14:lightRig>
                </w14:scene3d>
              </w:rPr>
              <w:t>ARTICLE 04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PENALITES POUR RETARD</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_Toc14972046 \h </w:instrText>
            </w:r>
            <w:r w:rsidR="006D2F85" w:rsidRPr="006D2F85">
              <w:rPr>
                <w:noProof/>
                <w:webHidden/>
              </w:rPr>
            </w:r>
            <w:r w:rsidR="006D2F85" w:rsidRPr="006D2F85">
              <w:rPr>
                <w:noProof/>
                <w:webHidden/>
              </w:rPr>
              <w:fldChar w:fldCharType="separate"/>
            </w:r>
            <w:r w:rsidR="005B03C7">
              <w:rPr>
                <w:noProof/>
                <w:webHidden/>
              </w:rPr>
              <w:t>18</w:t>
            </w:r>
            <w:r w:rsidR="006D2F85" w:rsidRPr="006D2F85">
              <w:rPr>
                <w:noProof/>
                <w:webHidden/>
              </w:rPr>
              <w:fldChar w:fldCharType="end"/>
            </w:r>
          </w:hyperlink>
        </w:p>
        <w:p w14:paraId="6F6D93D2" w14:textId="0A57831D" w:rsidR="006D2F85" w:rsidRPr="006D2F85" w:rsidRDefault="008577F5">
          <w:pPr>
            <w:pStyle w:val="TM2"/>
            <w:rPr>
              <w:rFonts w:asciiTheme="minorHAnsi" w:eastAsiaTheme="minorEastAsia" w:hAnsiTheme="minorHAnsi" w:cstheme="minorBidi"/>
              <w:noProof/>
              <w:sz w:val="22"/>
              <w:szCs w:val="22"/>
            </w:rPr>
          </w:pPr>
          <w:hyperlink w:anchor="_Toc14972047" w:history="1">
            <w:r w:rsidR="006D2F85" w:rsidRPr="006D2F85">
              <w:rPr>
                <w:rStyle w:val="Lienhypertexte"/>
                <w:rFonts w:eastAsia="Calibri"/>
                <w:noProof/>
                <w14:scene3d>
                  <w14:camera w14:prst="orthographicFront"/>
                  <w14:lightRig w14:rig="threePt" w14:dir="t">
                    <w14:rot w14:lat="0" w14:lon="0" w14:rev="0"/>
                  </w14:lightRig>
                </w14:scene3d>
              </w:rPr>
              <w:t>ARTICLE 05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CAUTIONNEMENT DEFINITIF – RETENUE DE GARANTIE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_Toc14972047 \h </w:instrText>
            </w:r>
            <w:r w:rsidR="006D2F85" w:rsidRPr="006D2F85">
              <w:rPr>
                <w:noProof/>
                <w:webHidden/>
              </w:rPr>
            </w:r>
            <w:r w:rsidR="006D2F85" w:rsidRPr="006D2F85">
              <w:rPr>
                <w:noProof/>
                <w:webHidden/>
              </w:rPr>
              <w:fldChar w:fldCharType="separate"/>
            </w:r>
            <w:r w:rsidR="005B03C7">
              <w:rPr>
                <w:noProof/>
                <w:webHidden/>
              </w:rPr>
              <w:t>18</w:t>
            </w:r>
            <w:r w:rsidR="006D2F85" w:rsidRPr="006D2F85">
              <w:rPr>
                <w:noProof/>
                <w:webHidden/>
              </w:rPr>
              <w:fldChar w:fldCharType="end"/>
            </w:r>
          </w:hyperlink>
        </w:p>
        <w:p w14:paraId="59CCE52F" w14:textId="6E0C2BED" w:rsidR="006D2F85" w:rsidRPr="006D2F85" w:rsidRDefault="008577F5">
          <w:pPr>
            <w:pStyle w:val="TM2"/>
            <w:rPr>
              <w:rFonts w:asciiTheme="minorHAnsi" w:eastAsiaTheme="minorEastAsia" w:hAnsiTheme="minorHAnsi" w:cstheme="minorBidi"/>
              <w:noProof/>
              <w:sz w:val="22"/>
              <w:szCs w:val="22"/>
            </w:rPr>
          </w:pPr>
          <w:hyperlink w:anchor="_Toc14972048" w:history="1">
            <w:r w:rsidR="006D2F85" w:rsidRPr="006D2F85">
              <w:rPr>
                <w:rStyle w:val="Lienhypertexte"/>
                <w:rFonts w:eastAsia="Calibri"/>
                <w:noProof/>
                <w14:scene3d>
                  <w14:camera w14:prst="orthographicFront"/>
                  <w14:lightRig w14:rig="threePt" w14:dir="t">
                    <w14:rot w14:lat="0" w14:lon="0" w14:rev="0"/>
                  </w14:lightRig>
                </w14:scene3d>
              </w:rPr>
              <w:t>ARTICLE 06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MODE DE PAIEMENT</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_Toc14972048 \h </w:instrText>
            </w:r>
            <w:r w:rsidR="006D2F85" w:rsidRPr="006D2F85">
              <w:rPr>
                <w:noProof/>
                <w:webHidden/>
              </w:rPr>
            </w:r>
            <w:r w:rsidR="006D2F85" w:rsidRPr="006D2F85">
              <w:rPr>
                <w:noProof/>
                <w:webHidden/>
              </w:rPr>
              <w:fldChar w:fldCharType="separate"/>
            </w:r>
            <w:r w:rsidR="005B03C7">
              <w:rPr>
                <w:noProof/>
                <w:webHidden/>
              </w:rPr>
              <w:t>19</w:t>
            </w:r>
            <w:r w:rsidR="006D2F85" w:rsidRPr="006D2F85">
              <w:rPr>
                <w:noProof/>
                <w:webHidden/>
              </w:rPr>
              <w:fldChar w:fldCharType="end"/>
            </w:r>
          </w:hyperlink>
        </w:p>
        <w:p w14:paraId="24812CB2" w14:textId="24419951" w:rsidR="006D2F85" w:rsidRPr="006D2F85" w:rsidRDefault="008577F5">
          <w:pPr>
            <w:pStyle w:val="TM2"/>
            <w:rPr>
              <w:rFonts w:asciiTheme="minorHAnsi" w:eastAsiaTheme="minorEastAsia" w:hAnsiTheme="minorHAnsi" w:cstheme="minorBidi"/>
              <w:noProof/>
              <w:sz w:val="22"/>
              <w:szCs w:val="22"/>
            </w:rPr>
          </w:pPr>
          <w:hyperlink w:anchor="_Toc14972049" w:history="1">
            <w:r w:rsidR="006D2F85" w:rsidRPr="006D2F85">
              <w:rPr>
                <w:rStyle w:val="Lienhypertexte"/>
                <w:rFonts w:eastAsia="Calibri"/>
                <w:noProof/>
                <w14:scene3d>
                  <w14:camera w14:prst="orthographicFront"/>
                  <w14:lightRig w14:rig="threePt" w14:dir="t">
                    <w14:rot w14:lat="0" w14:lon="0" w14:rev="0"/>
                  </w14:lightRig>
                </w14:scene3d>
              </w:rPr>
              <w:t>ARTICLE 07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CONTROLE ET VERIFICATION</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_Toc14972049 \h </w:instrText>
            </w:r>
            <w:r w:rsidR="006D2F85" w:rsidRPr="006D2F85">
              <w:rPr>
                <w:noProof/>
                <w:webHidden/>
              </w:rPr>
            </w:r>
            <w:r w:rsidR="006D2F85" w:rsidRPr="006D2F85">
              <w:rPr>
                <w:noProof/>
                <w:webHidden/>
              </w:rPr>
              <w:fldChar w:fldCharType="separate"/>
            </w:r>
            <w:r w:rsidR="005B03C7">
              <w:rPr>
                <w:noProof/>
                <w:webHidden/>
              </w:rPr>
              <w:t>19</w:t>
            </w:r>
            <w:r w:rsidR="006D2F85" w:rsidRPr="006D2F85">
              <w:rPr>
                <w:noProof/>
                <w:webHidden/>
              </w:rPr>
              <w:fldChar w:fldCharType="end"/>
            </w:r>
          </w:hyperlink>
        </w:p>
        <w:p w14:paraId="0A9C5C5E" w14:textId="300D677A" w:rsidR="006D2F85" w:rsidRPr="006D2F85" w:rsidRDefault="008577F5">
          <w:pPr>
            <w:pStyle w:val="TM2"/>
            <w:rPr>
              <w:rFonts w:asciiTheme="minorHAnsi" w:eastAsiaTheme="minorEastAsia" w:hAnsiTheme="minorHAnsi" w:cstheme="minorBidi"/>
              <w:noProof/>
              <w:sz w:val="22"/>
              <w:szCs w:val="22"/>
            </w:rPr>
          </w:pPr>
          <w:hyperlink w:anchor="_Toc14972050" w:history="1">
            <w:r w:rsidR="006D2F85" w:rsidRPr="006D2F85">
              <w:rPr>
                <w:rStyle w:val="Lienhypertexte"/>
                <w:rFonts w:eastAsia="Calibri"/>
                <w:noProof/>
                <w14:scene3d>
                  <w14:camera w14:prst="orthographicFront"/>
                  <w14:lightRig w14:rig="threePt" w14:dir="t">
                    <w14:rot w14:lat="0" w14:lon="0" w14:rev="0"/>
                  </w14:lightRig>
                </w14:scene3d>
              </w:rPr>
              <w:t>ARTICLE 08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BREVETS</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_Toc14972050 \h </w:instrText>
            </w:r>
            <w:r w:rsidR="006D2F85" w:rsidRPr="006D2F85">
              <w:rPr>
                <w:noProof/>
                <w:webHidden/>
              </w:rPr>
            </w:r>
            <w:r w:rsidR="006D2F85" w:rsidRPr="006D2F85">
              <w:rPr>
                <w:noProof/>
                <w:webHidden/>
              </w:rPr>
              <w:fldChar w:fldCharType="separate"/>
            </w:r>
            <w:r w:rsidR="005B03C7">
              <w:rPr>
                <w:noProof/>
                <w:webHidden/>
              </w:rPr>
              <w:t>19</w:t>
            </w:r>
            <w:r w:rsidR="006D2F85" w:rsidRPr="006D2F85">
              <w:rPr>
                <w:noProof/>
                <w:webHidden/>
              </w:rPr>
              <w:fldChar w:fldCharType="end"/>
            </w:r>
          </w:hyperlink>
        </w:p>
        <w:p w14:paraId="2B90425D" w14:textId="0D750A44" w:rsidR="006D2F85" w:rsidRPr="006D2F85" w:rsidRDefault="008577F5">
          <w:pPr>
            <w:pStyle w:val="TM2"/>
            <w:rPr>
              <w:rFonts w:asciiTheme="minorHAnsi" w:eastAsiaTheme="minorEastAsia" w:hAnsiTheme="minorHAnsi" w:cstheme="minorBidi"/>
              <w:noProof/>
              <w:sz w:val="22"/>
              <w:szCs w:val="22"/>
            </w:rPr>
          </w:pPr>
          <w:hyperlink w:anchor="_Toc14972051" w:history="1">
            <w:r w:rsidR="006D2F85" w:rsidRPr="006D2F85">
              <w:rPr>
                <w:rStyle w:val="Lienhypertexte"/>
                <w:rFonts w:eastAsia="Calibri"/>
                <w:noProof/>
                <w14:scene3d>
                  <w14:camera w14:prst="orthographicFront"/>
                  <w14:lightRig w14:rig="threePt" w14:dir="t">
                    <w14:rot w14:lat="0" w14:lon="0" w14:rev="0"/>
                  </w14:lightRig>
                </w14:scene3d>
              </w:rPr>
              <w:t>ARTICLE 09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NORMES</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_Toc14972051 \h </w:instrText>
            </w:r>
            <w:r w:rsidR="006D2F85" w:rsidRPr="006D2F85">
              <w:rPr>
                <w:noProof/>
                <w:webHidden/>
              </w:rPr>
            </w:r>
            <w:r w:rsidR="006D2F85" w:rsidRPr="006D2F85">
              <w:rPr>
                <w:noProof/>
                <w:webHidden/>
              </w:rPr>
              <w:fldChar w:fldCharType="separate"/>
            </w:r>
            <w:r w:rsidR="005B03C7">
              <w:rPr>
                <w:noProof/>
                <w:webHidden/>
              </w:rPr>
              <w:t>19</w:t>
            </w:r>
            <w:r w:rsidR="006D2F85" w:rsidRPr="006D2F85">
              <w:rPr>
                <w:noProof/>
                <w:webHidden/>
              </w:rPr>
              <w:fldChar w:fldCharType="end"/>
            </w:r>
          </w:hyperlink>
        </w:p>
        <w:p w14:paraId="584EB6CF" w14:textId="4ADEDDB7" w:rsidR="006D2F85" w:rsidRPr="006D2F85" w:rsidRDefault="008577F5">
          <w:pPr>
            <w:pStyle w:val="TM2"/>
            <w:rPr>
              <w:rFonts w:asciiTheme="minorHAnsi" w:eastAsiaTheme="minorEastAsia" w:hAnsiTheme="minorHAnsi" w:cstheme="minorBidi"/>
              <w:noProof/>
              <w:sz w:val="22"/>
              <w:szCs w:val="22"/>
            </w:rPr>
          </w:pPr>
          <w:hyperlink w:anchor="_Toc14972052" w:history="1">
            <w:r w:rsidR="006D2F85" w:rsidRPr="006D2F85">
              <w:rPr>
                <w:rStyle w:val="Lienhypertexte"/>
                <w:rFonts w:eastAsia="Calibri"/>
                <w:noProof/>
                <w14:scene3d>
                  <w14:camera w14:prst="orthographicFront"/>
                  <w14:lightRig w14:rig="threePt" w14:dir="t">
                    <w14:rot w14:lat="0" w14:lon="0" w14:rev="0"/>
                  </w14:lightRig>
                </w14:scene3d>
              </w:rPr>
              <w:t>ARTICLE 10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RECEPTION PROVISOIRE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_Toc14972052 \h </w:instrText>
            </w:r>
            <w:r w:rsidR="006D2F85" w:rsidRPr="006D2F85">
              <w:rPr>
                <w:noProof/>
                <w:webHidden/>
              </w:rPr>
            </w:r>
            <w:r w:rsidR="006D2F85" w:rsidRPr="006D2F85">
              <w:rPr>
                <w:noProof/>
                <w:webHidden/>
              </w:rPr>
              <w:fldChar w:fldCharType="separate"/>
            </w:r>
            <w:r w:rsidR="005B03C7">
              <w:rPr>
                <w:noProof/>
                <w:webHidden/>
              </w:rPr>
              <w:t>19</w:t>
            </w:r>
            <w:r w:rsidR="006D2F85" w:rsidRPr="006D2F85">
              <w:rPr>
                <w:noProof/>
                <w:webHidden/>
              </w:rPr>
              <w:fldChar w:fldCharType="end"/>
            </w:r>
          </w:hyperlink>
        </w:p>
        <w:p w14:paraId="5EC818E9" w14:textId="27827721" w:rsidR="006D2F85" w:rsidRPr="006D2F85" w:rsidRDefault="008577F5">
          <w:pPr>
            <w:pStyle w:val="TM2"/>
            <w:rPr>
              <w:rFonts w:asciiTheme="minorHAnsi" w:eastAsiaTheme="minorEastAsia" w:hAnsiTheme="minorHAnsi" w:cstheme="minorBidi"/>
              <w:noProof/>
              <w:sz w:val="22"/>
              <w:szCs w:val="22"/>
            </w:rPr>
          </w:pPr>
          <w:hyperlink w:anchor="_Toc14972053" w:history="1">
            <w:r w:rsidR="006D2F85" w:rsidRPr="006D2F85">
              <w:rPr>
                <w:rStyle w:val="Lienhypertexte"/>
                <w:rFonts w:eastAsia="Calibri"/>
                <w:noProof/>
                <w14:scene3d>
                  <w14:camera w14:prst="orthographicFront"/>
                  <w14:lightRig w14:rig="threePt" w14:dir="t">
                    <w14:rot w14:lat="0" w14:lon="0" w14:rev="0"/>
                  </w14:lightRig>
                </w14:scene3d>
              </w:rPr>
              <w:t>ARTICLE 11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NATURE ET DELAI DE GARANTIE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_Toc14972053 \h </w:instrText>
            </w:r>
            <w:r w:rsidR="006D2F85" w:rsidRPr="006D2F85">
              <w:rPr>
                <w:noProof/>
                <w:webHidden/>
              </w:rPr>
            </w:r>
            <w:r w:rsidR="006D2F85" w:rsidRPr="006D2F85">
              <w:rPr>
                <w:noProof/>
                <w:webHidden/>
              </w:rPr>
              <w:fldChar w:fldCharType="separate"/>
            </w:r>
            <w:r w:rsidR="005B03C7">
              <w:rPr>
                <w:noProof/>
                <w:webHidden/>
              </w:rPr>
              <w:t>19</w:t>
            </w:r>
            <w:r w:rsidR="006D2F85" w:rsidRPr="006D2F85">
              <w:rPr>
                <w:noProof/>
                <w:webHidden/>
              </w:rPr>
              <w:fldChar w:fldCharType="end"/>
            </w:r>
          </w:hyperlink>
        </w:p>
        <w:p w14:paraId="3D708A32" w14:textId="30611A9E" w:rsidR="006D2F85" w:rsidRPr="006D2F85" w:rsidRDefault="008577F5">
          <w:pPr>
            <w:pStyle w:val="TM2"/>
            <w:rPr>
              <w:rFonts w:asciiTheme="minorHAnsi" w:eastAsiaTheme="minorEastAsia" w:hAnsiTheme="minorHAnsi" w:cstheme="minorBidi"/>
              <w:noProof/>
              <w:sz w:val="22"/>
              <w:szCs w:val="22"/>
            </w:rPr>
          </w:pPr>
          <w:hyperlink w:anchor="_Toc14972054" w:history="1">
            <w:r w:rsidR="006D2F85" w:rsidRPr="006D2F85">
              <w:rPr>
                <w:rStyle w:val="Lienhypertexte"/>
                <w:rFonts w:eastAsia="Calibri"/>
                <w:noProof/>
                <w14:scene3d>
                  <w14:camera w14:prst="orthographicFront"/>
                  <w14:lightRig w14:rig="threePt" w14:dir="t">
                    <w14:rot w14:lat="0" w14:lon="0" w14:rev="0"/>
                  </w14:lightRig>
                </w14:scene3d>
              </w:rPr>
              <w:t>ARTICLE 12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RECEPTION DEFINITIVE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_Toc14972054 \h </w:instrText>
            </w:r>
            <w:r w:rsidR="006D2F85" w:rsidRPr="006D2F85">
              <w:rPr>
                <w:noProof/>
                <w:webHidden/>
              </w:rPr>
            </w:r>
            <w:r w:rsidR="006D2F85" w:rsidRPr="006D2F85">
              <w:rPr>
                <w:noProof/>
                <w:webHidden/>
              </w:rPr>
              <w:fldChar w:fldCharType="separate"/>
            </w:r>
            <w:r w:rsidR="005B03C7">
              <w:rPr>
                <w:noProof/>
                <w:webHidden/>
              </w:rPr>
              <w:t>20</w:t>
            </w:r>
            <w:r w:rsidR="006D2F85" w:rsidRPr="006D2F85">
              <w:rPr>
                <w:noProof/>
                <w:webHidden/>
              </w:rPr>
              <w:fldChar w:fldCharType="end"/>
            </w:r>
          </w:hyperlink>
        </w:p>
        <w:p w14:paraId="21727B0E" w14:textId="7495592F" w:rsidR="006D2F85" w:rsidRPr="006D2F85" w:rsidRDefault="008577F5">
          <w:pPr>
            <w:pStyle w:val="TM2"/>
            <w:rPr>
              <w:rFonts w:asciiTheme="minorHAnsi" w:eastAsiaTheme="minorEastAsia" w:hAnsiTheme="minorHAnsi" w:cstheme="minorBidi"/>
              <w:noProof/>
              <w:sz w:val="22"/>
              <w:szCs w:val="22"/>
            </w:rPr>
          </w:pPr>
          <w:hyperlink w:anchor="_Toc14972055" w:history="1">
            <w:r w:rsidR="006D2F85" w:rsidRPr="006D2F85">
              <w:rPr>
                <w:rStyle w:val="Lienhypertexte"/>
                <w:rFonts w:eastAsia="Calibri"/>
                <w:noProof/>
                <w14:scene3d>
                  <w14:camera w14:prst="orthographicFront"/>
                  <w14:lightRig w14:rig="threePt" w14:dir="t">
                    <w14:rot w14:lat="0" w14:lon="0" w14:rev="0"/>
                  </w14:lightRig>
                </w14:scene3d>
              </w:rPr>
              <w:t>ARTICLE 13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FORMATION</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_Toc14972055 \h </w:instrText>
            </w:r>
            <w:r w:rsidR="006D2F85" w:rsidRPr="006D2F85">
              <w:rPr>
                <w:noProof/>
                <w:webHidden/>
              </w:rPr>
            </w:r>
            <w:r w:rsidR="006D2F85" w:rsidRPr="006D2F85">
              <w:rPr>
                <w:noProof/>
                <w:webHidden/>
              </w:rPr>
              <w:fldChar w:fldCharType="separate"/>
            </w:r>
            <w:r w:rsidR="005B03C7">
              <w:rPr>
                <w:noProof/>
                <w:webHidden/>
              </w:rPr>
              <w:t>20</w:t>
            </w:r>
            <w:r w:rsidR="006D2F85" w:rsidRPr="006D2F85">
              <w:rPr>
                <w:noProof/>
                <w:webHidden/>
              </w:rPr>
              <w:fldChar w:fldCharType="end"/>
            </w:r>
          </w:hyperlink>
        </w:p>
        <w:p w14:paraId="3FE7883A" w14:textId="1D77FB70" w:rsidR="006D2F85" w:rsidRPr="006D2F85" w:rsidRDefault="008577F5">
          <w:pPr>
            <w:pStyle w:val="TM2"/>
            <w:rPr>
              <w:rFonts w:asciiTheme="minorHAnsi" w:eastAsiaTheme="minorEastAsia" w:hAnsiTheme="minorHAnsi" w:cstheme="minorBidi"/>
              <w:noProof/>
              <w:sz w:val="22"/>
              <w:szCs w:val="22"/>
            </w:rPr>
          </w:pPr>
          <w:hyperlink w:anchor="_Toc14972056" w:history="1">
            <w:r w:rsidR="006D2F85" w:rsidRPr="006D2F85">
              <w:rPr>
                <w:rStyle w:val="Lienhypertexte"/>
                <w:rFonts w:eastAsia="Calibri"/>
                <w:noProof/>
                <w14:scene3d>
                  <w14:camera w14:prst="orthographicFront"/>
                  <w14:lightRig w14:rig="threePt" w14:dir="t">
                    <w14:rot w14:lat="0" w14:lon="0" w14:rev="0"/>
                  </w14:lightRig>
                </w14:scene3d>
              </w:rPr>
              <w:t>ARTICLE 01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DEFINITION DES PRIX</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_Toc14972056 \h </w:instrText>
            </w:r>
            <w:r w:rsidR="006D2F85" w:rsidRPr="006D2F85">
              <w:rPr>
                <w:noProof/>
                <w:webHidden/>
              </w:rPr>
            </w:r>
            <w:r w:rsidR="006D2F85" w:rsidRPr="006D2F85">
              <w:rPr>
                <w:noProof/>
                <w:webHidden/>
              </w:rPr>
              <w:fldChar w:fldCharType="separate"/>
            </w:r>
            <w:r w:rsidR="005B03C7">
              <w:rPr>
                <w:noProof/>
                <w:webHidden/>
              </w:rPr>
              <w:t>20</w:t>
            </w:r>
            <w:r w:rsidR="006D2F85" w:rsidRPr="006D2F85">
              <w:rPr>
                <w:noProof/>
                <w:webHidden/>
              </w:rPr>
              <w:fldChar w:fldCharType="end"/>
            </w:r>
          </w:hyperlink>
        </w:p>
        <w:p w14:paraId="3061DF21" w14:textId="52C54FA5" w:rsidR="006D2F85" w:rsidRPr="006D2F85" w:rsidRDefault="008577F5">
          <w:pPr>
            <w:pStyle w:val="TM2"/>
            <w:rPr>
              <w:rFonts w:asciiTheme="minorHAnsi" w:eastAsiaTheme="minorEastAsia" w:hAnsiTheme="minorHAnsi" w:cstheme="minorBidi"/>
              <w:noProof/>
              <w:sz w:val="22"/>
              <w:szCs w:val="22"/>
            </w:rPr>
          </w:pPr>
          <w:hyperlink w:anchor="_Toc14972057" w:history="1">
            <w:r w:rsidR="006D2F85" w:rsidRPr="006D2F85">
              <w:rPr>
                <w:rStyle w:val="Lienhypertexte"/>
                <w:rFonts w:eastAsia="Calibri"/>
                <w:noProof/>
                <w14:scene3d>
                  <w14:camera w14:prst="orthographicFront"/>
                  <w14:lightRig w14:rig="threePt" w14:dir="t">
                    <w14:rot w14:lat="0" w14:lon="0" w14:rev="0"/>
                  </w14:lightRig>
                </w14:scene3d>
              </w:rPr>
              <w:t>ARTICLE 14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CONSISTANCE DES PRESTATIONS</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_Toc14972057 \h </w:instrText>
            </w:r>
            <w:r w:rsidR="006D2F85" w:rsidRPr="006D2F85">
              <w:rPr>
                <w:noProof/>
                <w:webHidden/>
              </w:rPr>
            </w:r>
            <w:r w:rsidR="006D2F85" w:rsidRPr="006D2F85">
              <w:rPr>
                <w:noProof/>
                <w:webHidden/>
              </w:rPr>
              <w:fldChar w:fldCharType="separate"/>
            </w:r>
            <w:r w:rsidR="005B03C7">
              <w:rPr>
                <w:noProof/>
                <w:webHidden/>
              </w:rPr>
              <w:t>21</w:t>
            </w:r>
            <w:r w:rsidR="006D2F85" w:rsidRPr="006D2F85">
              <w:rPr>
                <w:noProof/>
                <w:webHidden/>
              </w:rPr>
              <w:fldChar w:fldCharType="end"/>
            </w:r>
          </w:hyperlink>
        </w:p>
        <w:p w14:paraId="35B9C876" w14:textId="23A226AF" w:rsidR="006D2F85" w:rsidRPr="006D2F85" w:rsidRDefault="008577F5">
          <w:pPr>
            <w:pStyle w:val="TM2"/>
            <w:rPr>
              <w:rFonts w:asciiTheme="minorHAnsi" w:eastAsiaTheme="minorEastAsia" w:hAnsiTheme="minorHAnsi" w:cstheme="minorBidi"/>
              <w:noProof/>
              <w:sz w:val="22"/>
              <w:szCs w:val="22"/>
            </w:rPr>
          </w:pPr>
          <w:hyperlink w:anchor="_Toc14972058" w:history="1">
            <w:r w:rsidR="006D2F85" w:rsidRPr="006D2F85">
              <w:rPr>
                <w:rStyle w:val="Lienhypertexte"/>
                <w:rFonts w:eastAsia="Calibri"/>
                <w:noProof/>
                <w14:scene3d>
                  <w14:camera w14:prst="orthographicFront"/>
                  <w14:lightRig w14:rig="threePt" w14:dir="t">
                    <w14:rot w14:lat="0" w14:lon="0" w14:rev="0"/>
                  </w14:lightRig>
                </w14:scene3d>
              </w:rPr>
              <w:t>ARTICLE 15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CONFIDENTIALITE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_Toc14972058 \h </w:instrText>
            </w:r>
            <w:r w:rsidR="006D2F85" w:rsidRPr="006D2F85">
              <w:rPr>
                <w:noProof/>
                <w:webHidden/>
              </w:rPr>
            </w:r>
            <w:r w:rsidR="006D2F85" w:rsidRPr="006D2F85">
              <w:rPr>
                <w:noProof/>
                <w:webHidden/>
              </w:rPr>
              <w:fldChar w:fldCharType="separate"/>
            </w:r>
            <w:r w:rsidR="005B03C7">
              <w:rPr>
                <w:noProof/>
                <w:webHidden/>
              </w:rPr>
              <w:t>24</w:t>
            </w:r>
            <w:r w:rsidR="006D2F85" w:rsidRPr="006D2F85">
              <w:rPr>
                <w:noProof/>
                <w:webHidden/>
              </w:rPr>
              <w:fldChar w:fldCharType="end"/>
            </w:r>
          </w:hyperlink>
        </w:p>
        <w:p w14:paraId="334C17AE" w14:textId="4EFFF6DF" w:rsidR="006D2F85" w:rsidRDefault="008577F5">
          <w:pPr>
            <w:pStyle w:val="TM1"/>
            <w:rPr>
              <w:rFonts w:asciiTheme="minorHAnsi" w:eastAsiaTheme="minorEastAsia" w:hAnsiTheme="minorHAnsi" w:cstheme="minorBidi"/>
              <w:b w:val="0"/>
              <w:noProof/>
              <w:sz w:val="22"/>
              <w:szCs w:val="22"/>
            </w:rPr>
          </w:pPr>
          <w:hyperlink w:anchor="_Toc14972059" w:history="1">
            <w:r w:rsidR="006D2F85" w:rsidRPr="00B93EBD">
              <w:rPr>
                <w:rStyle w:val="Lienhypertexte"/>
                <w:noProof/>
              </w:rPr>
              <w:t>CHAPITRE 2 : CLAUSES TECHNIQUES – lot 2 - TRANCHE CONDITIONNELLE</w:t>
            </w:r>
            <w:r w:rsidR="006D2F85">
              <w:rPr>
                <w:noProof/>
                <w:webHidden/>
              </w:rPr>
              <w:tab/>
            </w:r>
            <w:r w:rsidR="006D2F85">
              <w:rPr>
                <w:noProof/>
                <w:webHidden/>
              </w:rPr>
              <w:fldChar w:fldCharType="begin"/>
            </w:r>
            <w:r w:rsidR="006D2F85">
              <w:rPr>
                <w:noProof/>
                <w:webHidden/>
              </w:rPr>
              <w:instrText xml:space="preserve"> PAGEREF _Toc14972059 \h </w:instrText>
            </w:r>
            <w:r w:rsidR="006D2F85">
              <w:rPr>
                <w:noProof/>
                <w:webHidden/>
              </w:rPr>
            </w:r>
            <w:r w:rsidR="006D2F85">
              <w:rPr>
                <w:noProof/>
                <w:webHidden/>
              </w:rPr>
              <w:fldChar w:fldCharType="separate"/>
            </w:r>
            <w:r w:rsidR="005B03C7">
              <w:rPr>
                <w:noProof/>
                <w:webHidden/>
              </w:rPr>
              <w:t>25</w:t>
            </w:r>
            <w:r w:rsidR="006D2F85">
              <w:rPr>
                <w:noProof/>
                <w:webHidden/>
              </w:rPr>
              <w:fldChar w:fldCharType="end"/>
            </w:r>
          </w:hyperlink>
        </w:p>
        <w:p w14:paraId="09354CA0" w14:textId="6106A9BF" w:rsidR="006D2F85" w:rsidRPr="006D2F85" w:rsidRDefault="008577F5">
          <w:pPr>
            <w:pStyle w:val="TM2"/>
            <w:rPr>
              <w:rFonts w:asciiTheme="minorHAnsi" w:eastAsiaTheme="minorEastAsia" w:hAnsiTheme="minorHAnsi" w:cstheme="minorBidi"/>
              <w:noProof/>
              <w:sz w:val="22"/>
              <w:szCs w:val="22"/>
            </w:rPr>
          </w:pPr>
          <w:hyperlink w:anchor="_Toc14972060" w:history="1">
            <w:r w:rsidR="006D2F85" w:rsidRPr="006D2F85">
              <w:rPr>
                <w:rStyle w:val="Lienhypertexte"/>
                <w:rFonts w:eastAsia="Calibri"/>
                <w:noProof/>
                <w14:scene3d>
                  <w14:camera w14:prst="orthographicFront"/>
                  <w14:lightRig w14:rig="threePt" w14:dir="t">
                    <w14:rot w14:lat="0" w14:lon="0" w14:rev="0"/>
                  </w14:lightRig>
                </w14:scene3d>
              </w:rPr>
              <w:t>ARTICLE 01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MAITRE D’ŒUVRE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_Toc14972060 \h </w:instrText>
            </w:r>
            <w:r w:rsidR="006D2F85" w:rsidRPr="006D2F85">
              <w:rPr>
                <w:noProof/>
                <w:webHidden/>
              </w:rPr>
            </w:r>
            <w:r w:rsidR="006D2F85" w:rsidRPr="006D2F85">
              <w:rPr>
                <w:noProof/>
                <w:webHidden/>
              </w:rPr>
              <w:fldChar w:fldCharType="separate"/>
            </w:r>
            <w:r w:rsidR="005B03C7">
              <w:rPr>
                <w:noProof/>
                <w:webHidden/>
              </w:rPr>
              <w:t>25</w:t>
            </w:r>
            <w:r w:rsidR="006D2F85" w:rsidRPr="006D2F85">
              <w:rPr>
                <w:noProof/>
                <w:webHidden/>
              </w:rPr>
              <w:fldChar w:fldCharType="end"/>
            </w:r>
          </w:hyperlink>
        </w:p>
        <w:p w14:paraId="5CC94481" w14:textId="54F8FC41" w:rsidR="006D2F85" w:rsidRPr="006D2F85" w:rsidRDefault="008577F5">
          <w:pPr>
            <w:pStyle w:val="TM2"/>
            <w:rPr>
              <w:rFonts w:asciiTheme="minorHAnsi" w:eastAsiaTheme="minorEastAsia" w:hAnsiTheme="minorHAnsi" w:cstheme="minorBidi"/>
              <w:noProof/>
              <w:sz w:val="22"/>
              <w:szCs w:val="22"/>
            </w:rPr>
          </w:pPr>
          <w:hyperlink w:anchor="_Toc14972061" w:history="1">
            <w:r w:rsidR="006D2F85" w:rsidRPr="006D2F85">
              <w:rPr>
                <w:rStyle w:val="Lienhypertexte"/>
                <w:rFonts w:eastAsia="Calibri"/>
                <w:noProof/>
                <w14:scene3d>
                  <w14:camera w14:prst="orthographicFront"/>
                  <w14:lightRig w14:rig="threePt" w14:dir="t">
                    <w14:rot w14:lat="0" w14:lon="0" w14:rev="0"/>
                  </w14:lightRig>
                </w14:scene3d>
              </w:rPr>
              <w:t>ARTICLE 02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BREVETS</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_Toc14972061 \h </w:instrText>
            </w:r>
            <w:r w:rsidR="006D2F85" w:rsidRPr="006D2F85">
              <w:rPr>
                <w:noProof/>
                <w:webHidden/>
              </w:rPr>
            </w:r>
            <w:r w:rsidR="006D2F85" w:rsidRPr="006D2F85">
              <w:rPr>
                <w:noProof/>
                <w:webHidden/>
              </w:rPr>
              <w:fldChar w:fldCharType="separate"/>
            </w:r>
            <w:r w:rsidR="005B03C7">
              <w:rPr>
                <w:noProof/>
                <w:webHidden/>
              </w:rPr>
              <w:t>25</w:t>
            </w:r>
            <w:r w:rsidR="006D2F85" w:rsidRPr="006D2F85">
              <w:rPr>
                <w:noProof/>
                <w:webHidden/>
              </w:rPr>
              <w:fldChar w:fldCharType="end"/>
            </w:r>
          </w:hyperlink>
        </w:p>
        <w:p w14:paraId="3055F36A" w14:textId="5A7AA87C" w:rsidR="006D2F85" w:rsidRPr="006D2F85" w:rsidRDefault="008577F5">
          <w:pPr>
            <w:pStyle w:val="TM2"/>
            <w:rPr>
              <w:rFonts w:asciiTheme="minorHAnsi" w:eastAsiaTheme="minorEastAsia" w:hAnsiTheme="minorHAnsi" w:cstheme="minorBidi"/>
              <w:noProof/>
              <w:sz w:val="22"/>
              <w:szCs w:val="22"/>
            </w:rPr>
          </w:pPr>
          <w:hyperlink w:anchor="_Toc14972062" w:history="1">
            <w:r w:rsidR="006D2F85" w:rsidRPr="006D2F85">
              <w:rPr>
                <w:rStyle w:val="Lienhypertexte"/>
                <w:rFonts w:eastAsia="Calibri"/>
                <w:noProof/>
                <w14:scene3d>
                  <w14:camera w14:prst="orthographicFront"/>
                  <w14:lightRig w14:rig="threePt" w14:dir="t">
                    <w14:rot w14:lat="0" w14:lon="0" w14:rev="0"/>
                  </w14:lightRig>
                </w14:scene3d>
              </w:rPr>
              <w:t>ARTICLE 03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DUREE DU MARCHE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_Toc14972062 \h </w:instrText>
            </w:r>
            <w:r w:rsidR="006D2F85" w:rsidRPr="006D2F85">
              <w:rPr>
                <w:noProof/>
                <w:webHidden/>
              </w:rPr>
            </w:r>
            <w:r w:rsidR="006D2F85" w:rsidRPr="006D2F85">
              <w:rPr>
                <w:noProof/>
                <w:webHidden/>
              </w:rPr>
              <w:fldChar w:fldCharType="separate"/>
            </w:r>
            <w:r w:rsidR="005B03C7">
              <w:rPr>
                <w:noProof/>
                <w:webHidden/>
              </w:rPr>
              <w:t>25</w:t>
            </w:r>
            <w:r w:rsidR="006D2F85" w:rsidRPr="006D2F85">
              <w:rPr>
                <w:noProof/>
                <w:webHidden/>
              </w:rPr>
              <w:fldChar w:fldCharType="end"/>
            </w:r>
          </w:hyperlink>
        </w:p>
        <w:p w14:paraId="6C67E838" w14:textId="10943085" w:rsidR="006D2F85" w:rsidRPr="006D2F85" w:rsidRDefault="008577F5">
          <w:pPr>
            <w:pStyle w:val="TM2"/>
            <w:rPr>
              <w:rFonts w:asciiTheme="minorHAnsi" w:eastAsiaTheme="minorEastAsia" w:hAnsiTheme="minorHAnsi" w:cstheme="minorBidi"/>
              <w:noProof/>
              <w:sz w:val="22"/>
              <w:szCs w:val="22"/>
            </w:rPr>
          </w:pPr>
          <w:hyperlink w:anchor="_Toc14972063" w:history="1">
            <w:r w:rsidR="006D2F85" w:rsidRPr="006D2F85">
              <w:rPr>
                <w:rStyle w:val="Lienhypertexte"/>
                <w:rFonts w:eastAsia="Calibri"/>
                <w:noProof/>
                <w14:scene3d>
                  <w14:camera w14:prst="orthographicFront"/>
                  <w14:lightRig w14:rig="threePt" w14:dir="t">
                    <w14:rot w14:lat="0" w14:lon="0" w14:rev="0"/>
                  </w14:lightRig>
                </w14:scene3d>
              </w:rPr>
              <w:t>ARTICLE 04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PENALITES POUR RETARD</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_Toc14972063 \h </w:instrText>
            </w:r>
            <w:r w:rsidR="006D2F85" w:rsidRPr="006D2F85">
              <w:rPr>
                <w:noProof/>
                <w:webHidden/>
              </w:rPr>
            </w:r>
            <w:r w:rsidR="006D2F85" w:rsidRPr="006D2F85">
              <w:rPr>
                <w:noProof/>
                <w:webHidden/>
              </w:rPr>
              <w:fldChar w:fldCharType="separate"/>
            </w:r>
            <w:r w:rsidR="005B03C7">
              <w:rPr>
                <w:noProof/>
                <w:webHidden/>
              </w:rPr>
              <w:t>25</w:t>
            </w:r>
            <w:r w:rsidR="006D2F85" w:rsidRPr="006D2F85">
              <w:rPr>
                <w:noProof/>
                <w:webHidden/>
              </w:rPr>
              <w:fldChar w:fldCharType="end"/>
            </w:r>
          </w:hyperlink>
        </w:p>
        <w:p w14:paraId="6944ADD1" w14:textId="0998ABB7" w:rsidR="006D2F85" w:rsidRPr="006D2F85" w:rsidRDefault="008577F5">
          <w:pPr>
            <w:pStyle w:val="TM2"/>
            <w:rPr>
              <w:rFonts w:asciiTheme="minorHAnsi" w:eastAsiaTheme="minorEastAsia" w:hAnsiTheme="minorHAnsi" w:cstheme="minorBidi"/>
              <w:noProof/>
              <w:sz w:val="22"/>
              <w:szCs w:val="22"/>
            </w:rPr>
          </w:pPr>
          <w:hyperlink w:anchor="_Toc14972064" w:history="1">
            <w:r w:rsidR="006D2F85" w:rsidRPr="006D2F85">
              <w:rPr>
                <w:rStyle w:val="Lienhypertexte"/>
                <w:rFonts w:eastAsia="Calibri"/>
                <w:noProof/>
                <w14:scene3d>
                  <w14:camera w14:prst="orthographicFront"/>
                  <w14:lightRig w14:rig="threePt" w14:dir="t">
                    <w14:rot w14:lat="0" w14:lon="0" w14:rev="0"/>
                  </w14:lightRig>
                </w14:scene3d>
              </w:rPr>
              <w:t>ARTICLE 05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CAUTIONNEMENT DEFINITIF – RETENUE DE GARANTIE - TRANCHE CONDITIONNELLE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_Toc14972064 \h </w:instrText>
            </w:r>
            <w:r w:rsidR="006D2F85" w:rsidRPr="006D2F85">
              <w:rPr>
                <w:noProof/>
                <w:webHidden/>
              </w:rPr>
            </w:r>
            <w:r w:rsidR="006D2F85" w:rsidRPr="006D2F85">
              <w:rPr>
                <w:noProof/>
                <w:webHidden/>
              </w:rPr>
              <w:fldChar w:fldCharType="separate"/>
            </w:r>
            <w:r w:rsidR="005B03C7">
              <w:rPr>
                <w:noProof/>
                <w:webHidden/>
              </w:rPr>
              <w:t>25</w:t>
            </w:r>
            <w:r w:rsidR="006D2F85" w:rsidRPr="006D2F85">
              <w:rPr>
                <w:noProof/>
                <w:webHidden/>
              </w:rPr>
              <w:fldChar w:fldCharType="end"/>
            </w:r>
          </w:hyperlink>
        </w:p>
        <w:p w14:paraId="0ACD2656" w14:textId="41D80A8A" w:rsidR="006D2F85" w:rsidRPr="006D2F85" w:rsidRDefault="008577F5">
          <w:pPr>
            <w:pStyle w:val="TM2"/>
            <w:rPr>
              <w:rFonts w:asciiTheme="minorHAnsi" w:eastAsiaTheme="minorEastAsia" w:hAnsiTheme="minorHAnsi" w:cstheme="minorBidi"/>
              <w:noProof/>
              <w:sz w:val="22"/>
              <w:szCs w:val="22"/>
            </w:rPr>
          </w:pPr>
          <w:hyperlink w:anchor="_Toc14972065" w:history="1">
            <w:r w:rsidR="006D2F85" w:rsidRPr="006D2F85">
              <w:rPr>
                <w:rStyle w:val="Lienhypertexte"/>
                <w:rFonts w:eastAsia="Calibri"/>
                <w:noProof/>
                <w14:scene3d>
                  <w14:camera w14:prst="orthographicFront"/>
                  <w14:lightRig w14:rig="threePt" w14:dir="t">
                    <w14:rot w14:lat="0" w14:lon="0" w14:rev="0"/>
                  </w14:lightRig>
                </w14:scene3d>
              </w:rPr>
              <w:t>ARTICLE 06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RECEPTION DES PRESTATIONS DE LA TRANCHE CONDITIONNELLE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_Toc14972065 \h </w:instrText>
            </w:r>
            <w:r w:rsidR="006D2F85" w:rsidRPr="006D2F85">
              <w:rPr>
                <w:noProof/>
                <w:webHidden/>
              </w:rPr>
            </w:r>
            <w:r w:rsidR="006D2F85" w:rsidRPr="006D2F85">
              <w:rPr>
                <w:noProof/>
                <w:webHidden/>
              </w:rPr>
              <w:fldChar w:fldCharType="separate"/>
            </w:r>
            <w:r w:rsidR="005B03C7">
              <w:rPr>
                <w:noProof/>
                <w:webHidden/>
              </w:rPr>
              <w:t>26</w:t>
            </w:r>
            <w:r w:rsidR="006D2F85" w:rsidRPr="006D2F85">
              <w:rPr>
                <w:noProof/>
                <w:webHidden/>
              </w:rPr>
              <w:fldChar w:fldCharType="end"/>
            </w:r>
          </w:hyperlink>
        </w:p>
        <w:p w14:paraId="7B446AEF" w14:textId="15D6E4E0" w:rsidR="006D2F85" w:rsidRPr="006D2F85" w:rsidRDefault="008577F5">
          <w:pPr>
            <w:pStyle w:val="TM2"/>
            <w:rPr>
              <w:rFonts w:asciiTheme="minorHAnsi" w:eastAsiaTheme="minorEastAsia" w:hAnsiTheme="minorHAnsi" w:cstheme="minorBidi"/>
              <w:noProof/>
              <w:sz w:val="22"/>
              <w:szCs w:val="22"/>
            </w:rPr>
          </w:pPr>
          <w:hyperlink w:anchor="_Toc14972066" w:history="1">
            <w:r w:rsidR="006D2F85" w:rsidRPr="006D2F85">
              <w:rPr>
                <w:rStyle w:val="Lienhypertexte"/>
                <w:rFonts w:eastAsiaTheme="minorHAnsi"/>
                <w:noProof/>
                <w14:scene3d>
                  <w14:camera w14:prst="orthographicFront"/>
                  <w14:lightRig w14:rig="threePt" w14:dir="t">
                    <w14:rot w14:lat="0" w14:lon="0" w14:rev="0"/>
                  </w14:lightRig>
                </w14:scene3d>
              </w:rPr>
              <w:t>ARTICLE 07 :</w:t>
            </w:r>
            <w:r w:rsidR="006D2F85" w:rsidRPr="006D2F85">
              <w:rPr>
                <w:rFonts w:asciiTheme="minorHAnsi" w:eastAsiaTheme="minorEastAsia" w:hAnsiTheme="minorHAnsi" w:cstheme="minorBidi"/>
                <w:noProof/>
                <w:sz w:val="22"/>
                <w:szCs w:val="22"/>
              </w:rPr>
              <w:tab/>
            </w:r>
            <w:r w:rsidR="006D2F85" w:rsidRPr="006D2F85">
              <w:rPr>
                <w:rStyle w:val="Lienhypertexte"/>
                <w:rFonts w:eastAsiaTheme="minorHAnsi"/>
                <w:noProof/>
              </w:rPr>
              <w:t>DELAI DE GARANTIE</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_Toc14972066 \h </w:instrText>
            </w:r>
            <w:r w:rsidR="006D2F85" w:rsidRPr="006D2F85">
              <w:rPr>
                <w:noProof/>
                <w:webHidden/>
              </w:rPr>
            </w:r>
            <w:r w:rsidR="006D2F85" w:rsidRPr="006D2F85">
              <w:rPr>
                <w:noProof/>
                <w:webHidden/>
              </w:rPr>
              <w:fldChar w:fldCharType="separate"/>
            </w:r>
            <w:r w:rsidR="005B03C7">
              <w:rPr>
                <w:noProof/>
                <w:webHidden/>
              </w:rPr>
              <w:t>26</w:t>
            </w:r>
            <w:r w:rsidR="006D2F85" w:rsidRPr="006D2F85">
              <w:rPr>
                <w:noProof/>
                <w:webHidden/>
              </w:rPr>
              <w:fldChar w:fldCharType="end"/>
            </w:r>
          </w:hyperlink>
        </w:p>
        <w:p w14:paraId="0AC74DC9" w14:textId="452086D4" w:rsidR="006D2F85" w:rsidRPr="006D2F85" w:rsidRDefault="008577F5">
          <w:pPr>
            <w:pStyle w:val="TM2"/>
            <w:rPr>
              <w:rFonts w:asciiTheme="minorHAnsi" w:eastAsiaTheme="minorEastAsia" w:hAnsiTheme="minorHAnsi" w:cstheme="minorBidi"/>
              <w:noProof/>
              <w:sz w:val="22"/>
              <w:szCs w:val="22"/>
            </w:rPr>
          </w:pPr>
          <w:hyperlink w:anchor="_Toc14972067" w:history="1">
            <w:r w:rsidR="006D2F85" w:rsidRPr="006D2F85">
              <w:rPr>
                <w:rStyle w:val="Lienhypertexte"/>
                <w:rFonts w:eastAsia="Calibri"/>
                <w:noProof/>
                <w14:scene3d>
                  <w14:camera w14:prst="orthographicFront"/>
                  <w14:lightRig w14:rig="threePt" w14:dir="t">
                    <w14:rot w14:lat="0" w14:lon="0" w14:rev="0"/>
                  </w14:lightRig>
                </w14:scene3d>
              </w:rPr>
              <w:t>ARTICLE 08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NATURE DES PRESTATIONS ET REVISION DES PRIX</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_Toc14972067 \h </w:instrText>
            </w:r>
            <w:r w:rsidR="006D2F85" w:rsidRPr="006D2F85">
              <w:rPr>
                <w:noProof/>
                <w:webHidden/>
              </w:rPr>
            </w:r>
            <w:r w:rsidR="006D2F85" w:rsidRPr="006D2F85">
              <w:rPr>
                <w:noProof/>
                <w:webHidden/>
              </w:rPr>
              <w:fldChar w:fldCharType="separate"/>
            </w:r>
            <w:r w:rsidR="005B03C7">
              <w:rPr>
                <w:noProof/>
                <w:webHidden/>
              </w:rPr>
              <w:t>26</w:t>
            </w:r>
            <w:r w:rsidR="006D2F85" w:rsidRPr="006D2F85">
              <w:rPr>
                <w:noProof/>
                <w:webHidden/>
              </w:rPr>
              <w:fldChar w:fldCharType="end"/>
            </w:r>
          </w:hyperlink>
        </w:p>
        <w:p w14:paraId="1AFFCE58" w14:textId="5BDE4FC8" w:rsidR="006D2F85" w:rsidRPr="006D2F85" w:rsidRDefault="008577F5">
          <w:pPr>
            <w:pStyle w:val="TM2"/>
            <w:rPr>
              <w:rFonts w:asciiTheme="minorHAnsi" w:eastAsiaTheme="minorEastAsia" w:hAnsiTheme="minorHAnsi" w:cstheme="minorBidi"/>
              <w:noProof/>
              <w:sz w:val="22"/>
              <w:szCs w:val="22"/>
            </w:rPr>
          </w:pPr>
          <w:hyperlink w:anchor="_Toc14972068" w:history="1">
            <w:r w:rsidR="006D2F85" w:rsidRPr="006D2F85">
              <w:rPr>
                <w:rStyle w:val="Lienhypertexte"/>
                <w:rFonts w:eastAsia="Calibri"/>
                <w:noProof/>
                <w14:scene3d>
                  <w14:camera w14:prst="orthographicFront"/>
                  <w14:lightRig w14:rig="threePt" w14:dir="t">
                    <w14:rot w14:lat="0" w14:lon="0" w14:rev="0"/>
                  </w14:lightRig>
                </w14:scene3d>
              </w:rPr>
              <w:t>ARTICLE 09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MODE DE PAIEMENT</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_Toc14972068 \h </w:instrText>
            </w:r>
            <w:r w:rsidR="006D2F85" w:rsidRPr="006D2F85">
              <w:rPr>
                <w:noProof/>
                <w:webHidden/>
              </w:rPr>
            </w:r>
            <w:r w:rsidR="006D2F85" w:rsidRPr="006D2F85">
              <w:rPr>
                <w:noProof/>
                <w:webHidden/>
              </w:rPr>
              <w:fldChar w:fldCharType="separate"/>
            </w:r>
            <w:r w:rsidR="005B03C7">
              <w:rPr>
                <w:noProof/>
                <w:webHidden/>
              </w:rPr>
              <w:t>26</w:t>
            </w:r>
            <w:r w:rsidR="006D2F85" w:rsidRPr="006D2F85">
              <w:rPr>
                <w:noProof/>
                <w:webHidden/>
              </w:rPr>
              <w:fldChar w:fldCharType="end"/>
            </w:r>
          </w:hyperlink>
        </w:p>
        <w:p w14:paraId="629BD3E4" w14:textId="0BF7B9ED" w:rsidR="006D2F85" w:rsidRPr="006D2F85" w:rsidRDefault="008577F5">
          <w:pPr>
            <w:pStyle w:val="TM2"/>
            <w:rPr>
              <w:rFonts w:asciiTheme="minorHAnsi" w:eastAsiaTheme="minorEastAsia" w:hAnsiTheme="minorHAnsi" w:cstheme="minorBidi"/>
              <w:noProof/>
              <w:sz w:val="22"/>
              <w:szCs w:val="22"/>
            </w:rPr>
          </w:pPr>
          <w:hyperlink w:anchor="_Toc14972069" w:history="1">
            <w:r w:rsidR="006D2F85" w:rsidRPr="006D2F85">
              <w:rPr>
                <w:rStyle w:val="Lienhypertexte"/>
                <w:rFonts w:eastAsia="Calibri"/>
                <w:noProof/>
                <w14:scene3d>
                  <w14:camera w14:prst="orthographicFront"/>
                  <w14:lightRig w14:rig="threePt" w14:dir="t">
                    <w14:rot w14:lat="0" w14:lon="0" w14:rev="0"/>
                  </w14:lightRig>
                </w14:scene3d>
              </w:rPr>
              <w:t>ARTICLE 10 :</w:t>
            </w:r>
            <w:r w:rsidR="006D2F85" w:rsidRPr="006D2F85">
              <w:rPr>
                <w:rFonts w:asciiTheme="minorHAnsi" w:eastAsiaTheme="minorEastAsia" w:hAnsiTheme="minorHAnsi" w:cstheme="minorBidi"/>
                <w:noProof/>
                <w:sz w:val="22"/>
                <w:szCs w:val="22"/>
              </w:rPr>
              <w:tab/>
            </w:r>
            <w:r w:rsidR="006D2F85" w:rsidRPr="006D2F85">
              <w:rPr>
                <w:rStyle w:val="Lienhypertexte"/>
                <w:rFonts w:eastAsia="Calibri" w:cs="Arial"/>
                <w:noProof/>
              </w:rPr>
              <w:t>DEFINITION DES PRIX</w:t>
            </w:r>
            <w:r w:rsidR="006D2F85" w:rsidRPr="006D2F85">
              <w:rPr>
                <w:noProof/>
                <w:webHidden/>
              </w:rPr>
              <w:tab/>
            </w:r>
            <w:r w:rsidR="006D2F85" w:rsidRPr="006D2F85">
              <w:rPr>
                <w:noProof/>
                <w:webHidden/>
              </w:rPr>
              <w:fldChar w:fldCharType="begin"/>
            </w:r>
            <w:r w:rsidR="006D2F85" w:rsidRPr="006D2F85">
              <w:rPr>
                <w:noProof/>
                <w:webHidden/>
              </w:rPr>
              <w:instrText xml:space="preserve"> PAGEREF _Toc14972069 \h </w:instrText>
            </w:r>
            <w:r w:rsidR="006D2F85" w:rsidRPr="006D2F85">
              <w:rPr>
                <w:noProof/>
                <w:webHidden/>
              </w:rPr>
            </w:r>
            <w:r w:rsidR="006D2F85" w:rsidRPr="006D2F85">
              <w:rPr>
                <w:noProof/>
                <w:webHidden/>
              </w:rPr>
              <w:fldChar w:fldCharType="separate"/>
            </w:r>
            <w:r w:rsidR="005B03C7">
              <w:rPr>
                <w:noProof/>
                <w:webHidden/>
              </w:rPr>
              <w:t>26</w:t>
            </w:r>
            <w:r w:rsidR="006D2F85" w:rsidRPr="006D2F85">
              <w:rPr>
                <w:noProof/>
                <w:webHidden/>
              </w:rPr>
              <w:fldChar w:fldCharType="end"/>
            </w:r>
          </w:hyperlink>
        </w:p>
        <w:p w14:paraId="37700FC3" w14:textId="40C611B8" w:rsidR="006A4D45" w:rsidRPr="00512A26" w:rsidRDefault="006A4D45" w:rsidP="006A4D45">
          <w:pPr>
            <w:rPr>
              <w:b/>
              <w:bCs/>
            </w:rPr>
          </w:pPr>
          <w:r w:rsidRPr="00512A26">
            <w:rPr>
              <w:b/>
              <w:bCs/>
            </w:rPr>
            <w:fldChar w:fldCharType="end"/>
          </w:r>
        </w:p>
      </w:sdtContent>
    </w:sdt>
    <w:p w14:paraId="61197857" w14:textId="77777777" w:rsidR="00BB1815" w:rsidRPr="00512A26" w:rsidRDefault="00BB1815" w:rsidP="00A06977">
      <w:pPr>
        <w:jc w:val="center"/>
        <w:rPr>
          <w:rFonts w:eastAsiaTheme="minorHAnsi" w:cstheme="minorBidi"/>
          <w:b/>
          <w:bCs/>
          <w:color w:val="000000"/>
          <w:sz w:val="28"/>
          <w:szCs w:val="28"/>
        </w:rPr>
        <w:sectPr w:rsidR="00BB1815" w:rsidRPr="00512A26" w:rsidSect="00E6272D">
          <w:footerReference w:type="default" r:id="rId11"/>
          <w:pgSz w:w="11907" w:h="16840" w:code="9"/>
          <w:pgMar w:top="1418" w:right="927" w:bottom="1134" w:left="1134" w:header="426" w:footer="720" w:gutter="0"/>
          <w:pgNumType w:start="1"/>
          <w:cols w:space="720"/>
          <w:docGrid w:linePitch="326"/>
        </w:sectPr>
      </w:pPr>
      <w:bookmarkStart w:id="6" w:name="_Toc473537029"/>
    </w:p>
    <w:p w14:paraId="292A8CE8" w14:textId="77777777" w:rsidR="00233C0D" w:rsidRPr="00512A26" w:rsidRDefault="00233C0D" w:rsidP="00233C0D">
      <w:pPr>
        <w:pStyle w:val="Formuledepolitesse"/>
        <w:rPr>
          <w:rFonts w:eastAsiaTheme="minorHAnsi"/>
        </w:rPr>
      </w:pPr>
    </w:p>
    <w:p w14:paraId="606C57F4" w14:textId="51E345AC" w:rsidR="00317167" w:rsidRPr="0099743C" w:rsidRDefault="00317167" w:rsidP="0099743C">
      <w:pPr>
        <w:pStyle w:val="Lgende"/>
        <w:rPr>
          <w:sz w:val="28"/>
          <w:szCs w:val="28"/>
        </w:rPr>
      </w:pPr>
      <w:bookmarkStart w:id="7" w:name="_Toc1551257"/>
      <w:bookmarkStart w:id="8" w:name="_Toc12452890"/>
      <w:bookmarkStart w:id="9" w:name="_Toc13564433"/>
      <w:bookmarkStart w:id="10" w:name="_Toc14971656"/>
      <w:bookmarkStart w:id="11" w:name="_Toc14971964"/>
      <w:r w:rsidRPr="0099743C">
        <w:rPr>
          <w:sz w:val="28"/>
          <w:szCs w:val="28"/>
        </w:rPr>
        <w:t>AVIS D’APPEL D’OFFRES</w:t>
      </w:r>
      <w:bookmarkEnd w:id="6"/>
      <w:bookmarkEnd w:id="7"/>
      <w:bookmarkEnd w:id="8"/>
      <w:bookmarkEnd w:id="9"/>
      <w:bookmarkEnd w:id="10"/>
      <w:bookmarkEnd w:id="11"/>
      <w:bookmarkEnd w:id="5"/>
      <w:bookmarkEnd w:id="4"/>
      <w:bookmarkEnd w:id="3"/>
      <w:bookmarkEnd w:id="2"/>
      <w:bookmarkEnd w:id="1"/>
    </w:p>
    <w:p w14:paraId="377703E8" w14:textId="77777777" w:rsidR="00317167" w:rsidRPr="00512A26" w:rsidRDefault="00317167" w:rsidP="00317167">
      <w:pPr>
        <w:pStyle w:val="ONDA"/>
        <w:tabs>
          <w:tab w:val="left" w:pos="284"/>
        </w:tabs>
        <w:ind w:left="142" w:right="260" w:firstLine="28"/>
        <w:rPr>
          <w:rFonts w:cstheme="minorBidi"/>
          <w:sz w:val="28"/>
          <w:szCs w:val="28"/>
        </w:rPr>
      </w:pPr>
      <w:r w:rsidRPr="00512A26">
        <w:rPr>
          <w:rFonts w:cstheme="minorBidi"/>
          <w:sz w:val="28"/>
          <w:szCs w:val="28"/>
        </w:rPr>
        <w:t>OUVERT SUR "OFFRES DE PRIX"</w:t>
      </w:r>
    </w:p>
    <w:p w14:paraId="6BDDB412" w14:textId="3DD8FA9D" w:rsidR="00317167" w:rsidRPr="00512A26" w:rsidRDefault="00317167" w:rsidP="00317167">
      <w:pPr>
        <w:pStyle w:val="ONDA"/>
        <w:tabs>
          <w:tab w:val="left" w:pos="284"/>
        </w:tabs>
        <w:ind w:left="142" w:right="260" w:firstLine="28"/>
        <w:rPr>
          <w:rFonts w:cstheme="minorBidi"/>
          <w:sz w:val="28"/>
          <w:szCs w:val="28"/>
        </w:rPr>
      </w:pPr>
      <w:r w:rsidRPr="00512A26">
        <w:rPr>
          <w:rFonts w:cstheme="minorBidi"/>
          <w:sz w:val="28"/>
          <w:szCs w:val="28"/>
        </w:rPr>
        <w:t>N°</w:t>
      </w:r>
      <w:sdt>
        <w:sdtPr>
          <w:rPr>
            <w:rFonts w:cstheme="minorBidi"/>
            <w:sz w:val="28"/>
            <w:szCs w:val="28"/>
          </w:rPr>
          <w:alias w:val="Titre "/>
          <w:tag w:val=""/>
          <w:id w:val="-1327124381"/>
          <w:dataBinding w:prefixMappings="xmlns:ns0='http://purl.org/dc/elements/1.1/' xmlns:ns1='http://schemas.openxmlformats.org/package/2006/metadata/core-properties' " w:xpath="/ns1:coreProperties[1]/ns0:title[1]" w:storeItemID="{6C3C8BC8-F283-45AE-878A-BAB7291924A1}"/>
          <w:text/>
        </w:sdtPr>
        <w:sdtEndPr/>
        <w:sdtContent>
          <w:r w:rsidR="001C7596">
            <w:rPr>
              <w:rFonts w:cstheme="minorBidi"/>
              <w:sz w:val="28"/>
              <w:szCs w:val="28"/>
            </w:rPr>
            <w:t>124/19/AOO</w:t>
          </w:r>
        </w:sdtContent>
      </w:sdt>
    </w:p>
    <w:p w14:paraId="3351F9BF" w14:textId="77777777" w:rsidR="00317167" w:rsidRPr="00512A26" w:rsidRDefault="00317167" w:rsidP="00317167">
      <w:pPr>
        <w:tabs>
          <w:tab w:val="left" w:pos="284"/>
        </w:tabs>
        <w:autoSpaceDE w:val="0"/>
        <w:autoSpaceDN w:val="0"/>
        <w:adjustRightInd w:val="0"/>
        <w:ind w:left="142" w:right="260" w:firstLine="28"/>
        <w:rPr>
          <w:color w:val="000000"/>
        </w:rPr>
      </w:pPr>
    </w:p>
    <w:p w14:paraId="6AE6DABE" w14:textId="4DD3D3A2" w:rsidR="00317167" w:rsidRDefault="00317167" w:rsidP="008374AC">
      <w:pPr>
        <w:pStyle w:val="2Achatprargraphe"/>
        <w:ind w:right="65"/>
        <w:rPr>
          <w:b/>
          <w:bCs/>
        </w:rPr>
      </w:pPr>
      <w:r w:rsidRPr="00512A26">
        <w:t xml:space="preserve">Le </w:t>
      </w:r>
      <w:bookmarkStart w:id="12" w:name="Date_ouverture"/>
      <w:sdt>
        <w:sdtPr>
          <w:rPr>
            <w:b/>
            <w:bCs/>
          </w:rPr>
          <w:alias w:val="date ouverture"/>
          <w:tag w:val="date ouverture"/>
          <w:id w:val="199281630"/>
          <w:date w:fullDate="2019-09-18T00:00:00Z">
            <w:dateFormat w:val="dddd dd MMMM yyyy"/>
            <w:lid w:val="fr-FR"/>
            <w:storeMappedDataAs w:val="dateTime"/>
            <w:calendar w:val="gregorian"/>
          </w:date>
        </w:sdtPr>
        <w:sdtEndPr/>
        <w:sdtContent>
          <w:r w:rsidR="00577EA3">
            <w:rPr>
              <w:b/>
              <w:bCs/>
            </w:rPr>
            <w:t>mercredi 18 septembre 2019</w:t>
          </w:r>
        </w:sdtContent>
      </w:sdt>
      <w:bookmarkEnd w:id="12"/>
      <w:r w:rsidR="00B26EFD">
        <w:t xml:space="preserve"> à </w:t>
      </w:r>
      <w:r w:rsidR="00B26EFD" w:rsidRPr="00F0027F">
        <w:rPr>
          <w:b/>
        </w:rPr>
        <w:t>10h00</w:t>
      </w:r>
      <w:r w:rsidRPr="00512A26">
        <w:t xml:space="preserve">, il sera procédé, dans la salle de réunion de la Direction Financière située près du bâtiment de la Direction des Achats et de la Logistique (près de l’Aéroport Mohammed V-Nouasseur) à l'ouverture des plis relatifs à l'appel d'offres </w:t>
      </w:r>
      <w:r w:rsidRPr="00512A26">
        <w:rPr>
          <w:b/>
          <w:bCs/>
        </w:rPr>
        <w:t xml:space="preserve">sur offres de prix </w:t>
      </w:r>
      <w:r w:rsidRPr="00512A26">
        <w:t xml:space="preserve">concernant : </w:t>
      </w:r>
      <w:sdt>
        <w:sdtPr>
          <w:rPr>
            <w:b/>
            <w:bCs/>
          </w:rPr>
          <w:alias w:val="Objet "/>
          <w:tag w:val=""/>
          <w:id w:val="1008176152"/>
          <w:dataBinding w:prefixMappings="xmlns:ns0='http://purl.org/dc/elements/1.1/' xmlns:ns1='http://schemas.openxmlformats.org/package/2006/metadata/core-properties' " w:xpath="/ns1:coreProperties[1]/ns0:subject[1]" w:storeItemID="{6C3C8BC8-F283-45AE-878A-BAB7291924A1}"/>
          <w:text/>
        </w:sdtPr>
        <w:sdtEndPr/>
        <w:sdtContent>
          <w:r w:rsidR="00243120">
            <w:rPr>
              <w:b/>
              <w:bCs/>
            </w:rPr>
            <w:t>Fourniture, installation et maintenance d'un système de gestion des files d'attente</w:t>
          </w:r>
        </w:sdtContent>
      </w:sdt>
      <w:r w:rsidR="0067613A">
        <w:rPr>
          <w:b/>
          <w:bCs/>
        </w:rPr>
        <w:t>.</w:t>
      </w:r>
    </w:p>
    <w:p w14:paraId="35629A5E" w14:textId="77777777" w:rsidR="00D22348" w:rsidRPr="00D22348" w:rsidRDefault="00D22348" w:rsidP="00DC6835">
      <w:pPr>
        <w:pStyle w:val="2Achatprargraphe"/>
        <w:spacing w:after="0" w:line="240" w:lineRule="auto"/>
        <w:ind w:right="65"/>
        <w:rPr>
          <w:b/>
          <w:bCs/>
        </w:rPr>
      </w:pPr>
      <w:r w:rsidRPr="00D22348">
        <w:rPr>
          <w:b/>
          <w:bCs/>
        </w:rPr>
        <w:t>Lot 1 : Aéroport de Casablanca</w:t>
      </w:r>
    </w:p>
    <w:p w14:paraId="22C8DEFE" w14:textId="77777777" w:rsidR="00D22348" w:rsidRPr="00D22348" w:rsidRDefault="00D22348" w:rsidP="00DC6835">
      <w:pPr>
        <w:pStyle w:val="2Achatprargraphe"/>
        <w:spacing w:after="0" w:line="240" w:lineRule="auto"/>
        <w:ind w:right="65"/>
        <w:rPr>
          <w:b/>
          <w:bCs/>
        </w:rPr>
      </w:pPr>
      <w:r w:rsidRPr="00D22348">
        <w:rPr>
          <w:b/>
          <w:bCs/>
        </w:rPr>
        <w:t xml:space="preserve">Tranche ferme : Fourniture et Installation d'un système de gestion des files d'attente </w:t>
      </w:r>
    </w:p>
    <w:p w14:paraId="0F1F7DC2" w14:textId="6A67A336" w:rsidR="00D22348" w:rsidRPr="00D22348" w:rsidRDefault="00D22348" w:rsidP="00DC6835">
      <w:pPr>
        <w:pStyle w:val="2Achatprargraphe"/>
        <w:spacing w:after="0" w:line="240" w:lineRule="auto"/>
        <w:ind w:right="65"/>
        <w:rPr>
          <w:b/>
          <w:bCs/>
        </w:rPr>
      </w:pPr>
      <w:r w:rsidRPr="00D22348">
        <w:rPr>
          <w:b/>
          <w:bCs/>
        </w:rPr>
        <w:t xml:space="preserve">Tranche conditionnelle : Maintenance </w:t>
      </w:r>
    </w:p>
    <w:p w14:paraId="462839E4" w14:textId="77777777" w:rsidR="00D22348" w:rsidRPr="00D22348" w:rsidRDefault="00D22348" w:rsidP="00DC6835">
      <w:pPr>
        <w:pStyle w:val="2Achatprargraphe"/>
        <w:spacing w:after="0" w:line="240" w:lineRule="auto"/>
        <w:ind w:right="65"/>
        <w:rPr>
          <w:b/>
          <w:bCs/>
        </w:rPr>
      </w:pPr>
      <w:r w:rsidRPr="00D22348">
        <w:rPr>
          <w:b/>
          <w:bCs/>
        </w:rPr>
        <w:t xml:space="preserve">Lot 2 : Aéroport de Marrakech </w:t>
      </w:r>
    </w:p>
    <w:p w14:paraId="1041C56F" w14:textId="77777777" w:rsidR="00D22348" w:rsidRPr="00D22348" w:rsidRDefault="00D22348" w:rsidP="00DC6835">
      <w:pPr>
        <w:pStyle w:val="2Achatprargraphe"/>
        <w:spacing w:after="0" w:line="240" w:lineRule="auto"/>
        <w:ind w:right="65"/>
        <w:rPr>
          <w:b/>
          <w:bCs/>
        </w:rPr>
      </w:pPr>
      <w:r w:rsidRPr="00D22348">
        <w:rPr>
          <w:b/>
          <w:bCs/>
        </w:rPr>
        <w:t xml:space="preserve">Tranche ferme : Fourniture et Installation d'un système de gestion des files d'attente </w:t>
      </w:r>
    </w:p>
    <w:p w14:paraId="463FF27D" w14:textId="24ED380B" w:rsidR="00D22348" w:rsidRPr="0067613A" w:rsidRDefault="00D22348" w:rsidP="00DC6835">
      <w:pPr>
        <w:pStyle w:val="2Achatprargraphe"/>
        <w:spacing w:after="0" w:line="240" w:lineRule="auto"/>
        <w:ind w:right="65"/>
        <w:rPr>
          <w:b/>
          <w:bCs/>
        </w:rPr>
      </w:pPr>
      <w:r w:rsidRPr="00D22348">
        <w:rPr>
          <w:b/>
          <w:bCs/>
        </w:rPr>
        <w:t xml:space="preserve">Tranche conditionnelle : Maintenance </w:t>
      </w:r>
    </w:p>
    <w:p w14:paraId="1241A3C7" w14:textId="52082159" w:rsidR="00C06AEE" w:rsidRPr="00F8243D" w:rsidRDefault="00851365" w:rsidP="00256018">
      <w:pPr>
        <w:pStyle w:val="2Achatprargraphe"/>
        <w:spacing w:before="240"/>
        <w:ind w:right="65"/>
        <w:rPr>
          <w:b/>
          <w:bCs/>
        </w:rPr>
      </w:pPr>
      <w:r w:rsidRPr="007946C8">
        <w:t xml:space="preserve">Le dossier d’appel d’offres peut être retiré </w:t>
      </w:r>
      <w:r w:rsidR="00D22348" w:rsidRPr="00D22348">
        <w:rPr>
          <w:b/>
          <w:bCs/>
        </w:rPr>
        <w:t>gratuitement</w:t>
      </w:r>
      <w:r w:rsidRPr="007946C8">
        <w:t xml:space="preserve">, auprès de la </w:t>
      </w:r>
      <w:r>
        <w:t>C</w:t>
      </w:r>
      <w:r w:rsidRPr="007946C8">
        <w:t xml:space="preserve">ellule </w:t>
      </w:r>
      <w:r w:rsidRPr="007946C8">
        <w:rPr>
          <w:bCs/>
        </w:rPr>
        <w:t>I</w:t>
      </w:r>
      <w:r w:rsidRPr="007946C8">
        <w:t xml:space="preserve">nterface </w:t>
      </w:r>
      <w:r w:rsidRPr="007946C8">
        <w:rPr>
          <w:bCs/>
        </w:rPr>
        <w:t>A</w:t>
      </w:r>
      <w:r w:rsidRPr="007946C8">
        <w:t>chats au Département des Achats situé au bâtiment de la Direction des Achats et de la Logistique (près de l’Aé</w:t>
      </w:r>
      <w:r>
        <w:t xml:space="preserve">roport Mohammed V-Nouasseur). </w:t>
      </w:r>
      <w:r w:rsidR="00256018" w:rsidRPr="00EE6B0D">
        <w:t xml:space="preserve">Il peut également être téléchargé à partir du portail des marchés publics </w:t>
      </w:r>
      <w:hyperlink r:id="rId12" w:history="1">
        <w:r w:rsidR="00256018" w:rsidRPr="00EE6B0D">
          <w:rPr>
            <w:b/>
          </w:rPr>
          <w:t>www.marchespublics.gov.ma</w:t>
        </w:r>
      </w:hyperlink>
      <w:r w:rsidR="00256018" w:rsidRPr="00EE6B0D">
        <w:t xml:space="preserve"> et </w:t>
      </w:r>
      <w:r w:rsidR="00256018" w:rsidRPr="00EE6B0D">
        <w:rPr>
          <w:b/>
          <w:bCs/>
        </w:rPr>
        <w:t>à titre indicatif</w:t>
      </w:r>
      <w:r w:rsidR="00256018" w:rsidRPr="00EE6B0D">
        <w:t xml:space="preserve"> à partir de l'adresse électronique </w:t>
      </w:r>
      <w:hyperlink r:id="rId13" w:history="1">
        <w:r w:rsidR="00256018" w:rsidRPr="00EE6B0D">
          <w:rPr>
            <w:b/>
          </w:rPr>
          <w:t>www.onda.ma</w:t>
        </w:r>
      </w:hyperlink>
      <w:r w:rsidR="00256018" w:rsidRPr="00EE6B0D">
        <w:rPr>
          <w:b/>
        </w:rPr>
        <w:t>.</w:t>
      </w:r>
      <w:r w:rsidR="00317167" w:rsidRPr="00512A26">
        <w:t xml:space="preserve">Le cautionnement provisoire est fixé à la somme de : </w:t>
      </w:r>
    </w:p>
    <w:p w14:paraId="7B34C53B" w14:textId="77777777" w:rsidR="00D22348" w:rsidRPr="00093E59" w:rsidRDefault="00D22348" w:rsidP="00D22348">
      <w:pPr>
        <w:pStyle w:val="2Achatprargraphe"/>
        <w:spacing w:after="0" w:line="240" w:lineRule="auto"/>
        <w:ind w:right="65"/>
        <w:rPr>
          <w:b/>
          <w:bCs/>
        </w:rPr>
      </w:pPr>
      <w:r w:rsidRPr="00093E59">
        <w:rPr>
          <w:b/>
          <w:bCs/>
        </w:rPr>
        <w:t>Lot 1 : Aéroport de Casablanca :</w:t>
      </w:r>
    </w:p>
    <w:p w14:paraId="327F74A0" w14:textId="418C55FF" w:rsidR="00D22348" w:rsidRPr="00093E59" w:rsidRDefault="00D22348" w:rsidP="00D22348">
      <w:pPr>
        <w:pStyle w:val="2Achatprargraphe"/>
        <w:spacing w:after="0" w:line="240" w:lineRule="auto"/>
        <w:ind w:left="567" w:right="65"/>
        <w:rPr>
          <w:b/>
          <w:bCs/>
        </w:rPr>
      </w:pPr>
      <w:r w:rsidRPr="00093E59">
        <w:rPr>
          <w:b/>
          <w:bCs/>
        </w:rPr>
        <w:t xml:space="preserve">Tranche ferme </w:t>
      </w:r>
      <w:r w:rsidR="00114BCB">
        <w:rPr>
          <w:b/>
          <w:bCs/>
        </w:rPr>
        <w:tab/>
      </w:r>
      <w:r w:rsidR="00114BCB">
        <w:rPr>
          <w:b/>
          <w:bCs/>
        </w:rPr>
        <w:tab/>
      </w:r>
      <w:r w:rsidRPr="00093E59">
        <w:rPr>
          <w:b/>
          <w:bCs/>
        </w:rPr>
        <w:t xml:space="preserve">: </w:t>
      </w:r>
      <w:r w:rsidR="00114BCB">
        <w:rPr>
          <w:b/>
          <w:bCs/>
        </w:rPr>
        <w:t>54 000,00 DHS</w:t>
      </w:r>
    </w:p>
    <w:p w14:paraId="5EA9F245" w14:textId="6B36E59F" w:rsidR="00D22348" w:rsidRPr="00093E59" w:rsidRDefault="00D22348" w:rsidP="00D22348">
      <w:pPr>
        <w:pStyle w:val="2Achatprargraphe"/>
        <w:spacing w:after="0" w:line="240" w:lineRule="auto"/>
        <w:ind w:left="567" w:right="65"/>
        <w:rPr>
          <w:b/>
          <w:bCs/>
        </w:rPr>
      </w:pPr>
      <w:r w:rsidRPr="00093E59">
        <w:rPr>
          <w:b/>
          <w:bCs/>
        </w:rPr>
        <w:t>Tranche conditionnelle</w:t>
      </w:r>
      <w:r w:rsidR="00114BCB">
        <w:rPr>
          <w:b/>
          <w:bCs/>
        </w:rPr>
        <w:tab/>
      </w:r>
      <w:r w:rsidRPr="00093E59">
        <w:rPr>
          <w:b/>
          <w:bCs/>
        </w:rPr>
        <w:t xml:space="preserve">: </w:t>
      </w:r>
      <w:r w:rsidR="00114BCB">
        <w:rPr>
          <w:b/>
          <w:bCs/>
        </w:rPr>
        <w:t xml:space="preserve">  8 000,00 DHS</w:t>
      </w:r>
    </w:p>
    <w:p w14:paraId="38C01A3B" w14:textId="77777777" w:rsidR="00D22348" w:rsidRPr="00093E59" w:rsidRDefault="00D22348" w:rsidP="00D22348">
      <w:pPr>
        <w:pStyle w:val="2Achatprargraphe"/>
        <w:spacing w:after="0" w:line="240" w:lineRule="auto"/>
        <w:ind w:right="65"/>
        <w:rPr>
          <w:b/>
          <w:bCs/>
        </w:rPr>
      </w:pPr>
      <w:r w:rsidRPr="00093E59">
        <w:rPr>
          <w:b/>
          <w:bCs/>
        </w:rPr>
        <w:t>Lot 2 : Aéroport de Marrakech :</w:t>
      </w:r>
    </w:p>
    <w:p w14:paraId="3CBB291E" w14:textId="712FD973" w:rsidR="00D22348" w:rsidRPr="00093E59" w:rsidRDefault="00D22348" w:rsidP="00D22348">
      <w:pPr>
        <w:pStyle w:val="2Achatprargraphe"/>
        <w:spacing w:after="0" w:line="240" w:lineRule="auto"/>
        <w:ind w:left="567" w:right="65"/>
        <w:rPr>
          <w:b/>
          <w:bCs/>
        </w:rPr>
      </w:pPr>
      <w:r w:rsidRPr="00093E59">
        <w:rPr>
          <w:b/>
          <w:bCs/>
        </w:rPr>
        <w:t>Tranche ferme</w:t>
      </w:r>
      <w:r w:rsidR="00114BCB">
        <w:rPr>
          <w:b/>
          <w:bCs/>
        </w:rPr>
        <w:tab/>
      </w:r>
      <w:r w:rsidR="00114BCB">
        <w:rPr>
          <w:b/>
          <w:bCs/>
        </w:rPr>
        <w:tab/>
      </w:r>
      <w:r w:rsidR="00114BCB">
        <w:rPr>
          <w:b/>
          <w:bCs/>
        </w:rPr>
        <w:tab/>
      </w:r>
      <w:r w:rsidRPr="00093E59">
        <w:rPr>
          <w:b/>
          <w:bCs/>
        </w:rPr>
        <w:t xml:space="preserve">: </w:t>
      </w:r>
      <w:r w:rsidR="00114BCB">
        <w:rPr>
          <w:b/>
          <w:bCs/>
        </w:rPr>
        <w:t>36 000,00 DHS</w:t>
      </w:r>
    </w:p>
    <w:p w14:paraId="73253C03" w14:textId="11B95D52" w:rsidR="00D22348" w:rsidRPr="00093E59" w:rsidRDefault="00114BCB" w:rsidP="00D22348">
      <w:pPr>
        <w:pStyle w:val="2Achatprargraphe"/>
        <w:spacing w:after="0" w:line="240" w:lineRule="auto"/>
        <w:ind w:left="567" w:right="65"/>
        <w:rPr>
          <w:b/>
          <w:bCs/>
        </w:rPr>
      </w:pPr>
      <w:r>
        <w:rPr>
          <w:b/>
          <w:bCs/>
        </w:rPr>
        <w:t>Tranche conditionnelle</w:t>
      </w:r>
      <w:r>
        <w:rPr>
          <w:b/>
          <w:bCs/>
        </w:rPr>
        <w:tab/>
      </w:r>
      <w:r w:rsidR="00D22348" w:rsidRPr="00093E59">
        <w:rPr>
          <w:b/>
          <w:bCs/>
        </w:rPr>
        <w:t xml:space="preserve">: </w:t>
      </w:r>
      <w:r>
        <w:rPr>
          <w:b/>
          <w:bCs/>
        </w:rPr>
        <w:t xml:space="preserve">   5 000,00 DHS</w:t>
      </w:r>
    </w:p>
    <w:p w14:paraId="767C304E" w14:textId="77777777" w:rsidR="00D22348" w:rsidRDefault="00317167" w:rsidP="00D22348">
      <w:pPr>
        <w:pStyle w:val="2Achatprargraphe"/>
        <w:spacing w:before="240"/>
        <w:ind w:right="65"/>
        <w:rPr>
          <w:b/>
        </w:rPr>
      </w:pPr>
      <w:r w:rsidRPr="00512A26">
        <w:t xml:space="preserve">L'estimation des coûts des prestations établie par le maitre d'ouvrage est fixée à la somme TVA comprise de </w:t>
      </w:r>
      <w:r w:rsidRPr="00FB35EC">
        <w:t xml:space="preserve">: </w:t>
      </w:r>
    </w:p>
    <w:p w14:paraId="55FF132F" w14:textId="77777777" w:rsidR="00114BCB" w:rsidRPr="00093E59" w:rsidRDefault="00114BCB" w:rsidP="00114BCB">
      <w:pPr>
        <w:pStyle w:val="2Achatprargraphe"/>
        <w:spacing w:after="0" w:line="240" w:lineRule="auto"/>
        <w:ind w:right="65"/>
        <w:rPr>
          <w:b/>
          <w:bCs/>
        </w:rPr>
      </w:pPr>
      <w:r w:rsidRPr="00093E59">
        <w:rPr>
          <w:b/>
          <w:bCs/>
        </w:rPr>
        <w:t>Lot 1 : Aéroport de Casablanca :</w:t>
      </w:r>
    </w:p>
    <w:p w14:paraId="358FD774" w14:textId="77777777" w:rsidR="00114BCB" w:rsidRPr="00093E59" w:rsidRDefault="00114BCB" w:rsidP="00114BCB">
      <w:pPr>
        <w:pStyle w:val="2Achatprargraphe"/>
        <w:spacing w:after="0" w:line="240" w:lineRule="auto"/>
        <w:ind w:left="567" w:right="65"/>
        <w:rPr>
          <w:b/>
          <w:bCs/>
        </w:rPr>
      </w:pPr>
      <w:r w:rsidRPr="00093E59">
        <w:rPr>
          <w:b/>
          <w:bCs/>
        </w:rPr>
        <w:t xml:space="preserve">Tranche ferme </w:t>
      </w:r>
      <w:r>
        <w:rPr>
          <w:b/>
          <w:bCs/>
        </w:rPr>
        <w:tab/>
      </w:r>
      <w:r>
        <w:rPr>
          <w:b/>
          <w:bCs/>
        </w:rPr>
        <w:tab/>
      </w:r>
      <w:r w:rsidRPr="00093E59">
        <w:rPr>
          <w:b/>
          <w:bCs/>
        </w:rPr>
        <w:t xml:space="preserve">: </w:t>
      </w:r>
      <w:r>
        <w:rPr>
          <w:b/>
          <w:bCs/>
        </w:rPr>
        <w:t>3 600 000,00 DHS</w:t>
      </w:r>
    </w:p>
    <w:p w14:paraId="6A494DC3" w14:textId="248B3B1D" w:rsidR="00114BCB" w:rsidRPr="00093E59" w:rsidRDefault="00114BCB" w:rsidP="00114BCB">
      <w:pPr>
        <w:pStyle w:val="2Achatprargraphe"/>
        <w:spacing w:after="0" w:line="240" w:lineRule="auto"/>
        <w:ind w:left="567" w:right="65"/>
        <w:rPr>
          <w:b/>
          <w:bCs/>
        </w:rPr>
      </w:pPr>
      <w:r w:rsidRPr="00093E59">
        <w:rPr>
          <w:b/>
          <w:bCs/>
        </w:rPr>
        <w:t>Tranche conditionnelle</w:t>
      </w:r>
      <w:r>
        <w:rPr>
          <w:b/>
          <w:bCs/>
        </w:rPr>
        <w:tab/>
      </w:r>
      <w:r w:rsidRPr="00093E59">
        <w:rPr>
          <w:b/>
          <w:bCs/>
        </w:rPr>
        <w:t xml:space="preserve">: </w:t>
      </w:r>
      <w:r>
        <w:rPr>
          <w:b/>
          <w:bCs/>
        </w:rPr>
        <w:t xml:space="preserve">   540 000,00 DHS</w:t>
      </w:r>
      <w:r w:rsidR="006D2F85">
        <w:rPr>
          <w:b/>
          <w:bCs/>
        </w:rPr>
        <w:t>/An</w:t>
      </w:r>
    </w:p>
    <w:p w14:paraId="19391CC4" w14:textId="77777777" w:rsidR="00114BCB" w:rsidRPr="00093E59" w:rsidRDefault="00114BCB" w:rsidP="00114BCB">
      <w:pPr>
        <w:pStyle w:val="2Achatprargraphe"/>
        <w:spacing w:after="0" w:line="240" w:lineRule="auto"/>
        <w:ind w:right="65"/>
        <w:rPr>
          <w:b/>
          <w:bCs/>
        </w:rPr>
      </w:pPr>
      <w:r w:rsidRPr="00093E59">
        <w:rPr>
          <w:b/>
          <w:bCs/>
        </w:rPr>
        <w:t>Lot 2 : Aéroport de Marrakech :</w:t>
      </w:r>
    </w:p>
    <w:p w14:paraId="3F114666" w14:textId="77777777" w:rsidR="00114BCB" w:rsidRPr="00093E59" w:rsidRDefault="00114BCB" w:rsidP="00114BCB">
      <w:pPr>
        <w:pStyle w:val="2Achatprargraphe"/>
        <w:spacing w:after="0" w:line="240" w:lineRule="auto"/>
        <w:ind w:left="567" w:right="65"/>
        <w:rPr>
          <w:b/>
          <w:bCs/>
        </w:rPr>
      </w:pPr>
      <w:r w:rsidRPr="00093E59">
        <w:rPr>
          <w:b/>
          <w:bCs/>
        </w:rPr>
        <w:t>Tranche ferme</w:t>
      </w:r>
      <w:r>
        <w:rPr>
          <w:b/>
          <w:bCs/>
        </w:rPr>
        <w:tab/>
      </w:r>
      <w:r>
        <w:rPr>
          <w:b/>
          <w:bCs/>
        </w:rPr>
        <w:tab/>
      </w:r>
      <w:r>
        <w:rPr>
          <w:b/>
          <w:bCs/>
        </w:rPr>
        <w:tab/>
      </w:r>
      <w:r w:rsidRPr="00093E59">
        <w:rPr>
          <w:b/>
          <w:bCs/>
        </w:rPr>
        <w:t xml:space="preserve">: </w:t>
      </w:r>
      <w:r>
        <w:rPr>
          <w:b/>
          <w:bCs/>
        </w:rPr>
        <w:t>2 400 000,00 DHS</w:t>
      </w:r>
    </w:p>
    <w:p w14:paraId="14C67D91" w14:textId="2764F075" w:rsidR="00114BCB" w:rsidRPr="00093E59" w:rsidRDefault="00114BCB" w:rsidP="006D2F85">
      <w:pPr>
        <w:pStyle w:val="2Achatprargraphe"/>
        <w:spacing w:after="0" w:line="240" w:lineRule="auto"/>
        <w:ind w:left="567" w:right="65"/>
        <w:rPr>
          <w:b/>
          <w:bCs/>
        </w:rPr>
      </w:pPr>
      <w:r>
        <w:rPr>
          <w:b/>
          <w:bCs/>
        </w:rPr>
        <w:t>Tranche conditionnelle</w:t>
      </w:r>
      <w:r>
        <w:rPr>
          <w:b/>
          <w:bCs/>
        </w:rPr>
        <w:tab/>
      </w:r>
      <w:r w:rsidRPr="00093E59">
        <w:rPr>
          <w:b/>
          <w:bCs/>
        </w:rPr>
        <w:t xml:space="preserve">: </w:t>
      </w:r>
      <w:r>
        <w:rPr>
          <w:b/>
          <w:bCs/>
        </w:rPr>
        <w:t xml:space="preserve">   360 000,00 DHS</w:t>
      </w:r>
      <w:r w:rsidR="006D2F85">
        <w:rPr>
          <w:b/>
          <w:bCs/>
        </w:rPr>
        <w:t>/An</w:t>
      </w:r>
    </w:p>
    <w:p w14:paraId="31656E00" w14:textId="77777777" w:rsidR="00317167" w:rsidRPr="00512A26" w:rsidRDefault="00317167" w:rsidP="00D22348">
      <w:pPr>
        <w:pStyle w:val="2Achatprargraphe"/>
        <w:spacing w:before="240"/>
        <w:ind w:right="65"/>
      </w:pPr>
      <w:r w:rsidRPr="00512A26">
        <w:t xml:space="preserve">Le contenu, la présentation ainsi que le dépôt des dossiers des concurrents doivent être conformes aux dispositions des articles </w:t>
      </w:r>
      <w:r w:rsidR="00C41BD5" w:rsidRPr="00512A26">
        <w:rPr>
          <w:bCs/>
        </w:rPr>
        <w:t>06,</w:t>
      </w:r>
      <w:r w:rsidRPr="00512A26">
        <w:rPr>
          <w:bCs/>
        </w:rPr>
        <w:t xml:space="preserve"> </w:t>
      </w:r>
      <w:r w:rsidR="00C41BD5" w:rsidRPr="00512A26">
        <w:rPr>
          <w:bCs/>
        </w:rPr>
        <w:t xml:space="preserve">07, 08, </w:t>
      </w:r>
      <w:r w:rsidRPr="00512A26">
        <w:rPr>
          <w:bCs/>
        </w:rPr>
        <w:t>09, 10, 11, 12, 13 et 14</w:t>
      </w:r>
      <w:r w:rsidRPr="00512A26">
        <w:rPr>
          <w:b/>
        </w:rPr>
        <w:t xml:space="preserve"> </w:t>
      </w:r>
      <w:r w:rsidRPr="00512A26">
        <w:t>du règlement de la consultation du présent appel d’offres.</w:t>
      </w:r>
    </w:p>
    <w:p w14:paraId="1B39C042" w14:textId="77777777" w:rsidR="00317167" w:rsidRPr="00512A26" w:rsidRDefault="00317167" w:rsidP="008374AC">
      <w:pPr>
        <w:pStyle w:val="2Achatprargraphe"/>
        <w:ind w:right="65"/>
      </w:pPr>
      <w:r w:rsidRPr="00512A26">
        <w:t>Les concurrents peuvent :</w:t>
      </w:r>
    </w:p>
    <w:p w14:paraId="119157AE" w14:textId="5AF9C50A" w:rsidR="00317167" w:rsidRPr="00376AD2" w:rsidRDefault="00317167" w:rsidP="00936A39">
      <w:pPr>
        <w:pStyle w:val="3Achatnumrotation"/>
        <w:ind w:right="65"/>
      </w:pPr>
      <w:r w:rsidRPr="00376AD2">
        <w:t xml:space="preserve">Soit </w:t>
      </w:r>
      <w:r w:rsidRPr="00376AD2">
        <w:rPr>
          <w:u w:val="single"/>
        </w:rPr>
        <w:t>déposer</w:t>
      </w:r>
      <w:r w:rsidRPr="00376AD2">
        <w:t xml:space="preserve"> contre récépissé leurs plis</w:t>
      </w:r>
      <w:r w:rsidR="00936A39" w:rsidRPr="00376AD2">
        <w:t>, sur support papier,</w:t>
      </w:r>
      <w:r w:rsidRPr="00376AD2">
        <w:t xml:space="preserve"> </w:t>
      </w:r>
      <w:r w:rsidR="00482C2E" w:rsidRPr="00376AD2">
        <w:t xml:space="preserve">à la cellule </w:t>
      </w:r>
      <w:r w:rsidR="00482C2E" w:rsidRPr="00376AD2">
        <w:rPr>
          <w:bCs/>
        </w:rPr>
        <w:t>I</w:t>
      </w:r>
      <w:r w:rsidR="00482C2E" w:rsidRPr="00376AD2">
        <w:t xml:space="preserve">nterface </w:t>
      </w:r>
      <w:r w:rsidR="00482C2E" w:rsidRPr="00376AD2">
        <w:rPr>
          <w:bCs/>
        </w:rPr>
        <w:t>A</w:t>
      </w:r>
      <w:r w:rsidR="00482C2E" w:rsidRPr="00376AD2">
        <w:t>chats au Département des Achats situé au bâtiment de la Direction des Achats et de la Logistique (près de l’Aéroport Mohammed V-Nouasseur)</w:t>
      </w:r>
      <w:r w:rsidRPr="00376AD2">
        <w:t xml:space="preserve"> au plus tard le </w:t>
      </w:r>
      <w:r w:rsidR="008577F5">
        <w:fldChar w:fldCharType="begin"/>
      </w:r>
      <w:r w:rsidR="008577F5">
        <w:instrText xml:space="preserve"> REF  Date_ouverture  \* MERGEFORMAT </w:instrText>
      </w:r>
      <w:r w:rsidR="008577F5">
        <w:fldChar w:fldCharType="separate"/>
      </w:r>
      <w:sdt>
        <w:sdtPr>
          <w:rPr>
            <w:b/>
            <w:bCs/>
          </w:rPr>
          <w:alias w:val="date ouverture"/>
          <w:tag w:val="date ouverture"/>
          <w:id w:val="-861673769"/>
          <w:date w:fullDate="2019-09-18T00:00:00Z">
            <w:dateFormat w:val="dddd dd MMMM yyyy"/>
            <w:lid w:val="fr-FR"/>
            <w:storeMappedDataAs w:val="dateTime"/>
            <w:calendar w:val="gregorian"/>
          </w:date>
        </w:sdtPr>
        <w:sdtEndPr/>
        <w:sdtContent>
          <w:r w:rsidR="00577EA3">
            <w:rPr>
              <w:b/>
              <w:bCs/>
            </w:rPr>
            <w:t>mercredi 18 septembre 2019</w:t>
          </w:r>
        </w:sdtContent>
      </w:sdt>
      <w:r w:rsidR="008577F5">
        <w:rPr>
          <w:b/>
          <w:bCs/>
        </w:rPr>
        <w:fldChar w:fldCharType="end"/>
      </w:r>
      <w:r w:rsidRPr="00376AD2">
        <w:t xml:space="preserve"> avant </w:t>
      </w:r>
      <w:r w:rsidRPr="00376AD2">
        <w:rPr>
          <w:b/>
        </w:rPr>
        <w:t>9h30</w:t>
      </w:r>
      <w:r w:rsidRPr="00376AD2">
        <w:t>;</w:t>
      </w:r>
    </w:p>
    <w:p w14:paraId="0FDD6E6E" w14:textId="77777777" w:rsidR="00317167" w:rsidRPr="00376AD2" w:rsidRDefault="00317167" w:rsidP="008374AC">
      <w:pPr>
        <w:pStyle w:val="3Achatnumrotation"/>
        <w:ind w:right="65"/>
      </w:pPr>
      <w:r w:rsidRPr="00376AD2">
        <w:lastRenderedPageBreak/>
        <w:t xml:space="preserve">Soit les </w:t>
      </w:r>
      <w:r w:rsidRPr="00376AD2">
        <w:rPr>
          <w:u w:val="single"/>
        </w:rPr>
        <w:t>envoyer</w:t>
      </w:r>
      <w:r w:rsidR="00936A39" w:rsidRPr="00376AD2">
        <w:t>, sur support papier,</w:t>
      </w:r>
      <w:r w:rsidRPr="00376AD2">
        <w:t xml:space="preserve"> par courrier recommandé avec accusé de réception, </w:t>
      </w:r>
      <w:r w:rsidR="00482C2E" w:rsidRPr="00376AD2">
        <w:t xml:space="preserve">à la cellule </w:t>
      </w:r>
      <w:r w:rsidRPr="00376AD2">
        <w:t>précité</w:t>
      </w:r>
      <w:r w:rsidR="00482C2E" w:rsidRPr="00376AD2">
        <w:t>e</w:t>
      </w:r>
      <w:r w:rsidRPr="00376AD2">
        <w:t xml:space="preserve"> ;</w:t>
      </w:r>
    </w:p>
    <w:p w14:paraId="3CE218A0" w14:textId="77777777" w:rsidR="0022129C" w:rsidRPr="00376AD2" w:rsidRDefault="0022129C" w:rsidP="0022129C">
      <w:pPr>
        <w:pStyle w:val="3Achatnumrotation"/>
      </w:pPr>
      <w:r w:rsidRPr="00376AD2">
        <w:t xml:space="preserve">Soit les </w:t>
      </w:r>
      <w:r w:rsidR="00661B9B" w:rsidRPr="00376AD2">
        <w:rPr>
          <w:u w:val="single"/>
        </w:rPr>
        <w:t>transmettre</w:t>
      </w:r>
      <w:r w:rsidRPr="00376AD2">
        <w:t xml:space="preserve"> </w:t>
      </w:r>
      <w:r w:rsidRPr="00376AD2">
        <w:rPr>
          <w:b/>
          <w:bCs/>
        </w:rPr>
        <w:t xml:space="preserve">par voie électronique, </w:t>
      </w:r>
      <w:r w:rsidRPr="00376AD2">
        <w:t xml:space="preserve">via le portail des marchés publics, </w:t>
      </w:r>
      <w:r w:rsidR="00747818" w:rsidRPr="00376AD2">
        <w:t>dans les conditions fixées par</w:t>
      </w:r>
      <w:r w:rsidRPr="00376AD2">
        <w:t xml:space="preserve"> l’arrêté n°20-14 du 8 kaada 1435 (04 septembre 2014) relatif à la dématérialisation des procédures de passation des marchés publics</w:t>
      </w:r>
      <w:r w:rsidR="00936A39" w:rsidRPr="00376AD2">
        <w:t> ;</w:t>
      </w:r>
    </w:p>
    <w:p w14:paraId="48D78179" w14:textId="77777777" w:rsidR="00317167" w:rsidRPr="00376AD2" w:rsidRDefault="00317167" w:rsidP="00936A39">
      <w:pPr>
        <w:pStyle w:val="3Achatnumrotation"/>
        <w:ind w:right="65"/>
      </w:pPr>
      <w:r w:rsidRPr="00376AD2">
        <w:t xml:space="preserve">Soit les </w:t>
      </w:r>
      <w:r w:rsidRPr="00376AD2">
        <w:rPr>
          <w:u w:val="single"/>
        </w:rPr>
        <w:t>remettre</w:t>
      </w:r>
      <w:r w:rsidR="00936A39" w:rsidRPr="00376AD2">
        <w:t>, sur support papier,</w:t>
      </w:r>
      <w:r w:rsidR="00376AD2" w:rsidRPr="00376AD2">
        <w:t xml:space="preserve"> </w:t>
      </w:r>
      <w:r w:rsidRPr="00376AD2">
        <w:t>au président de la commission d'appel d'offres au début de la séance et avant l'ouverture des plis.</w:t>
      </w:r>
    </w:p>
    <w:p w14:paraId="0E8EE683" w14:textId="77777777" w:rsidR="007E432F" w:rsidRDefault="00317167" w:rsidP="00376AD2">
      <w:pPr>
        <w:pStyle w:val="2Achatprargraphe"/>
        <w:ind w:right="65"/>
      </w:pPr>
      <w:r w:rsidRPr="00376AD2">
        <w:t>Les plis déposés</w:t>
      </w:r>
      <w:r w:rsidR="00936A39" w:rsidRPr="00376AD2">
        <w:t>, transmis</w:t>
      </w:r>
      <w:r w:rsidRPr="00376AD2">
        <w:t xml:space="preserve"> ou reçus</w:t>
      </w:r>
      <w:r w:rsidRPr="00512A26">
        <w:t xml:space="preserve"> postérieurement au jour et à l'heure fixés ci-dessous </w:t>
      </w:r>
      <w:r w:rsidRPr="00512A26">
        <w:rPr>
          <w:b/>
        </w:rPr>
        <w:t>ne sont pas admis</w:t>
      </w:r>
      <w:r w:rsidRPr="00512A26">
        <w:t>.</w:t>
      </w:r>
    </w:p>
    <w:p w14:paraId="1B2DE41E" w14:textId="77777777" w:rsidR="007A64C5" w:rsidRPr="00FD6F2D" w:rsidRDefault="007A64C5" w:rsidP="007A64C5">
      <w:pPr>
        <w:autoSpaceDE w:val="0"/>
        <w:autoSpaceDN w:val="0"/>
        <w:adjustRightInd w:val="0"/>
        <w:spacing w:after="31"/>
        <w:ind w:right="65"/>
        <w:jc w:val="both"/>
        <w:rPr>
          <w:b/>
          <w:bCs/>
          <w:color w:val="FF0000"/>
          <w:sz w:val="22"/>
          <w:szCs w:val="22"/>
        </w:rPr>
      </w:pPr>
      <w:r w:rsidRPr="00FD6F2D">
        <w:rPr>
          <w:b/>
          <w:bCs/>
          <w:color w:val="FF0000"/>
          <w:sz w:val="22"/>
          <w:szCs w:val="22"/>
        </w:rPr>
        <w:t xml:space="preserve">N.B : </w:t>
      </w:r>
      <w:r w:rsidRPr="00FD6F2D">
        <w:rPr>
          <w:b/>
          <w:color w:val="FF0000"/>
          <w:sz w:val="22"/>
          <w:szCs w:val="22"/>
        </w:rPr>
        <w:t>Une visite des lieux sera organisée au profit des concurrents intéressés selon le planning suivant :</w:t>
      </w:r>
    </w:p>
    <w:p w14:paraId="4A951309" w14:textId="2AFBA71F" w:rsidR="007A64C5" w:rsidRPr="00FD6F2D" w:rsidRDefault="007A64C5" w:rsidP="007A64C5">
      <w:pPr>
        <w:autoSpaceDE w:val="0"/>
        <w:autoSpaceDN w:val="0"/>
        <w:adjustRightInd w:val="0"/>
        <w:spacing w:after="31"/>
        <w:jc w:val="both"/>
        <w:rPr>
          <w:b/>
          <w:color w:val="FF0000"/>
          <w:sz w:val="22"/>
          <w:szCs w:val="22"/>
        </w:rPr>
      </w:pPr>
      <w:r w:rsidRPr="00FD6F2D">
        <w:rPr>
          <w:b/>
          <w:color w:val="FF0000"/>
          <w:sz w:val="22"/>
          <w:szCs w:val="22"/>
        </w:rPr>
        <w:t>Le </w:t>
      </w:r>
      <w:sdt>
        <w:sdtPr>
          <w:rPr>
            <w:rStyle w:val="lev"/>
            <w:rFonts w:cs="Arial"/>
            <w:b/>
            <w:bCs/>
            <w:color w:val="FF0000"/>
            <w:szCs w:val="22"/>
          </w:rPr>
          <w:alias w:val="Date_viisite"/>
          <w:tag w:val="Date_viisite"/>
          <w:id w:val="-835298944"/>
          <w:date w:fullDate="2019-08-16T00:00:00Z">
            <w:dateFormat w:val="dddd d MMMM yyyy"/>
            <w:lid w:val="fr-FR"/>
            <w:storeMappedDataAs w:val="dateTime"/>
            <w:calendar w:val="gregorian"/>
          </w:date>
        </w:sdtPr>
        <w:sdtEndPr>
          <w:rPr>
            <w:rStyle w:val="lev"/>
          </w:rPr>
        </w:sdtEndPr>
        <w:sdtContent>
          <w:r w:rsidR="008031EE">
            <w:rPr>
              <w:rStyle w:val="lev"/>
              <w:rFonts w:cs="Arial"/>
              <w:b/>
              <w:bCs/>
              <w:color w:val="FF0000"/>
              <w:szCs w:val="22"/>
            </w:rPr>
            <w:t>vendredi 16 août 2019</w:t>
          </w:r>
        </w:sdtContent>
      </w:sdt>
      <w:r w:rsidRPr="00FD6F2D">
        <w:rPr>
          <w:b/>
          <w:color w:val="FF0000"/>
          <w:sz w:val="22"/>
          <w:szCs w:val="22"/>
        </w:rPr>
        <w:t xml:space="preserve"> à 10h00 à l’Aéroport Mohammed V</w:t>
      </w:r>
    </w:p>
    <w:p w14:paraId="54082CB1" w14:textId="1B193818" w:rsidR="007A64C5" w:rsidRDefault="007A64C5" w:rsidP="007A64C5">
      <w:pPr>
        <w:autoSpaceDE w:val="0"/>
        <w:autoSpaceDN w:val="0"/>
        <w:adjustRightInd w:val="0"/>
        <w:spacing w:after="31"/>
        <w:jc w:val="both"/>
        <w:rPr>
          <w:b/>
          <w:color w:val="FF0000"/>
          <w:sz w:val="22"/>
          <w:szCs w:val="22"/>
        </w:rPr>
      </w:pPr>
      <w:r w:rsidRPr="00FD6F2D">
        <w:rPr>
          <w:b/>
          <w:color w:val="FF0000"/>
          <w:sz w:val="22"/>
          <w:szCs w:val="22"/>
        </w:rPr>
        <w:t>Le </w:t>
      </w:r>
      <w:sdt>
        <w:sdtPr>
          <w:rPr>
            <w:rStyle w:val="lev"/>
            <w:rFonts w:cs="Arial"/>
            <w:b/>
            <w:bCs/>
            <w:color w:val="FF0000"/>
            <w:szCs w:val="22"/>
          </w:rPr>
          <w:alias w:val="Date_viisite"/>
          <w:tag w:val="Date_viisite"/>
          <w:id w:val="-582527147"/>
          <w:date w:fullDate="2019-08-15T00:00:00Z">
            <w:dateFormat w:val="dddd d MMMM yyyy"/>
            <w:lid w:val="fr-FR"/>
            <w:storeMappedDataAs w:val="dateTime"/>
            <w:calendar w:val="gregorian"/>
          </w:date>
        </w:sdtPr>
        <w:sdtEndPr>
          <w:rPr>
            <w:rStyle w:val="lev"/>
          </w:rPr>
        </w:sdtEndPr>
        <w:sdtContent>
          <w:r w:rsidR="00804C06">
            <w:rPr>
              <w:rStyle w:val="lev"/>
              <w:rFonts w:cs="Arial"/>
              <w:b/>
              <w:bCs/>
              <w:color w:val="FF0000"/>
              <w:szCs w:val="22"/>
            </w:rPr>
            <w:t>jeudi 15 août 2019</w:t>
          </w:r>
        </w:sdtContent>
      </w:sdt>
      <w:r w:rsidRPr="00FD6F2D">
        <w:rPr>
          <w:b/>
          <w:color w:val="FF0000"/>
          <w:sz w:val="22"/>
          <w:szCs w:val="22"/>
        </w:rPr>
        <w:t xml:space="preserve"> à 10h00 à l’Aéroport de Marrakech</w:t>
      </w:r>
    </w:p>
    <w:p w14:paraId="58A755C5" w14:textId="77777777" w:rsidR="00376AD2" w:rsidRDefault="00376AD2" w:rsidP="00376AD2">
      <w:pPr>
        <w:pStyle w:val="2Achatprargraphe"/>
        <w:ind w:right="65"/>
      </w:pPr>
    </w:p>
    <w:p w14:paraId="26924DBF" w14:textId="77777777" w:rsidR="007A64C5" w:rsidRDefault="007A64C5" w:rsidP="00376AD2">
      <w:pPr>
        <w:pStyle w:val="2Achatprargraphe"/>
        <w:ind w:right="65"/>
      </w:pPr>
    </w:p>
    <w:p w14:paraId="55BD506F" w14:textId="77777777" w:rsidR="007A64C5" w:rsidRPr="00512A26" w:rsidRDefault="007A64C5" w:rsidP="00376AD2">
      <w:pPr>
        <w:pStyle w:val="2Achatprargraphe"/>
        <w:ind w:right="65"/>
        <w:sectPr w:rsidR="007A64C5" w:rsidRPr="00512A26" w:rsidSect="00BB1815">
          <w:headerReference w:type="default" r:id="rId14"/>
          <w:pgSz w:w="11907" w:h="16840" w:code="9"/>
          <w:pgMar w:top="1418" w:right="927" w:bottom="1134" w:left="1134" w:header="426" w:footer="720" w:gutter="0"/>
          <w:pgNumType w:start="1"/>
          <w:cols w:space="720"/>
          <w:docGrid w:linePitch="326"/>
        </w:sectPr>
      </w:pPr>
    </w:p>
    <w:p w14:paraId="5AC38711" w14:textId="1AB7DE61" w:rsidR="008701E4" w:rsidRPr="00512A26" w:rsidRDefault="008577F5" w:rsidP="00BB1815">
      <w:pPr>
        <w:autoSpaceDE w:val="0"/>
        <w:autoSpaceDN w:val="0"/>
        <w:adjustRightInd w:val="0"/>
        <w:spacing w:after="31"/>
        <w:jc w:val="both"/>
        <w:rPr>
          <w:rFonts w:cs="Arial"/>
          <w:b/>
          <w:sz w:val="22"/>
          <w:szCs w:val="22"/>
        </w:rPr>
      </w:pPr>
      <w:sdt>
        <w:sdtPr>
          <w:rPr>
            <w:rStyle w:val="lev"/>
            <w:szCs w:val="22"/>
          </w:rPr>
          <w:alias w:val="Date_viisite"/>
          <w:tag w:val="Date_viisite"/>
          <w:id w:val="523676994"/>
          <w:lock w:val="sdtLocked"/>
          <w:placeholder>
            <w:docPart w:val="1653CF85F3D74D44B3D83E1FC225765B"/>
          </w:placeholder>
          <w:showingPlcHdr/>
          <w:date>
            <w:dateFormat w:val="dddd d MMMM yyyy"/>
            <w:lid w:val="fr-FR"/>
            <w:storeMappedDataAs w:val="dateTime"/>
            <w:calendar w:val="gregorian"/>
          </w:date>
        </w:sdtPr>
        <w:sdtEndPr>
          <w:rPr>
            <w:rStyle w:val="lev"/>
          </w:rPr>
        </w:sdtEndPr>
        <w:sdtContent>
          <w:r w:rsidR="00BB1815" w:rsidRPr="00512A26">
            <w:rPr>
              <w:rStyle w:val="lev"/>
              <w:szCs w:val="22"/>
            </w:rPr>
            <w:t xml:space="preserve">     </w:t>
          </w:r>
        </w:sdtContent>
      </w:sdt>
    </w:p>
    <w:p w14:paraId="1A2181BA" w14:textId="77777777" w:rsidR="008701E4" w:rsidRPr="00512A26" w:rsidRDefault="008701E4" w:rsidP="00EC0277">
      <w:pPr>
        <w:rPr>
          <w:rFonts w:cs="Arial"/>
          <w:b/>
          <w:sz w:val="22"/>
          <w:szCs w:val="22"/>
        </w:rPr>
      </w:pPr>
    </w:p>
    <w:p w14:paraId="127A7B4A" w14:textId="77777777" w:rsidR="00CC14B6" w:rsidRPr="00512A26" w:rsidRDefault="00CC14B6" w:rsidP="00CC14B6">
      <w:pPr>
        <w:jc w:val="center"/>
        <w:rPr>
          <w:rFonts w:cs="Arial"/>
          <w:b/>
          <w:sz w:val="22"/>
          <w:szCs w:val="22"/>
        </w:rPr>
      </w:pPr>
      <w:r w:rsidRPr="00512A26">
        <w:rPr>
          <w:rFonts w:cs="Arial"/>
          <w:b/>
          <w:sz w:val="22"/>
          <w:szCs w:val="22"/>
        </w:rPr>
        <w:t>ROYAUME DU MAROC</w:t>
      </w:r>
    </w:p>
    <w:p w14:paraId="7FD87AA1" w14:textId="77777777" w:rsidR="00CC14B6" w:rsidRPr="00512A26" w:rsidRDefault="00CC14B6" w:rsidP="00CC14B6">
      <w:pPr>
        <w:jc w:val="center"/>
        <w:rPr>
          <w:rFonts w:cs="Arial"/>
          <w:b/>
          <w:sz w:val="22"/>
          <w:szCs w:val="22"/>
        </w:rPr>
      </w:pPr>
      <w:r w:rsidRPr="00512A26">
        <w:rPr>
          <w:rFonts w:cs="Arial"/>
          <w:b/>
          <w:sz w:val="22"/>
          <w:szCs w:val="22"/>
        </w:rPr>
        <w:t>OFFICE NATIONAL DES AEROPORTS</w:t>
      </w:r>
    </w:p>
    <w:p w14:paraId="2EE56DE6" w14:textId="77777777" w:rsidR="0071080E" w:rsidRPr="00512A26" w:rsidRDefault="0071080E" w:rsidP="0071080E">
      <w:pPr>
        <w:jc w:val="center"/>
        <w:rPr>
          <w:rFonts w:cs="Arial"/>
          <w:sz w:val="48"/>
          <w:szCs w:val="48"/>
        </w:rPr>
      </w:pPr>
    </w:p>
    <w:p w14:paraId="32B5CA53" w14:textId="77777777" w:rsidR="0071080E" w:rsidRPr="00512A26" w:rsidRDefault="00EB400D" w:rsidP="0071080E">
      <w:pPr>
        <w:jc w:val="center"/>
        <w:rPr>
          <w:rFonts w:cs="Arial"/>
          <w:b/>
          <w:bCs/>
          <w:sz w:val="40"/>
          <w:szCs w:val="40"/>
        </w:rPr>
      </w:pPr>
      <w:r w:rsidRPr="00512A26">
        <w:rPr>
          <w:rFonts w:cstheme="minorBidi"/>
          <w:noProof/>
        </w:rPr>
        <w:drawing>
          <wp:inline distT="0" distB="0" distL="0" distR="0" wp14:anchorId="0071863E" wp14:editId="1E37AAA7">
            <wp:extent cx="1752600" cy="1082040"/>
            <wp:effectExtent l="0" t="0" r="0" b="0"/>
            <wp:docPr id="8" name="Image 8"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082040"/>
                    </a:xfrm>
                    <a:prstGeom prst="rect">
                      <a:avLst/>
                    </a:prstGeom>
                    <a:noFill/>
                    <a:ln>
                      <a:noFill/>
                    </a:ln>
                  </pic:spPr>
                </pic:pic>
              </a:graphicData>
            </a:graphic>
          </wp:inline>
        </w:drawing>
      </w:r>
    </w:p>
    <w:p w14:paraId="031FADB8" w14:textId="77777777" w:rsidR="0071080E" w:rsidRPr="00512A26" w:rsidRDefault="0071080E" w:rsidP="0071080E">
      <w:pPr>
        <w:jc w:val="center"/>
        <w:rPr>
          <w:rFonts w:cs="Arial"/>
          <w:b/>
          <w:bCs/>
          <w:sz w:val="40"/>
          <w:szCs w:val="40"/>
        </w:rPr>
      </w:pPr>
    </w:p>
    <w:p w14:paraId="71581DF8" w14:textId="77777777" w:rsidR="0071080E" w:rsidRPr="00512A26" w:rsidRDefault="0071080E" w:rsidP="008F19D3">
      <w:pPr>
        <w:jc w:val="center"/>
        <w:rPr>
          <w:rFonts w:cs="Arial"/>
          <w:b/>
          <w:bCs/>
          <w:color w:val="0070C0"/>
          <w:sz w:val="40"/>
          <w:szCs w:val="40"/>
        </w:rPr>
      </w:pPr>
      <w:r w:rsidRPr="00512A26">
        <w:rPr>
          <w:rFonts w:cs="Arial"/>
          <w:b/>
          <w:bCs/>
          <w:color w:val="0070C0"/>
          <w:sz w:val="40"/>
          <w:szCs w:val="40"/>
        </w:rPr>
        <w:t>REGLEMENT DE CONSULTATION</w:t>
      </w:r>
    </w:p>
    <w:p w14:paraId="5C82A0CA" w14:textId="77777777" w:rsidR="0071080E" w:rsidRPr="00512A26" w:rsidRDefault="0071080E" w:rsidP="008F19D3">
      <w:pPr>
        <w:rPr>
          <w:rFonts w:cs="Arial"/>
          <w:sz w:val="48"/>
          <w:szCs w:val="48"/>
        </w:rPr>
      </w:pPr>
    </w:p>
    <w:p w14:paraId="1A5F534E" w14:textId="6F5AFC7A" w:rsidR="0071080E" w:rsidRPr="00512A26" w:rsidRDefault="0071080E" w:rsidP="008F19D3">
      <w:pPr>
        <w:jc w:val="center"/>
        <w:rPr>
          <w:rFonts w:cs="Arial"/>
          <w:b/>
          <w:bCs/>
          <w:sz w:val="32"/>
          <w:szCs w:val="32"/>
        </w:rPr>
      </w:pPr>
      <w:r w:rsidRPr="00512A26">
        <w:rPr>
          <w:rFonts w:cs="Arial"/>
          <w:b/>
          <w:bCs/>
          <w:sz w:val="32"/>
          <w:szCs w:val="32"/>
        </w:rPr>
        <w:t xml:space="preserve">Appel d’offres ouvert N° </w:t>
      </w:r>
      <w:sdt>
        <w:sdtPr>
          <w:rPr>
            <w:rFonts w:cs="Arial"/>
            <w:b/>
            <w:bCs/>
            <w:sz w:val="32"/>
            <w:szCs w:val="32"/>
          </w:rPr>
          <w:alias w:val="Titre "/>
          <w:tag w:val=""/>
          <w:id w:val="136460226"/>
          <w:dataBinding w:prefixMappings="xmlns:ns0='http://purl.org/dc/elements/1.1/' xmlns:ns1='http://schemas.openxmlformats.org/package/2006/metadata/core-properties' " w:xpath="/ns1:coreProperties[1]/ns0:title[1]" w:storeItemID="{6C3C8BC8-F283-45AE-878A-BAB7291924A1}"/>
          <w:text/>
        </w:sdtPr>
        <w:sdtEndPr/>
        <w:sdtContent>
          <w:r w:rsidR="001C7596">
            <w:rPr>
              <w:rFonts w:cs="Arial"/>
              <w:b/>
              <w:bCs/>
              <w:sz w:val="32"/>
              <w:szCs w:val="32"/>
            </w:rPr>
            <w:t>124/19/AOO</w:t>
          </w:r>
        </w:sdtContent>
      </w:sdt>
    </w:p>
    <w:p w14:paraId="560B9CB8" w14:textId="77777777" w:rsidR="0071080E" w:rsidRPr="00512A26" w:rsidRDefault="0071080E" w:rsidP="008F19D3">
      <w:pPr>
        <w:rPr>
          <w:rFonts w:cs="Arial"/>
          <w:b/>
          <w:bCs/>
          <w:sz w:val="32"/>
          <w:szCs w:val="32"/>
        </w:rPr>
      </w:pPr>
    </w:p>
    <w:tbl>
      <w:tblPr>
        <w:tblStyle w:val="Grilledutableau"/>
        <w:tblW w:w="9634" w:type="dxa"/>
        <w:tblLook w:val="04A0" w:firstRow="1" w:lastRow="0" w:firstColumn="1" w:lastColumn="0" w:noHBand="0" w:noVBand="1"/>
      </w:tblPr>
      <w:tblGrid>
        <w:gridCol w:w="9634"/>
      </w:tblGrid>
      <w:tr w:rsidR="0071080E" w:rsidRPr="00512A26" w14:paraId="7F4CF60D" w14:textId="77777777" w:rsidTr="00F0027F">
        <w:trPr>
          <w:trHeight w:val="1327"/>
        </w:trPr>
        <w:tc>
          <w:tcPr>
            <w:tcW w:w="9634" w:type="dxa"/>
            <w:tcMar>
              <w:top w:w="284" w:type="dxa"/>
              <w:bottom w:w="284" w:type="dxa"/>
            </w:tcMar>
          </w:tcPr>
          <w:sdt>
            <w:sdtPr>
              <w:rPr>
                <w:b/>
                <w:bCs/>
                <w:color w:val="0070C0"/>
                <w:sz w:val="44"/>
                <w:szCs w:val="44"/>
                <w:lang w:val="fr-MA"/>
              </w:rPr>
              <w:alias w:val="Objet "/>
              <w:tag w:val=""/>
              <w:id w:val="-1939050986"/>
              <w:dataBinding w:prefixMappings="xmlns:ns0='http://purl.org/dc/elements/1.1/' xmlns:ns1='http://schemas.openxmlformats.org/package/2006/metadata/core-properties' " w:xpath="/ns1:coreProperties[1]/ns0:subject[1]" w:storeItemID="{6C3C8BC8-F283-45AE-878A-BAB7291924A1}"/>
              <w:text/>
            </w:sdtPr>
            <w:sdtEndPr/>
            <w:sdtContent>
              <w:p w14:paraId="16882054" w14:textId="29934174" w:rsidR="0071080E" w:rsidRPr="00512A26" w:rsidRDefault="00243120" w:rsidP="00D6279F">
                <w:pPr>
                  <w:jc w:val="center"/>
                  <w:rPr>
                    <w:sz w:val="48"/>
                    <w:szCs w:val="48"/>
                  </w:rPr>
                </w:pPr>
                <w:r>
                  <w:rPr>
                    <w:b/>
                    <w:bCs/>
                    <w:color w:val="0070C0"/>
                    <w:sz w:val="44"/>
                    <w:szCs w:val="44"/>
                  </w:rPr>
                  <w:t>Fourniture, installation et maintenance d'un système de gestion des files d'attente</w:t>
                </w:r>
              </w:p>
            </w:sdtContent>
          </w:sdt>
        </w:tc>
      </w:tr>
    </w:tbl>
    <w:p w14:paraId="3B5B0371" w14:textId="77777777" w:rsidR="003D0D4F" w:rsidRPr="007A64C5" w:rsidRDefault="003D0D4F" w:rsidP="00DC6835">
      <w:pPr>
        <w:jc w:val="both"/>
        <w:rPr>
          <w:b/>
          <w:bCs/>
          <w:color w:val="0070C0"/>
          <w:sz w:val="32"/>
          <w:szCs w:val="32"/>
        </w:rPr>
      </w:pPr>
      <w:r w:rsidRPr="007A64C5">
        <w:rPr>
          <w:b/>
          <w:bCs/>
          <w:color w:val="0070C0"/>
          <w:sz w:val="32"/>
          <w:szCs w:val="32"/>
        </w:rPr>
        <w:t>Lot 1 : Aéroport de Casablanca</w:t>
      </w:r>
    </w:p>
    <w:p w14:paraId="2D9FC704" w14:textId="77777777" w:rsidR="003D0D4F" w:rsidRPr="007A64C5" w:rsidRDefault="003D0D4F" w:rsidP="00DC6835">
      <w:pPr>
        <w:jc w:val="both"/>
        <w:rPr>
          <w:b/>
          <w:bCs/>
          <w:color w:val="0070C0"/>
          <w:sz w:val="32"/>
          <w:szCs w:val="32"/>
        </w:rPr>
      </w:pPr>
      <w:r w:rsidRPr="007A64C5">
        <w:rPr>
          <w:b/>
          <w:bCs/>
          <w:color w:val="0070C0"/>
          <w:sz w:val="32"/>
          <w:szCs w:val="32"/>
        </w:rPr>
        <w:t xml:space="preserve">Tranche ferme : Fourniture et Installation d'un système de gestion des files d'attente </w:t>
      </w:r>
    </w:p>
    <w:p w14:paraId="65A2AA6F" w14:textId="07C8A493" w:rsidR="003D0D4F" w:rsidRPr="007A64C5" w:rsidRDefault="003D0D4F" w:rsidP="00DC6835">
      <w:pPr>
        <w:jc w:val="both"/>
        <w:rPr>
          <w:b/>
          <w:bCs/>
          <w:color w:val="0070C0"/>
          <w:sz w:val="32"/>
          <w:szCs w:val="32"/>
        </w:rPr>
      </w:pPr>
      <w:r w:rsidRPr="007A64C5">
        <w:rPr>
          <w:b/>
          <w:bCs/>
          <w:color w:val="0070C0"/>
          <w:sz w:val="32"/>
          <w:szCs w:val="32"/>
        </w:rPr>
        <w:t xml:space="preserve">Tranche conditionnelle : Maintenance </w:t>
      </w:r>
    </w:p>
    <w:p w14:paraId="2C715731" w14:textId="77777777" w:rsidR="003D0D4F" w:rsidRPr="007A64C5" w:rsidRDefault="003D0D4F" w:rsidP="00DC6835">
      <w:pPr>
        <w:jc w:val="both"/>
        <w:rPr>
          <w:b/>
          <w:bCs/>
          <w:color w:val="0070C0"/>
          <w:sz w:val="32"/>
          <w:szCs w:val="32"/>
        </w:rPr>
      </w:pPr>
      <w:r w:rsidRPr="007A64C5">
        <w:rPr>
          <w:b/>
          <w:bCs/>
          <w:color w:val="0070C0"/>
          <w:sz w:val="32"/>
          <w:szCs w:val="32"/>
        </w:rPr>
        <w:t xml:space="preserve">Lot 2 : Aéroport de Marrakech </w:t>
      </w:r>
    </w:p>
    <w:p w14:paraId="132AB7BD" w14:textId="77777777" w:rsidR="003D0D4F" w:rsidRPr="007A64C5" w:rsidRDefault="003D0D4F" w:rsidP="00DC6835">
      <w:pPr>
        <w:jc w:val="both"/>
        <w:rPr>
          <w:b/>
          <w:bCs/>
          <w:color w:val="0070C0"/>
          <w:sz w:val="32"/>
          <w:szCs w:val="32"/>
        </w:rPr>
      </w:pPr>
      <w:r w:rsidRPr="007A64C5">
        <w:rPr>
          <w:b/>
          <w:bCs/>
          <w:color w:val="0070C0"/>
          <w:sz w:val="32"/>
          <w:szCs w:val="32"/>
        </w:rPr>
        <w:t xml:space="preserve">Tranche ferme : Fourniture et Installation d'un système de gestion des files d'attente </w:t>
      </w:r>
    </w:p>
    <w:p w14:paraId="68D78554" w14:textId="375E51F3" w:rsidR="003D0D4F" w:rsidRDefault="003D0D4F" w:rsidP="00DC6835">
      <w:pPr>
        <w:jc w:val="both"/>
        <w:rPr>
          <w:b/>
          <w:bCs/>
          <w:color w:val="0070C0"/>
          <w:sz w:val="32"/>
          <w:szCs w:val="32"/>
        </w:rPr>
      </w:pPr>
      <w:r w:rsidRPr="007A64C5">
        <w:rPr>
          <w:b/>
          <w:bCs/>
          <w:color w:val="0070C0"/>
          <w:sz w:val="32"/>
          <w:szCs w:val="32"/>
        </w:rPr>
        <w:t xml:space="preserve">Tranche conditionnelle : Maintenance </w:t>
      </w:r>
    </w:p>
    <w:p w14:paraId="24E2DC04" w14:textId="77777777" w:rsidR="003D0D4F" w:rsidRDefault="003D0D4F" w:rsidP="00E51916">
      <w:pPr>
        <w:ind w:left="567"/>
      </w:pPr>
    </w:p>
    <w:p w14:paraId="299B223D" w14:textId="77777777" w:rsidR="003D0D4F" w:rsidRDefault="003D0D4F" w:rsidP="00E51916">
      <w:pPr>
        <w:ind w:left="567"/>
      </w:pPr>
    </w:p>
    <w:p w14:paraId="46885220" w14:textId="5A7A8708" w:rsidR="0071080E" w:rsidRPr="00512A26" w:rsidRDefault="0071080E" w:rsidP="00E51916">
      <w:pPr>
        <w:ind w:left="567"/>
      </w:pPr>
      <w:r w:rsidRPr="00512A26">
        <w:br w:type="page"/>
      </w:r>
    </w:p>
    <w:p w14:paraId="76C363C6" w14:textId="77777777" w:rsidR="00C60382" w:rsidRPr="00512A26" w:rsidRDefault="00C60382" w:rsidP="001C7596">
      <w:pPr>
        <w:pStyle w:val="TM1"/>
      </w:pPr>
      <w:bookmarkStart w:id="13" w:name="_Toc447056211"/>
      <w:bookmarkStart w:id="14" w:name="_Toc447090525"/>
      <w:bookmarkStart w:id="15" w:name="_Toc471141005"/>
      <w:r w:rsidRPr="00512A26">
        <w:lastRenderedPageBreak/>
        <w:t>TABLE DE</w:t>
      </w:r>
      <w:r w:rsidR="00376AD2">
        <w:t>S</w:t>
      </w:r>
      <w:r w:rsidRPr="00512A26">
        <w:t xml:space="preserve"> MATIERE</w:t>
      </w:r>
      <w:r w:rsidR="00376AD2">
        <w:t>S</w:t>
      </w:r>
    </w:p>
    <w:p w14:paraId="70FF8698" w14:textId="20DED676" w:rsidR="001C7596" w:rsidRDefault="00C60382">
      <w:pPr>
        <w:pStyle w:val="TM1"/>
        <w:rPr>
          <w:rFonts w:asciiTheme="minorHAnsi" w:eastAsiaTheme="minorEastAsia" w:hAnsiTheme="minorHAnsi" w:cstheme="minorBidi"/>
          <w:b w:val="0"/>
          <w:noProof/>
          <w:sz w:val="22"/>
          <w:szCs w:val="22"/>
        </w:rPr>
      </w:pPr>
      <w:r w:rsidRPr="00512A26">
        <w:fldChar w:fldCharType="begin"/>
      </w:r>
      <w:r w:rsidRPr="00512A26">
        <w:instrText xml:space="preserve"> TOC \b RC \* MERGEFORMAT </w:instrText>
      </w:r>
      <w:r w:rsidRPr="00512A26">
        <w:fldChar w:fldCharType="separate"/>
      </w:r>
      <w:r w:rsidR="001C7596">
        <w:rPr>
          <w:noProof/>
        </w:rPr>
        <w:t>CHAPITRE 1 : DISPOSITIONS GENERALES</w:t>
      </w:r>
      <w:r w:rsidR="001C7596">
        <w:rPr>
          <w:noProof/>
        </w:rPr>
        <w:tab/>
      </w:r>
      <w:r w:rsidR="001C7596">
        <w:rPr>
          <w:noProof/>
        </w:rPr>
        <w:fldChar w:fldCharType="begin"/>
      </w:r>
      <w:r w:rsidR="001C7596">
        <w:rPr>
          <w:noProof/>
        </w:rPr>
        <w:instrText xml:space="preserve"> PAGEREF _Toc13564687 \h </w:instrText>
      </w:r>
      <w:r w:rsidR="001C7596">
        <w:rPr>
          <w:noProof/>
        </w:rPr>
      </w:r>
      <w:r w:rsidR="001C7596">
        <w:rPr>
          <w:noProof/>
        </w:rPr>
        <w:fldChar w:fldCharType="separate"/>
      </w:r>
      <w:r w:rsidR="005B03C7">
        <w:rPr>
          <w:noProof/>
        </w:rPr>
        <w:t>3</w:t>
      </w:r>
      <w:r w:rsidR="001C7596">
        <w:rPr>
          <w:noProof/>
        </w:rPr>
        <w:fldChar w:fldCharType="end"/>
      </w:r>
    </w:p>
    <w:p w14:paraId="15DB77AC" w14:textId="7780A0A9"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01 :</w:t>
      </w:r>
      <w:r>
        <w:rPr>
          <w:rFonts w:asciiTheme="minorHAnsi" w:eastAsiaTheme="minorEastAsia" w:hAnsiTheme="minorHAnsi" w:cstheme="minorBidi"/>
          <w:noProof/>
          <w:sz w:val="22"/>
          <w:szCs w:val="22"/>
        </w:rPr>
        <w:tab/>
      </w:r>
      <w:r>
        <w:rPr>
          <w:noProof/>
        </w:rPr>
        <w:t>OBJET DE L'APPEL D'OFFRES</w:t>
      </w:r>
      <w:r>
        <w:rPr>
          <w:noProof/>
        </w:rPr>
        <w:tab/>
      </w:r>
      <w:r>
        <w:rPr>
          <w:noProof/>
        </w:rPr>
        <w:fldChar w:fldCharType="begin"/>
      </w:r>
      <w:r>
        <w:rPr>
          <w:noProof/>
        </w:rPr>
        <w:instrText xml:space="preserve"> PAGEREF _Toc13564688 \h </w:instrText>
      </w:r>
      <w:r>
        <w:rPr>
          <w:noProof/>
        </w:rPr>
      </w:r>
      <w:r>
        <w:rPr>
          <w:noProof/>
        </w:rPr>
        <w:fldChar w:fldCharType="separate"/>
      </w:r>
      <w:r w:rsidR="005B03C7">
        <w:rPr>
          <w:noProof/>
        </w:rPr>
        <w:t>3</w:t>
      </w:r>
      <w:r>
        <w:rPr>
          <w:noProof/>
        </w:rPr>
        <w:fldChar w:fldCharType="end"/>
      </w:r>
    </w:p>
    <w:p w14:paraId="1F8ABE1B" w14:textId="502C8106"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02 :</w:t>
      </w:r>
      <w:r>
        <w:rPr>
          <w:rFonts w:asciiTheme="minorHAnsi" w:eastAsiaTheme="minorEastAsia" w:hAnsiTheme="minorHAnsi" w:cstheme="minorBidi"/>
          <w:noProof/>
          <w:sz w:val="22"/>
          <w:szCs w:val="22"/>
        </w:rPr>
        <w:tab/>
      </w:r>
      <w:r>
        <w:rPr>
          <w:noProof/>
        </w:rPr>
        <w:t>MAITRE D’OUVRAGE</w:t>
      </w:r>
      <w:r>
        <w:rPr>
          <w:noProof/>
        </w:rPr>
        <w:tab/>
      </w:r>
      <w:r>
        <w:rPr>
          <w:noProof/>
        </w:rPr>
        <w:fldChar w:fldCharType="begin"/>
      </w:r>
      <w:r>
        <w:rPr>
          <w:noProof/>
        </w:rPr>
        <w:instrText xml:space="preserve"> PAGEREF _Toc13564689 \h </w:instrText>
      </w:r>
      <w:r>
        <w:rPr>
          <w:noProof/>
        </w:rPr>
      </w:r>
      <w:r>
        <w:rPr>
          <w:noProof/>
        </w:rPr>
        <w:fldChar w:fldCharType="separate"/>
      </w:r>
      <w:r w:rsidR="005B03C7">
        <w:rPr>
          <w:noProof/>
        </w:rPr>
        <w:t>3</w:t>
      </w:r>
      <w:r>
        <w:rPr>
          <w:noProof/>
        </w:rPr>
        <w:fldChar w:fldCharType="end"/>
      </w:r>
    </w:p>
    <w:p w14:paraId="28ABC343" w14:textId="08052B9F"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03 :</w:t>
      </w:r>
      <w:r>
        <w:rPr>
          <w:rFonts w:asciiTheme="minorHAnsi" w:eastAsiaTheme="minorEastAsia" w:hAnsiTheme="minorHAnsi" w:cstheme="minorBidi"/>
          <w:noProof/>
          <w:sz w:val="22"/>
          <w:szCs w:val="22"/>
        </w:rPr>
        <w:tab/>
      </w:r>
      <w:r>
        <w:rPr>
          <w:noProof/>
        </w:rPr>
        <w:t>CONDITIONS REQUISES DES CONCURRENTS</w:t>
      </w:r>
      <w:r>
        <w:rPr>
          <w:noProof/>
        </w:rPr>
        <w:tab/>
      </w:r>
      <w:r>
        <w:rPr>
          <w:noProof/>
        </w:rPr>
        <w:fldChar w:fldCharType="begin"/>
      </w:r>
      <w:r>
        <w:rPr>
          <w:noProof/>
        </w:rPr>
        <w:instrText xml:space="preserve"> PAGEREF _Toc13564690 \h </w:instrText>
      </w:r>
      <w:r>
        <w:rPr>
          <w:noProof/>
        </w:rPr>
      </w:r>
      <w:r>
        <w:rPr>
          <w:noProof/>
        </w:rPr>
        <w:fldChar w:fldCharType="separate"/>
      </w:r>
      <w:r w:rsidR="005B03C7">
        <w:rPr>
          <w:noProof/>
        </w:rPr>
        <w:t>3</w:t>
      </w:r>
      <w:r>
        <w:rPr>
          <w:noProof/>
        </w:rPr>
        <w:fldChar w:fldCharType="end"/>
      </w:r>
    </w:p>
    <w:p w14:paraId="606EB6AE" w14:textId="13193C05"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04 :</w:t>
      </w:r>
      <w:r>
        <w:rPr>
          <w:rFonts w:asciiTheme="minorHAnsi" w:eastAsiaTheme="minorEastAsia" w:hAnsiTheme="minorHAnsi" w:cstheme="minorBidi"/>
          <w:noProof/>
          <w:sz w:val="22"/>
          <w:szCs w:val="22"/>
        </w:rPr>
        <w:tab/>
      </w:r>
      <w:r>
        <w:rPr>
          <w:noProof/>
        </w:rPr>
        <w:t>CONTENU DU DOSSIER D’APPEL D'OFFRES</w:t>
      </w:r>
      <w:r>
        <w:rPr>
          <w:noProof/>
        </w:rPr>
        <w:tab/>
      </w:r>
      <w:r>
        <w:rPr>
          <w:noProof/>
        </w:rPr>
        <w:fldChar w:fldCharType="begin"/>
      </w:r>
      <w:r>
        <w:rPr>
          <w:noProof/>
        </w:rPr>
        <w:instrText xml:space="preserve"> PAGEREF _Toc13564691 \h </w:instrText>
      </w:r>
      <w:r>
        <w:rPr>
          <w:noProof/>
        </w:rPr>
      </w:r>
      <w:r>
        <w:rPr>
          <w:noProof/>
        </w:rPr>
        <w:fldChar w:fldCharType="separate"/>
      </w:r>
      <w:r w:rsidR="005B03C7">
        <w:rPr>
          <w:noProof/>
        </w:rPr>
        <w:t>3</w:t>
      </w:r>
      <w:r>
        <w:rPr>
          <w:noProof/>
        </w:rPr>
        <w:fldChar w:fldCharType="end"/>
      </w:r>
    </w:p>
    <w:p w14:paraId="12632D25" w14:textId="52990CE0"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05 :</w:t>
      </w:r>
      <w:r>
        <w:rPr>
          <w:rFonts w:asciiTheme="minorHAnsi" w:eastAsiaTheme="minorEastAsia" w:hAnsiTheme="minorHAnsi" w:cstheme="minorBidi"/>
          <w:noProof/>
          <w:sz w:val="22"/>
          <w:szCs w:val="22"/>
        </w:rPr>
        <w:tab/>
      </w:r>
      <w:r>
        <w:rPr>
          <w:noProof/>
        </w:rPr>
        <w:t>LANGUE DE L’OFFRE</w:t>
      </w:r>
      <w:r>
        <w:rPr>
          <w:noProof/>
        </w:rPr>
        <w:tab/>
      </w:r>
      <w:r>
        <w:rPr>
          <w:noProof/>
        </w:rPr>
        <w:fldChar w:fldCharType="begin"/>
      </w:r>
      <w:r>
        <w:rPr>
          <w:noProof/>
        </w:rPr>
        <w:instrText xml:space="preserve"> PAGEREF _Toc13564692 \h </w:instrText>
      </w:r>
      <w:r>
        <w:rPr>
          <w:noProof/>
        </w:rPr>
      </w:r>
      <w:r>
        <w:rPr>
          <w:noProof/>
        </w:rPr>
        <w:fldChar w:fldCharType="separate"/>
      </w:r>
      <w:r w:rsidR="005B03C7">
        <w:rPr>
          <w:noProof/>
        </w:rPr>
        <w:t>4</w:t>
      </w:r>
      <w:r>
        <w:rPr>
          <w:noProof/>
        </w:rPr>
        <w:fldChar w:fldCharType="end"/>
      </w:r>
    </w:p>
    <w:p w14:paraId="01C7A88E" w14:textId="29B247F9"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06 :</w:t>
      </w:r>
      <w:r>
        <w:rPr>
          <w:rFonts w:asciiTheme="minorHAnsi" w:eastAsiaTheme="minorEastAsia" w:hAnsiTheme="minorHAnsi" w:cstheme="minorBidi"/>
          <w:noProof/>
          <w:sz w:val="22"/>
          <w:szCs w:val="22"/>
        </w:rPr>
        <w:tab/>
      </w:r>
      <w:r>
        <w:rPr>
          <w:noProof/>
        </w:rPr>
        <w:t>DOSSIERS DES CONCURRENTS ET LISTE DES PIECES A FOURNIR</w:t>
      </w:r>
      <w:r>
        <w:rPr>
          <w:noProof/>
        </w:rPr>
        <w:tab/>
      </w:r>
      <w:r>
        <w:rPr>
          <w:noProof/>
        </w:rPr>
        <w:fldChar w:fldCharType="begin"/>
      </w:r>
      <w:r>
        <w:rPr>
          <w:noProof/>
        </w:rPr>
        <w:instrText xml:space="preserve"> PAGEREF _Toc13564693 \h </w:instrText>
      </w:r>
      <w:r>
        <w:rPr>
          <w:noProof/>
        </w:rPr>
      </w:r>
      <w:r>
        <w:rPr>
          <w:noProof/>
        </w:rPr>
        <w:fldChar w:fldCharType="separate"/>
      </w:r>
      <w:r w:rsidR="005B03C7">
        <w:rPr>
          <w:noProof/>
        </w:rPr>
        <w:t>4</w:t>
      </w:r>
      <w:r>
        <w:rPr>
          <w:noProof/>
        </w:rPr>
        <w:fldChar w:fldCharType="end"/>
      </w:r>
    </w:p>
    <w:p w14:paraId="639A0755" w14:textId="433FD2CA"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07 :</w:t>
      </w:r>
      <w:r>
        <w:rPr>
          <w:rFonts w:asciiTheme="minorHAnsi" w:eastAsiaTheme="minorEastAsia" w:hAnsiTheme="minorHAnsi" w:cstheme="minorBidi"/>
          <w:noProof/>
          <w:sz w:val="22"/>
          <w:szCs w:val="22"/>
        </w:rPr>
        <w:tab/>
      </w:r>
      <w:r>
        <w:rPr>
          <w:noProof/>
        </w:rPr>
        <w:t>CAUTIONNEMENT PROVISOIRE</w:t>
      </w:r>
      <w:r>
        <w:rPr>
          <w:noProof/>
        </w:rPr>
        <w:tab/>
      </w:r>
      <w:r>
        <w:rPr>
          <w:noProof/>
        </w:rPr>
        <w:fldChar w:fldCharType="begin"/>
      </w:r>
      <w:r>
        <w:rPr>
          <w:noProof/>
        </w:rPr>
        <w:instrText xml:space="preserve"> PAGEREF _Toc13564694 \h </w:instrText>
      </w:r>
      <w:r>
        <w:rPr>
          <w:noProof/>
        </w:rPr>
      </w:r>
      <w:r>
        <w:rPr>
          <w:noProof/>
        </w:rPr>
        <w:fldChar w:fldCharType="separate"/>
      </w:r>
      <w:r w:rsidR="005B03C7">
        <w:rPr>
          <w:noProof/>
        </w:rPr>
        <w:t>6</w:t>
      </w:r>
      <w:r>
        <w:rPr>
          <w:noProof/>
        </w:rPr>
        <w:fldChar w:fldCharType="end"/>
      </w:r>
    </w:p>
    <w:p w14:paraId="2718271E" w14:textId="7A00DB8E"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08 :</w:t>
      </w:r>
      <w:r>
        <w:rPr>
          <w:rFonts w:asciiTheme="minorHAnsi" w:eastAsiaTheme="minorEastAsia" w:hAnsiTheme="minorHAnsi" w:cstheme="minorBidi"/>
          <w:noProof/>
          <w:sz w:val="22"/>
          <w:szCs w:val="22"/>
        </w:rPr>
        <w:tab/>
      </w:r>
      <w:r>
        <w:rPr>
          <w:noProof/>
        </w:rPr>
        <w:t>OFFRES TECHNIQUES</w:t>
      </w:r>
      <w:r>
        <w:rPr>
          <w:noProof/>
        </w:rPr>
        <w:tab/>
      </w:r>
      <w:r>
        <w:rPr>
          <w:noProof/>
        </w:rPr>
        <w:fldChar w:fldCharType="begin"/>
      </w:r>
      <w:r>
        <w:rPr>
          <w:noProof/>
        </w:rPr>
        <w:instrText xml:space="preserve"> PAGEREF _Toc13564695 \h </w:instrText>
      </w:r>
      <w:r>
        <w:rPr>
          <w:noProof/>
        </w:rPr>
      </w:r>
      <w:r>
        <w:rPr>
          <w:noProof/>
        </w:rPr>
        <w:fldChar w:fldCharType="separate"/>
      </w:r>
      <w:r w:rsidR="005B03C7">
        <w:rPr>
          <w:noProof/>
        </w:rPr>
        <w:t>7</w:t>
      </w:r>
      <w:r>
        <w:rPr>
          <w:noProof/>
        </w:rPr>
        <w:fldChar w:fldCharType="end"/>
      </w:r>
    </w:p>
    <w:p w14:paraId="64A16F35" w14:textId="5F6701EA"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09 :</w:t>
      </w:r>
      <w:r>
        <w:rPr>
          <w:rFonts w:asciiTheme="minorHAnsi" w:eastAsiaTheme="minorEastAsia" w:hAnsiTheme="minorHAnsi" w:cstheme="minorBidi"/>
          <w:noProof/>
          <w:sz w:val="22"/>
          <w:szCs w:val="22"/>
        </w:rPr>
        <w:tab/>
      </w:r>
      <w:r>
        <w:rPr>
          <w:noProof/>
        </w:rPr>
        <w:t>OFFRES COMPORTANT DES VARIANTES</w:t>
      </w:r>
      <w:r>
        <w:rPr>
          <w:noProof/>
        </w:rPr>
        <w:tab/>
      </w:r>
      <w:r>
        <w:rPr>
          <w:noProof/>
        </w:rPr>
        <w:fldChar w:fldCharType="begin"/>
      </w:r>
      <w:r>
        <w:rPr>
          <w:noProof/>
        </w:rPr>
        <w:instrText xml:space="preserve"> PAGEREF _Toc13564696 \h </w:instrText>
      </w:r>
      <w:r>
        <w:rPr>
          <w:noProof/>
        </w:rPr>
      </w:r>
      <w:r>
        <w:rPr>
          <w:noProof/>
        </w:rPr>
        <w:fldChar w:fldCharType="separate"/>
      </w:r>
      <w:r w:rsidR="005B03C7">
        <w:rPr>
          <w:noProof/>
        </w:rPr>
        <w:t>7</w:t>
      </w:r>
      <w:r>
        <w:rPr>
          <w:noProof/>
        </w:rPr>
        <w:fldChar w:fldCharType="end"/>
      </w:r>
    </w:p>
    <w:p w14:paraId="20341EC5" w14:textId="4D8063E3"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10 :</w:t>
      </w:r>
      <w:r>
        <w:rPr>
          <w:rFonts w:asciiTheme="minorHAnsi" w:eastAsiaTheme="minorEastAsia" w:hAnsiTheme="minorHAnsi" w:cstheme="minorBidi"/>
          <w:noProof/>
          <w:sz w:val="22"/>
          <w:szCs w:val="22"/>
        </w:rPr>
        <w:tab/>
      </w:r>
      <w:r>
        <w:rPr>
          <w:noProof/>
        </w:rPr>
        <w:t>OFFRE FINANCIERE</w:t>
      </w:r>
      <w:r>
        <w:rPr>
          <w:noProof/>
        </w:rPr>
        <w:tab/>
      </w:r>
      <w:r>
        <w:rPr>
          <w:noProof/>
        </w:rPr>
        <w:fldChar w:fldCharType="begin"/>
      </w:r>
      <w:r>
        <w:rPr>
          <w:noProof/>
        </w:rPr>
        <w:instrText xml:space="preserve"> PAGEREF _Toc13564697 \h </w:instrText>
      </w:r>
      <w:r>
        <w:rPr>
          <w:noProof/>
        </w:rPr>
      </w:r>
      <w:r>
        <w:rPr>
          <w:noProof/>
        </w:rPr>
        <w:fldChar w:fldCharType="separate"/>
      </w:r>
      <w:r w:rsidR="005B03C7">
        <w:rPr>
          <w:noProof/>
        </w:rPr>
        <w:t>7</w:t>
      </w:r>
      <w:r>
        <w:rPr>
          <w:noProof/>
        </w:rPr>
        <w:fldChar w:fldCharType="end"/>
      </w:r>
    </w:p>
    <w:p w14:paraId="0A8D2F3B" w14:textId="7233E945"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11 :</w:t>
      </w:r>
      <w:r>
        <w:rPr>
          <w:rFonts w:asciiTheme="minorHAnsi" w:eastAsiaTheme="minorEastAsia" w:hAnsiTheme="minorHAnsi" w:cstheme="minorBidi"/>
          <w:noProof/>
          <w:sz w:val="22"/>
          <w:szCs w:val="22"/>
        </w:rPr>
        <w:tab/>
      </w:r>
      <w:r>
        <w:rPr>
          <w:noProof/>
        </w:rPr>
        <w:t>MONNAIE DE L’OFFRE</w:t>
      </w:r>
      <w:r>
        <w:rPr>
          <w:noProof/>
        </w:rPr>
        <w:tab/>
      </w:r>
      <w:r>
        <w:rPr>
          <w:noProof/>
        </w:rPr>
        <w:fldChar w:fldCharType="begin"/>
      </w:r>
      <w:r>
        <w:rPr>
          <w:noProof/>
        </w:rPr>
        <w:instrText xml:space="preserve"> PAGEREF _Toc13564698 \h </w:instrText>
      </w:r>
      <w:r>
        <w:rPr>
          <w:noProof/>
        </w:rPr>
      </w:r>
      <w:r>
        <w:rPr>
          <w:noProof/>
        </w:rPr>
        <w:fldChar w:fldCharType="separate"/>
      </w:r>
      <w:r w:rsidR="005B03C7">
        <w:rPr>
          <w:noProof/>
        </w:rPr>
        <w:t>8</w:t>
      </w:r>
      <w:r>
        <w:rPr>
          <w:noProof/>
        </w:rPr>
        <w:fldChar w:fldCharType="end"/>
      </w:r>
    </w:p>
    <w:p w14:paraId="65599EBB" w14:textId="3C06AE7A"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12 :</w:t>
      </w:r>
      <w:r>
        <w:rPr>
          <w:rFonts w:asciiTheme="minorHAnsi" w:eastAsiaTheme="minorEastAsia" w:hAnsiTheme="minorHAnsi" w:cstheme="minorBidi"/>
          <w:noProof/>
          <w:sz w:val="22"/>
          <w:szCs w:val="22"/>
        </w:rPr>
        <w:tab/>
      </w:r>
      <w:r>
        <w:rPr>
          <w:noProof/>
        </w:rPr>
        <w:t>PRESENTATION DES DOSSIERS DES CONCURRENTS</w:t>
      </w:r>
      <w:r>
        <w:rPr>
          <w:noProof/>
        </w:rPr>
        <w:tab/>
      </w:r>
      <w:r>
        <w:rPr>
          <w:noProof/>
        </w:rPr>
        <w:fldChar w:fldCharType="begin"/>
      </w:r>
      <w:r>
        <w:rPr>
          <w:noProof/>
        </w:rPr>
        <w:instrText xml:space="preserve"> PAGEREF _Toc13564699 \h </w:instrText>
      </w:r>
      <w:r>
        <w:rPr>
          <w:noProof/>
        </w:rPr>
      </w:r>
      <w:r>
        <w:rPr>
          <w:noProof/>
        </w:rPr>
        <w:fldChar w:fldCharType="separate"/>
      </w:r>
      <w:r w:rsidR="005B03C7">
        <w:rPr>
          <w:noProof/>
        </w:rPr>
        <w:t>9</w:t>
      </w:r>
      <w:r>
        <w:rPr>
          <w:noProof/>
        </w:rPr>
        <w:fldChar w:fldCharType="end"/>
      </w:r>
    </w:p>
    <w:p w14:paraId="3A2B63E5" w14:textId="727CB898"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13 :</w:t>
      </w:r>
      <w:r>
        <w:rPr>
          <w:rFonts w:asciiTheme="minorHAnsi" w:eastAsiaTheme="minorEastAsia" w:hAnsiTheme="minorHAnsi" w:cstheme="minorBidi"/>
          <w:noProof/>
          <w:sz w:val="22"/>
          <w:szCs w:val="22"/>
        </w:rPr>
        <w:tab/>
      </w:r>
      <w:r>
        <w:rPr>
          <w:noProof/>
        </w:rPr>
        <w:t>DEPOT DES OFFRES DES CONCURRENTS</w:t>
      </w:r>
      <w:r>
        <w:rPr>
          <w:noProof/>
        </w:rPr>
        <w:tab/>
      </w:r>
      <w:r>
        <w:rPr>
          <w:noProof/>
        </w:rPr>
        <w:fldChar w:fldCharType="begin"/>
      </w:r>
      <w:r>
        <w:rPr>
          <w:noProof/>
        </w:rPr>
        <w:instrText xml:space="preserve"> PAGEREF _Toc13564700 \h </w:instrText>
      </w:r>
      <w:r>
        <w:rPr>
          <w:noProof/>
        </w:rPr>
      </w:r>
      <w:r>
        <w:rPr>
          <w:noProof/>
        </w:rPr>
        <w:fldChar w:fldCharType="separate"/>
      </w:r>
      <w:r w:rsidR="005B03C7">
        <w:rPr>
          <w:noProof/>
        </w:rPr>
        <w:t>10</w:t>
      </w:r>
      <w:r>
        <w:rPr>
          <w:noProof/>
        </w:rPr>
        <w:fldChar w:fldCharType="end"/>
      </w:r>
    </w:p>
    <w:p w14:paraId="2DA41A9D" w14:textId="05D82A81"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14 :</w:t>
      </w:r>
      <w:r>
        <w:rPr>
          <w:rFonts w:asciiTheme="minorHAnsi" w:eastAsiaTheme="minorEastAsia" w:hAnsiTheme="minorHAnsi" w:cstheme="minorBidi"/>
          <w:noProof/>
          <w:sz w:val="22"/>
          <w:szCs w:val="22"/>
        </w:rPr>
        <w:tab/>
      </w:r>
      <w:r>
        <w:rPr>
          <w:noProof/>
        </w:rPr>
        <w:t>RETRAIT DES OFFRES DES CONCURRENTS</w:t>
      </w:r>
      <w:r>
        <w:rPr>
          <w:noProof/>
        </w:rPr>
        <w:tab/>
      </w:r>
      <w:r>
        <w:rPr>
          <w:noProof/>
        </w:rPr>
        <w:fldChar w:fldCharType="begin"/>
      </w:r>
      <w:r>
        <w:rPr>
          <w:noProof/>
        </w:rPr>
        <w:instrText xml:space="preserve"> PAGEREF _Toc13564701 \h </w:instrText>
      </w:r>
      <w:r>
        <w:rPr>
          <w:noProof/>
        </w:rPr>
      </w:r>
      <w:r>
        <w:rPr>
          <w:noProof/>
        </w:rPr>
        <w:fldChar w:fldCharType="separate"/>
      </w:r>
      <w:r w:rsidR="005B03C7">
        <w:rPr>
          <w:noProof/>
        </w:rPr>
        <w:t>11</w:t>
      </w:r>
      <w:r>
        <w:rPr>
          <w:noProof/>
        </w:rPr>
        <w:fldChar w:fldCharType="end"/>
      </w:r>
    </w:p>
    <w:p w14:paraId="0B9DCB63" w14:textId="3D56BE5E"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15 :</w:t>
      </w:r>
      <w:r>
        <w:rPr>
          <w:rFonts w:asciiTheme="minorHAnsi" w:eastAsiaTheme="minorEastAsia" w:hAnsiTheme="minorHAnsi" w:cstheme="minorBidi"/>
          <w:noProof/>
          <w:sz w:val="22"/>
          <w:szCs w:val="22"/>
        </w:rPr>
        <w:tab/>
      </w:r>
      <w:r>
        <w:rPr>
          <w:noProof/>
        </w:rPr>
        <w:t>OUVERTURE DES PLIS ET EXAMEN ET EVALUATION DES OFFRES</w:t>
      </w:r>
      <w:r>
        <w:rPr>
          <w:noProof/>
        </w:rPr>
        <w:tab/>
      </w:r>
      <w:r>
        <w:rPr>
          <w:noProof/>
        </w:rPr>
        <w:fldChar w:fldCharType="begin"/>
      </w:r>
      <w:r>
        <w:rPr>
          <w:noProof/>
        </w:rPr>
        <w:instrText xml:space="preserve"> PAGEREF _Toc13564702 \h </w:instrText>
      </w:r>
      <w:r>
        <w:rPr>
          <w:noProof/>
        </w:rPr>
      </w:r>
      <w:r>
        <w:rPr>
          <w:noProof/>
        </w:rPr>
        <w:fldChar w:fldCharType="separate"/>
      </w:r>
      <w:r w:rsidR="005B03C7">
        <w:rPr>
          <w:noProof/>
        </w:rPr>
        <w:t>11</w:t>
      </w:r>
      <w:r>
        <w:rPr>
          <w:noProof/>
        </w:rPr>
        <w:fldChar w:fldCharType="end"/>
      </w:r>
    </w:p>
    <w:p w14:paraId="3F9039FB" w14:textId="6AA587C2"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16 :</w:t>
      </w:r>
      <w:r>
        <w:rPr>
          <w:rFonts w:asciiTheme="minorHAnsi" w:eastAsiaTheme="minorEastAsia" w:hAnsiTheme="minorHAnsi" w:cstheme="minorBidi"/>
          <w:noProof/>
          <w:sz w:val="22"/>
          <w:szCs w:val="22"/>
        </w:rPr>
        <w:tab/>
      </w:r>
      <w:r>
        <w:rPr>
          <w:noProof/>
        </w:rPr>
        <w:t>CRITERES D'ADMISSIBILITE DES CONCURRENTS ET D’ATTRIBUTION DU MARCHE</w:t>
      </w:r>
      <w:r>
        <w:rPr>
          <w:noProof/>
        </w:rPr>
        <w:tab/>
      </w:r>
      <w:r>
        <w:rPr>
          <w:noProof/>
        </w:rPr>
        <w:fldChar w:fldCharType="begin"/>
      </w:r>
      <w:r>
        <w:rPr>
          <w:noProof/>
        </w:rPr>
        <w:instrText xml:space="preserve"> PAGEREF _Toc13564703 \h </w:instrText>
      </w:r>
      <w:r>
        <w:rPr>
          <w:noProof/>
        </w:rPr>
      </w:r>
      <w:r>
        <w:rPr>
          <w:noProof/>
        </w:rPr>
        <w:fldChar w:fldCharType="separate"/>
      </w:r>
      <w:r w:rsidR="005B03C7">
        <w:rPr>
          <w:noProof/>
        </w:rPr>
        <w:t>12</w:t>
      </w:r>
      <w:r>
        <w:rPr>
          <w:noProof/>
        </w:rPr>
        <w:fldChar w:fldCharType="end"/>
      </w:r>
    </w:p>
    <w:p w14:paraId="1B0D21AF" w14:textId="5FFA222F"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17 :</w:t>
      </w:r>
      <w:r>
        <w:rPr>
          <w:rFonts w:asciiTheme="minorHAnsi" w:eastAsiaTheme="minorEastAsia" w:hAnsiTheme="minorHAnsi" w:cstheme="minorBidi"/>
          <w:noProof/>
          <w:sz w:val="22"/>
          <w:szCs w:val="22"/>
        </w:rPr>
        <w:tab/>
      </w:r>
      <w:r>
        <w:rPr>
          <w:noProof/>
        </w:rPr>
        <w:t>RESULTATS DEFINITIFS DE L'APPEL D'OFFRES</w:t>
      </w:r>
      <w:r>
        <w:rPr>
          <w:noProof/>
        </w:rPr>
        <w:tab/>
      </w:r>
      <w:r>
        <w:rPr>
          <w:noProof/>
        </w:rPr>
        <w:fldChar w:fldCharType="begin"/>
      </w:r>
      <w:r>
        <w:rPr>
          <w:noProof/>
        </w:rPr>
        <w:instrText xml:space="preserve"> PAGEREF _Toc13564704 \h </w:instrText>
      </w:r>
      <w:r>
        <w:rPr>
          <w:noProof/>
        </w:rPr>
      </w:r>
      <w:r>
        <w:rPr>
          <w:noProof/>
        </w:rPr>
        <w:fldChar w:fldCharType="separate"/>
      </w:r>
      <w:r w:rsidR="005B03C7">
        <w:rPr>
          <w:noProof/>
        </w:rPr>
        <w:t>12</w:t>
      </w:r>
      <w:r>
        <w:rPr>
          <w:noProof/>
        </w:rPr>
        <w:fldChar w:fldCharType="end"/>
      </w:r>
    </w:p>
    <w:p w14:paraId="61D205B2" w14:textId="4EAB7009"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18 :</w:t>
      </w:r>
      <w:r>
        <w:rPr>
          <w:rFonts w:asciiTheme="minorHAnsi" w:eastAsiaTheme="minorEastAsia" w:hAnsiTheme="minorHAnsi" w:cstheme="minorBidi"/>
          <w:noProof/>
          <w:sz w:val="22"/>
          <w:szCs w:val="22"/>
        </w:rPr>
        <w:tab/>
      </w:r>
      <w:r>
        <w:rPr>
          <w:noProof/>
        </w:rPr>
        <w:t>DELAI DE VALIDITE DES OFFRES ET DELAI DE NOTIFICATION DE L’APPROBATION</w:t>
      </w:r>
      <w:r>
        <w:rPr>
          <w:noProof/>
        </w:rPr>
        <w:tab/>
      </w:r>
      <w:r>
        <w:rPr>
          <w:noProof/>
        </w:rPr>
        <w:fldChar w:fldCharType="begin"/>
      </w:r>
      <w:r>
        <w:rPr>
          <w:noProof/>
        </w:rPr>
        <w:instrText xml:space="preserve"> PAGEREF _Toc13564705 \h </w:instrText>
      </w:r>
      <w:r>
        <w:rPr>
          <w:noProof/>
        </w:rPr>
      </w:r>
      <w:r>
        <w:rPr>
          <w:noProof/>
        </w:rPr>
        <w:fldChar w:fldCharType="separate"/>
      </w:r>
      <w:r w:rsidR="005B03C7">
        <w:rPr>
          <w:noProof/>
        </w:rPr>
        <w:t>12</w:t>
      </w:r>
      <w:r>
        <w:rPr>
          <w:noProof/>
        </w:rPr>
        <w:fldChar w:fldCharType="end"/>
      </w:r>
    </w:p>
    <w:p w14:paraId="513176AC" w14:textId="70BA7EFB"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19 :</w:t>
      </w:r>
      <w:r>
        <w:rPr>
          <w:rFonts w:asciiTheme="minorHAnsi" w:eastAsiaTheme="minorEastAsia" w:hAnsiTheme="minorHAnsi" w:cstheme="minorBidi"/>
          <w:noProof/>
          <w:sz w:val="22"/>
          <w:szCs w:val="22"/>
        </w:rPr>
        <w:tab/>
      </w:r>
      <w:r>
        <w:rPr>
          <w:noProof/>
        </w:rPr>
        <w:t>ANNULATION D'UN APPEL D'OFFRES</w:t>
      </w:r>
      <w:r>
        <w:rPr>
          <w:noProof/>
        </w:rPr>
        <w:tab/>
      </w:r>
      <w:r>
        <w:rPr>
          <w:noProof/>
        </w:rPr>
        <w:fldChar w:fldCharType="begin"/>
      </w:r>
      <w:r>
        <w:rPr>
          <w:noProof/>
        </w:rPr>
        <w:instrText xml:space="preserve"> PAGEREF _Toc13564706 \h </w:instrText>
      </w:r>
      <w:r>
        <w:rPr>
          <w:noProof/>
        </w:rPr>
      </w:r>
      <w:r>
        <w:rPr>
          <w:noProof/>
        </w:rPr>
        <w:fldChar w:fldCharType="separate"/>
      </w:r>
      <w:r w:rsidR="005B03C7">
        <w:rPr>
          <w:noProof/>
        </w:rPr>
        <w:t>13</w:t>
      </w:r>
      <w:r>
        <w:rPr>
          <w:noProof/>
        </w:rPr>
        <w:fldChar w:fldCharType="end"/>
      </w:r>
    </w:p>
    <w:p w14:paraId="71A28BBC" w14:textId="2FF284BC" w:rsidR="001C7596" w:rsidRDefault="001C7596">
      <w:pPr>
        <w:pStyle w:val="TM2"/>
        <w:rPr>
          <w:rFonts w:asciiTheme="minorHAnsi" w:eastAsiaTheme="minorEastAsia" w:hAnsiTheme="minorHAnsi" w:cstheme="minorBidi"/>
          <w:noProof/>
          <w:sz w:val="22"/>
          <w:szCs w:val="22"/>
        </w:rPr>
      </w:pPr>
      <w:r w:rsidRPr="00170BAC">
        <w:rPr>
          <w:noProof/>
          <w:color w:val="000000"/>
          <w14:scene3d>
            <w14:camera w14:prst="orthographicFront"/>
            <w14:lightRig w14:rig="threePt" w14:dir="t">
              <w14:rot w14:lat="0" w14:lon="0" w14:rev="0"/>
            </w14:lightRig>
          </w14:scene3d>
        </w:rPr>
        <w:t>ARTICLE 20 :</w:t>
      </w:r>
      <w:r>
        <w:rPr>
          <w:rFonts w:asciiTheme="minorHAnsi" w:eastAsiaTheme="minorEastAsia" w:hAnsiTheme="minorHAnsi" w:cstheme="minorBidi"/>
          <w:noProof/>
          <w:sz w:val="22"/>
          <w:szCs w:val="22"/>
        </w:rPr>
        <w:tab/>
      </w:r>
      <w:r>
        <w:rPr>
          <w:noProof/>
        </w:rPr>
        <w:t>INFORMATION, DEMANDE D’ECLAIRCISSEMENT ET RECLAMATIONS</w:t>
      </w:r>
      <w:r>
        <w:rPr>
          <w:noProof/>
        </w:rPr>
        <w:tab/>
      </w:r>
      <w:r>
        <w:rPr>
          <w:noProof/>
        </w:rPr>
        <w:fldChar w:fldCharType="begin"/>
      </w:r>
      <w:r>
        <w:rPr>
          <w:noProof/>
        </w:rPr>
        <w:instrText xml:space="preserve"> PAGEREF _Toc13564707 \h </w:instrText>
      </w:r>
      <w:r>
        <w:rPr>
          <w:noProof/>
        </w:rPr>
      </w:r>
      <w:r>
        <w:rPr>
          <w:noProof/>
        </w:rPr>
        <w:fldChar w:fldCharType="separate"/>
      </w:r>
      <w:r w:rsidR="005B03C7">
        <w:rPr>
          <w:noProof/>
        </w:rPr>
        <w:t>13</w:t>
      </w:r>
      <w:r>
        <w:rPr>
          <w:noProof/>
        </w:rPr>
        <w:fldChar w:fldCharType="end"/>
      </w:r>
    </w:p>
    <w:p w14:paraId="03D790AE" w14:textId="3B4DD2D0" w:rsidR="001C7596" w:rsidRDefault="001C7596">
      <w:pPr>
        <w:pStyle w:val="TM1"/>
        <w:rPr>
          <w:rFonts w:asciiTheme="minorHAnsi" w:eastAsiaTheme="minorEastAsia" w:hAnsiTheme="minorHAnsi" w:cstheme="minorBidi"/>
          <w:b w:val="0"/>
          <w:noProof/>
          <w:sz w:val="22"/>
          <w:szCs w:val="22"/>
        </w:rPr>
      </w:pPr>
      <w:r>
        <w:rPr>
          <w:noProof/>
        </w:rPr>
        <w:t>CHAPITRE 2 : DISPOSITIONS PARTICULIERES</w:t>
      </w:r>
      <w:r>
        <w:rPr>
          <w:noProof/>
        </w:rPr>
        <w:tab/>
      </w:r>
      <w:r>
        <w:rPr>
          <w:noProof/>
        </w:rPr>
        <w:fldChar w:fldCharType="begin"/>
      </w:r>
      <w:r>
        <w:rPr>
          <w:noProof/>
        </w:rPr>
        <w:instrText xml:space="preserve"> PAGEREF _Toc13564708 \h </w:instrText>
      </w:r>
      <w:r>
        <w:rPr>
          <w:noProof/>
        </w:rPr>
      </w:r>
      <w:r>
        <w:rPr>
          <w:noProof/>
        </w:rPr>
        <w:fldChar w:fldCharType="separate"/>
      </w:r>
      <w:r w:rsidR="005B03C7">
        <w:rPr>
          <w:noProof/>
        </w:rPr>
        <w:t>14</w:t>
      </w:r>
      <w:r>
        <w:rPr>
          <w:noProof/>
        </w:rPr>
        <w:fldChar w:fldCharType="end"/>
      </w:r>
    </w:p>
    <w:p w14:paraId="7FD60D8B" w14:textId="32DCAC89" w:rsidR="001C7596" w:rsidRPr="00D82884" w:rsidRDefault="001C7596" w:rsidP="00D82884">
      <w:pPr>
        <w:pStyle w:val="TM1"/>
        <w:rPr>
          <w:noProof/>
        </w:rPr>
      </w:pPr>
      <w:r w:rsidRPr="00D82884">
        <w:rPr>
          <w:noProof/>
        </w:rPr>
        <w:t>ANNEXE I : MODELE DE DECLARATION SUR L’HONNEUR</w:t>
      </w:r>
      <w:r w:rsidRPr="00D82884">
        <w:rPr>
          <w:noProof/>
        </w:rPr>
        <w:tab/>
      </w:r>
      <w:r w:rsidRPr="00D82884">
        <w:rPr>
          <w:noProof/>
        </w:rPr>
        <w:fldChar w:fldCharType="begin"/>
      </w:r>
      <w:r w:rsidRPr="00D82884">
        <w:rPr>
          <w:noProof/>
        </w:rPr>
        <w:instrText xml:space="preserve"> PAGEREF _Toc13564709 \h </w:instrText>
      </w:r>
      <w:r w:rsidRPr="00D82884">
        <w:rPr>
          <w:noProof/>
        </w:rPr>
      </w:r>
      <w:r w:rsidRPr="00D82884">
        <w:rPr>
          <w:noProof/>
        </w:rPr>
        <w:fldChar w:fldCharType="separate"/>
      </w:r>
      <w:r w:rsidR="005B03C7">
        <w:rPr>
          <w:noProof/>
        </w:rPr>
        <w:t>1</w:t>
      </w:r>
      <w:r w:rsidRPr="00D82884">
        <w:rPr>
          <w:noProof/>
        </w:rPr>
        <w:fldChar w:fldCharType="end"/>
      </w:r>
    </w:p>
    <w:p w14:paraId="51D27F63" w14:textId="14D60A4B" w:rsidR="001C7596" w:rsidRPr="00D82884" w:rsidRDefault="001C7596" w:rsidP="00D82884">
      <w:pPr>
        <w:pStyle w:val="TM1"/>
        <w:rPr>
          <w:noProof/>
        </w:rPr>
      </w:pPr>
      <w:r w:rsidRPr="00D82884">
        <w:rPr>
          <w:noProof/>
        </w:rPr>
        <w:t>ANNEXE II : MODELE CAUTION PERSONNELLE ET SOLIDAIRE</w:t>
      </w:r>
      <w:r w:rsidRPr="00D82884">
        <w:rPr>
          <w:noProof/>
        </w:rPr>
        <w:tab/>
      </w:r>
      <w:r w:rsidRPr="00D82884">
        <w:rPr>
          <w:noProof/>
        </w:rPr>
        <w:fldChar w:fldCharType="begin"/>
      </w:r>
      <w:r w:rsidRPr="00D82884">
        <w:rPr>
          <w:noProof/>
        </w:rPr>
        <w:instrText xml:space="preserve"> PAGEREF _Toc13564710 \h </w:instrText>
      </w:r>
      <w:r w:rsidRPr="00D82884">
        <w:rPr>
          <w:noProof/>
        </w:rPr>
      </w:r>
      <w:r w:rsidRPr="00D82884">
        <w:rPr>
          <w:noProof/>
        </w:rPr>
        <w:fldChar w:fldCharType="separate"/>
      </w:r>
      <w:r w:rsidR="005B03C7">
        <w:rPr>
          <w:noProof/>
        </w:rPr>
        <w:t>1</w:t>
      </w:r>
      <w:r w:rsidRPr="00D82884">
        <w:rPr>
          <w:noProof/>
        </w:rPr>
        <w:fldChar w:fldCharType="end"/>
      </w:r>
    </w:p>
    <w:p w14:paraId="136DD667" w14:textId="57D0B60B" w:rsidR="001C7596" w:rsidRPr="00D82884" w:rsidRDefault="001C7596" w:rsidP="00D82884">
      <w:pPr>
        <w:pStyle w:val="TM1"/>
        <w:rPr>
          <w:noProof/>
        </w:rPr>
      </w:pPr>
      <w:r w:rsidRPr="00D82884">
        <w:rPr>
          <w:noProof/>
        </w:rPr>
        <w:t>ANNEXE III : MODELE D’ACTE D’ENGAGEMENT –Lot-1</w:t>
      </w:r>
      <w:r w:rsidRPr="00D82884">
        <w:rPr>
          <w:noProof/>
        </w:rPr>
        <w:tab/>
      </w:r>
      <w:r w:rsidRPr="00D82884">
        <w:rPr>
          <w:noProof/>
        </w:rPr>
        <w:fldChar w:fldCharType="begin"/>
      </w:r>
      <w:r w:rsidRPr="00D82884">
        <w:rPr>
          <w:noProof/>
        </w:rPr>
        <w:instrText xml:space="preserve"> PAGEREF _Toc13564711 \h </w:instrText>
      </w:r>
      <w:r w:rsidRPr="00D82884">
        <w:rPr>
          <w:noProof/>
        </w:rPr>
      </w:r>
      <w:r w:rsidRPr="00D82884">
        <w:rPr>
          <w:noProof/>
        </w:rPr>
        <w:fldChar w:fldCharType="separate"/>
      </w:r>
      <w:r w:rsidR="005B03C7">
        <w:rPr>
          <w:noProof/>
        </w:rPr>
        <w:t>1</w:t>
      </w:r>
      <w:r w:rsidRPr="00D82884">
        <w:rPr>
          <w:noProof/>
        </w:rPr>
        <w:fldChar w:fldCharType="end"/>
      </w:r>
    </w:p>
    <w:p w14:paraId="77C6F44C" w14:textId="6948AF42" w:rsidR="001C7596" w:rsidRPr="00D82884" w:rsidRDefault="001C7596" w:rsidP="00D82884">
      <w:pPr>
        <w:pStyle w:val="TM1"/>
        <w:rPr>
          <w:noProof/>
        </w:rPr>
      </w:pPr>
      <w:r w:rsidRPr="00D82884">
        <w:rPr>
          <w:noProof/>
        </w:rPr>
        <w:t>ANNEXE III : MODELE D’ACTE D’ENGAGEMENT –Lot-2</w:t>
      </w:r>
      <w:r w:rsidRPr="00D82884">
        <w:rPr>
          <w:noProof/>
        </w:rPr>
        <w:tab/>
      </w:r>
      <w:r w:rsidRPr="00D82884">
        <w:rPr>
          <w:noProof/>
        </w:rPr>
        <w:fldChar w:fldCharType="begin"/>
      </w:r>
      <w:r w:rsidRPr="00D82884">
        <w:rPr>
          <w:noProof/>
        </w:rPr>
        <w:instrText xml:space="preserve"> PAGEREF _Toc13564712 \h </w:instrText>
      </w:r>
      <w:r w:rsidRPr="00D82884">
        <w:rPr>
          <w:noProof/>
        </w:rPr>
      </w:r>
      <w:r w:rsidRPr="00D82884">
        <w:rPr>
          <w:noProof/>
        </w:rPr>
        <w:fldChar w:fldCharType="separate"/>
      </w:r>
      <w:r w:rsidR="005B03C7">
        <w:rPr>
          <w:noProof/>
        </w:rPr>
        <w:t>3</w:t>
      </w:r>
      <w:r w:rsidRPr="00D82884">
        <w:rPr>
          <w:noProof/>
        </w:rPr>
        <w:fldChar w:fldCharType="end"/>
      </w:r>
    </w:p>
    <w:p w14:paraId="2697015F" w14:textId="38C69C52" w:rsidR="001C7596" w:rsidRPr="00D82884" w:rsidRDefault="001C7596" w:rsidP="00D82884">
      <w:pPr>
        <w:pStyle w:val="TM1"/>
        <w:rPr>
          <w:noProof/>
        </w:rPr>
      </w:pPr>
      <w:r w:rsidRPr="00D82884">
        <w:rPr>
          <w:noProof/>
        </w:rPr>
        <w:t>ANNEXE IV : MODELE BORDEREAU DES PRIX – DETAIL ESTIMATIF (BDP-DE) –Lot 1-</w:t>
      </w:r>
      <w:r w:rsidRPr="00D82884">
        <w:rPr>
          <w:noProof/>
        </w:rPr>
        <w:tab/>
      </w:r>
      <w:r w:rsidRPr="00D82884">
        <w:rPr>
          <w:noProof/>
        </w:rPr>
        <w:fldChar w:fldCharType="begin"/>
      </w:r>
      <w:r w:rsidRPr="00D82884">
        <w:rPr>
          <w:noProof/>
        </w:rPr>
        <w:instrText xml:space="preserve"> PAGEREF _Toc13564713 \h </w:instrText>
      </w:r>
      <w:r w:rsidRPr="00D82884">
        <w:rPr>
          <w:noProof/>
        </w:rPr>
      </w:r>
      <w:r w:rsidRPr="00D82884">
        <w:rPr>
          <w:noProof/>
        </w:rPr>
        <w:fldChar w:fldCharType="separate"/>
      </w:r>
      <w:r w:rsidR="005B03C7">
        <w:rPr>
          <w:noProof/>
        </w:rPr>
        <w:t>5</w:t>
      </w:r>
      <w:r w:rsidRPr="00D82884">
        <w:rPr>
          <w:noProof/>
        </w:rPr>
        <w:fldChar w:fldCharType="end"/>
      </w:r>
    </w:p>
    <w:p w14:paraId="0A1C536F" w14:textId="45957C2E" w:rsidR="001C7596" w:rsidRPr="00D82884" w:rsidRDefault="001C7596" w:rsidP="00D82884">
      <w:pPr>
        <w:pStyle w:val="TM1"/>
        <w:rPr>
          <w:noProof/>
        </w:rPr>
      </w:pPr>
      <w:r w:rsidRPr="00D82884">
        <w:rPr>
          <w:noProof/>
        </w:rPr>
        <w:t>ANNEXE IV : MODELE BORDEREAU DES PRIX – DETAIL ESTIMATIF (BDP-DE) –Lot 1-</w:t>
      </w:r>
      <w:r w:rsidRPr="00D82884">
        <w:rPr>
          <w:noProof/>
        </w:rPr>
        <w:tab/>
      </w:r>
      <w:r w:rsidRPr="00D82884">
        <w:rPr>
          <w:noProof/>
        </w:rPr>
        <w:fldChar w:fldCharType="begin"/>
      </w:r>
      <w:r w:rsidRPr="00D82884">
        <w:rPr>
          <w:noProof/>
        </w:rPr>
        <w:instrText xml:space="preserve"> PAGEREF _Toc13564714 \h </w:instrText>
      </w:r>
      <w:r w:rsidRPr="00D82884">
        <w:rPr>
          <w:noProof/>
        </w:rPr>
      </w:r>
      <w:r w:rsidRPr="00D82884">
        <w:rPr>
          <w:noProof/>
        </w:rPr>
        <w:fldChar w:fldCharType="separate"/>
      </w:r>
      <w:r w:rsidR="005B03C7">
        <w:rPr>
          <w:noProof/>
        </w:rPr>
        <w:t>6</w:t>
      </w:r>
      <w:r w:rsidRPr="00D82884">
        <w:rPr>
          <w:noProof/>
        </w:rPr>
        <w:fldChar w:fldCharType="end"/>
      </w:r>
    </w:p>
    <w:p w14:paraId="7BB98C75" w14:textId="630D4DA7" w:rsidR="001C7596" w:rsidRPr="00D82884" w:rsidRDefault="001C7596" w:rsidP="00D82884">
      <w:pPr>
        <w:pStyle w:val="TM1"/>
        <w:rPr>
          <w:noProof/>
        </w:rPr>
      </w:pPr>
      <w:r w:rsidRPr="00D82884">
        <w:rPr>
          <w:noProof/>
        </w:rPr>
        <w:t>ANNEXE IV : MODELE BORDEREAU DES PRIX – DETAIL ESTIMATIF (BDP-DE) –Lot 2-</w:t>
      </w:r>
      <w:r w:rsidRPr="00D82884">
        <w:rPr>
          <w:noProof/>
        </w:rPr>
        <w:tab/>
      </w:r>
      <w:r w:rsidRPr="00D82884">
        <w:rPr>
          <w:noProof/>
        </w:rPr>
        <w:fldChar w:fldCharType="begin"/>
      </w:r>
      <w:r w:rsidRPr="00D82884">
        <w:rPr>
          <w:noProof/>
        </w:rPr>
        <w:instrText xml:space="preserve"> PAGEREF _Toc13564715 \h </w:instrText>
      </w:r>
      <w:r w:rsidRPr="00D82884">
        <w:rPr>
          <w:noProof/>
        </w:rPr>
      </w:r>
      <w:r w:rsidRPr="00D82884">
        <w:rPr>
          <w:noProof/>
        </w:rPr>
        <w:fldChar w:fldCharType="separate"/>
      </w:r>
      <w:r w:rsidR="005B03C7">
        <w:rPr>
          <w:noProof/>
        </w:rPr>
        <w:t>7</w:t>
      </w:r>
      <w:r w:rsidRPr="00D82884">
        <w:rPr>
          <w:noProof/>
        </w:rPr>
        <w:fldChar w:fldCharType="end"/>
      </w:r>
    </w:p>
    <w:p w14:paraId="184E5B1E" w14:textId="2144E3B6" w:rsidR="001C7596" w:rsidRPr="00D82884" w:rsidRDefault="001C7596" w:rsidP="00D82884">
      <w:pPr>
        <w:pStyle w:val="TM1"/>
        <w:rPr>
          <w:noProof/>
        </w:rPr>
      </w:pPr>
      <w:r w:rsidRPr="00D82884">
        <w:rPr>
          <w:noProof/>
        </w:rPr>
        <w:t>ANNEXE IV : MODELE BORDEREAU DES PRIX – DETAIL ESTIMATIF (BDP-DE) –Lot 2-</w:t>
      </w:r>
      <w:r w:rsidRPr="00D82884">
        <w:rPr>
          <w:noProof/>
        </w:rPr>
        <w:tab/>
      </w:r>
      <w:r w:rsidRPr="00D82884">
        <w:rPr>
          <w:noProof/>
        </w:rPr>
        <w:fldChar w:fldCharType="begin"/>
      </w:r>
      <w:r w:rsidRPr="00D82884">
        <w:rPr>
          <w:noProof/>
        </w:rPr>
        <w:instrText xml:space="preserve"> PAGEREF _Toc13564716 \h </w:instrText>
      </w:r>
      <w:r w:rsidRPr="00D82884">
        <w:rPr>
          <w:noProof/>
        </w:rPr>
      </w:r>
      <w:r w:rsidRPr="00D82884">
        <w:rPr>
          <w:noProof/>
        </w:rPr>
        <w:fldChar w:fldCharType="separate"/>
      </w:r>
      <w:r w:rsidR="005B03C7">
        <w:rPr>
          <w:noProof/>
        </w:rPr>
        <w:t>8</w:t>
      </w:r>
      <w:r w:rsidRPr="00D82884">
        <w:rPr>
          <w:noProof/>
        </w:rPr>
        <w:fldChar w:fldCharType="end"/>
      </w:r>
    </w:p>
    <w:p w14:paraId="110A560F" w14:textId="4220A84D" w:rsidR="001C7596" w:rsidRPr="00D82884" w:rsidRDefault="001C7596" w:rsidP="00D82884">
      <w:pPr>
        <w:pStyle w:val="TM1"/>
        <w:rPr>
          <w:noProof/>
        </w:rPr>
      </w:pPr>
      <w:r w:rsidRPr="00D82884">
        <w:rPr>
          <w:noProof/>
        </w:rPr>
        <w:t>ANNEXE V : Tableau récapitulatif des spécifications techniques –Lot 1-</w:t>
      </w:r>
      <w:r w:rsidRPr="00D82884">
        <w:rPr>
          <w:noProof/>
        </w:rPr>
        <w:tab/>
      </w:r>
      <w:r w:rsidRPr="00D82884">
        <w:rPr>
          <w:noProof/>
        </w:rPr>
        <w:fldChar w:fldCharType="begin"/>
      </w:r>
      <w:r w:rsidRPr="00D82884">
        <w:rPr>
          <w:noProof/>
        </w:rPr>
        <w:instrText xml:space="preserve"> PAGEREF _Toc13564717 \h </w:instrText>
      </w:r>
      <w:r w:rsidRPr="00D82884">
        <w:rPr>
          <w:noProof/>
        </w:rPr>
      </w:r>
      <w:r w:rsidRPr="00D82884">
        <w:rPr>
          <w:noProof/>
        </w:rPr>
        <w:fldChar w:fldCharType="separate"/>
      </w:r>
      <w:r w:rsidR="005B03C7">
        <w:rPr>
          <w:noProof/>
        </w:rPr>
        <w:t>9</w:t>
      </w:r>
      <w:r w:rsidRPr="00D82884">
        <w:rPr>
          <w:noProof/>
        </w:rPr>
        <w:fldChar w:fldCharType="end"/>
      </w:r>
    </w:p>
    <w:p w14:paraId="54942DDA" w14:textId="70F2E168" w:rsidR="001C7596" w:rsidRPr="00D82884" w:rsidRDefault="001C7596" w:rsidP="00D82884">
      <w:pPr>
        <w:pStyle w:val="TM1"/>
        <w:rPr>
          <w:noProof/>
        </w:rPr>
      </w:pPr>
      <w:r w:rsidRPr="00D82884">
        <w:rPr>
          <w:noProof/>
        </w:rPr>
        <w:t>ANNEXE V : Tableau récapitulatif des spécifications techniques –Lot 2-</w:t>
      </w:r>
      <w:r w:rsidRPr="00D82884">
        <w:rPr>
          <w:noProof/>
        </w:rPr>
        <w:tab/>
      </w:r>
      <w:r w:rsidRPr="00D82884">
        <w:rPr>
          <w:noProof/>
        </w:rPr>
        <w:fldChar w:fldCharType="begin"/>
      </w:r>
      <w:r w:rsidRPr="00D82884">
        <w:rPr>
          <w:noProof/>
        </w:rPr>
        <w:instrText xml:space="preserve"> PAGEREF _Toc13564718 \h </w:instrText>
      </w:r>
      <w:r w:rsidRPr="00D82884">
        <w:rPr>
          <w:noProof/>
        </w:rPr>
      </w:r>
      <w:r w:rsidRPr="00D82884">
        <w:rPr>
          <w:noProof/>
        </w:rPr>
        <w:fldChar w:fldCharType="separate"/>
      </w:r>
      <w:r w:rsidR="005B03C7">
        <w:rPr>
          <w:noProof/>
        </w:rPr>
        <w:t>13</w:t>
      </w:r>
      <w:r w:rsidRPr="00D82884">
        <w:rPr>
          <w:noProof/>
        </w:rPr>
        <w:fldChar w:fldCharType="end"/>
      </w:r>
    </w:p>
    <w:p w14:paraId="1D4B9258" w14:textId="695EB2D5" w:rsidR="009A7F09" w:rsidRPr="00512A26" w:rsidRDefault="00C60382">
      <w:r w:rsidRPr="00512A26">
        <w:fldChar w:fldCharType="end"/>
      </w:r>
    </w:p>
    <w:p w14:paraId="773A01BF" w14:textId="77777777" w:rsidR="00C55B3E" w:rsidRPr="00512A26" w:rsidRDefault="00C55B3E">
      <w:pPr>
        <w:rPr>
          <w:rFonts w:eastAsiaTheme="minorHAnsi" w:cstheme="minorBidi"/>
          <w:b/>
          <w:bCs/>
        </w:rPr>
      </w:pPr>
      <w:r w:rsidRPr="00512A26">
        <w:br w:type="page"/>
      </w:r>
    </w:p>
    <w:p w14:paraId="0761FD0B" w14:textId="77777777" w:rsidR="00634803" w:rsidRPr="00512A26" w:rsidRDefault="00634803" w:rsidP="00751607">
      <w:pPr>
        <w:pStyle w:val="Lgende"/>
      </w:pPr>
      <w:bookmarkStart w:id="16" w:name="_Toc472083377"/>
      <w:bookmarkStart w:id="17" w:name="_Toc473123385"/>
      <w:bookmarkStart w:id="18" w:name="_Toc473123638"/>
      <w:bookmarkStart w:id="19" w:name="_Toc473275593"/>
      <w:bookmarkStart w:id="20" w:name="_Toc473278640"/>
      <w:bookmarkStart w:id="21" w:name="_Toc473537030"/>
      <w:bookmarkStart w:id="22" w:name="_Toc474762961"/>
      <w:bookmarkStart w:id="23" w:name="_Toc490570525"/>
      <w:bookmarkStart w:id="24" w:name="_Toc496187065"/>
      <w:bookmarkStart w:id="25" w:name="_Toc496709550"/>
      <w:bookmarkStart w:id="26" w:name="_Toc496790437"/>
      <w:bookmarkStart w:id="27" w:name="_Toc515534190"/>
      <w:bookmarkStart w:id="28" w:name="_Toc1551258"/>
      <w:bookmarkStart w:id="29" w:name="_Toc12452891"/>
      <w:bookmarkStart w:id="30" w:name="_Toc13564434"/>
      <w:bookmarkStart w:id="31" w:name="_Toc13564687"/>
      <w:bookmarkStart w:id="32" w:name="_Toc14971657"/>
      <w:bookmarkStart w:id="33" w:name="_Toc14971965"/>
      <w:bookmarkStart w:id="34" w:name="RC"/>
      <w:r w:rsidRPr="00512A26">
        <w:lastRenderedPageBreak/>
        <w:t>CHAPITRE</w:t>
      </w:r>
      <w:r w:rsidR="00256475" w:rsidRPr="00512A26">
        <w:t xml:space="preserve"> 1 :</w:t>
      </w:r>
      <w:r w:rsidRPr="00512A26">
        <w:t xml:space="preserve"> DISPOSITIONS GENERALES</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5353DD3" w14:textId="77777777" w:rsidR="00634803" w:rsidRPr="008374AC" w:rsidRDefault="00634803" w:rsidP="00D62D56">
      <w:pPr>
        <w:pStyle w:val="1Achatarticle"/>
        <w:numPr>
          <w:ilvl w:val="0"/>
          <w:numId w:val="51"/>
        </w:numPr>
      </w:pPr>
      <w:bookmarkStart w:id="35" w:name="_Toc447056212"/>
      <w:bookmarkStart w:id="36" w:name="_Toc447090526"/>
      <w:bookmarkStart w:id="37" w:name="_Toc471141006"/>
      <w:bookmarkStart w:id="38" w:name="_Toc472083378"/>
      <w:bookmarkStart w:id="39" w:name="_Toc473123386"/>
      <w:bookmarkStart w:id="40" w:name="_Toc473123639"/>
      <w:bookmarkStart w:id="41" w:name="_Toc473275594"/>
      <w:bookmarkStart w:id="42" w:name="_Toc473278641"/>
      <w:bookmarkStart w:id="43" w:name="_Toc473537031"/>
      <w:bookmarkStart w:id="44" w:name="_Toc474762962"/>
      <w:bookmarkStart w:id="45" w:name="_Toc490570526"/>
      <w:bookmarkStart w:id="46" w:name="_Toc496187066"/>
      <w:bookmarkStart w:id="47" w:name="_Toc496709551"/>
      <w:bookmarkStart w:id="48" w:name="_Toc496790438"/>
      <w:bookmarkStart w:id="49" w:name="_Toc515534191"/>
      <w:bookmarkStart w:id="50" w:name="_Toc1551259"/>
      <w:bookmarkStart w:id="51" w:name="_Toc12452892"/>
      <w:bookmarkStart w:id="52" w:name="_Toc13564435"/>
      <w:bookmarkStart w:id="53" w:name="_Toc13564688"/>
      <w:bookmarkStart w:id="54" w:name="_Toc14971658"/>
      <w:bookmarkStart w:id="55" w:name="_Toc14971966"/>
      <w:r w:rsidRPr="008374AC">
        <w:t>OBJET DE L'APPEL D'OFFRES</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7691B5A5" w14:textId="2F50664F" w:rsidR="004E58A5" w:rsidRDefault="00634803" w:rsidP="00D6279F">
      <w:pPr>
        <w:pStyle w:val="2Achatprargraphe"/>
        <w:rPr>
          <w:rFonts w:eastAsiaTheme="minorHAnsi"/>
          <w:b/>
          <w:bCs/>
        </w:rPr>
      </w:pPr>
      <w:r w:rsidRPr="008374AC">
        <w:rPr>
          <w:rFonts w:eastAsiaTheme="minorHAnsi"/>
        </w:rPr>
        <w:t xml:space="preserve">Le présent règlement concerne la consultation relative au projet : </w:t>
      </w:r>
      <w:sdt>
        <w:sdtPr>
          <w:rPr>
            <w:rFonts w:eastAsiaTheme="minorHAnsi"/>
            <w:b/>
            <w:bCs/>
          </w:rPr>
          <w:alias w:val="Objet "/>
          <w:tag w:val=""/>
          <w:id w:val="-679818543"/>
          <w:dataBinding w:prefixMappings="xmlns:ns0='http://purl.org/dc/elements/1.1/' xmlns:ns1='http://schemas.openxmlformats.org/package/2006/metadata/core-properties' " w:xpath="/ns1:coreProperties[1]/ns0:subject[1]" w:storeItemID="{6C3C8BC8-F283-45AE-878A-BAB7291924A1}"/>
          <w:text/>
        </w:sdtPr>
        <w:sdtEndPr/>
        <w:sdtContent>
          <w:r w:rsidR="00243120">
            <w:rPr>
              <w:rFonts w:eastAsiaTheme="minorHAnsi"/>
              <w:b/>
              <w:bCs/>
            </w:rPr>
            <w:t>Fourniture, installation et maintenance d'un système de gestion des files d'attente</w:t>
          </w:r>
        </w:sdtContent>
      </w:sdt>
      <w:bookmarkStart w:id="56" w:name="_Toc471136833"/>
      <w:bookmarkStart w:id="57" w:name="_Toc471141007"/>
      <w:bookmarkStart w:id="58" w:name="_Toc447056213"/>
      <w:bookmarkStart w:id="59" w:name="_Toc447090527"/>
      <w:bookmarkStart w:id="60" w:name="_Toc449605862"/>
      <w:bookmarkStart w:id="61" w:name="_Toc471141008"/>
      <w:bookmarkStart w:id="62" w:name="_Toc472083379"/>
      <w:bookmarkStart w:id="63" w:name="_Toc473123387"/>
      <w:bookmarkStart w:id="64" w:name="_Toc473123640"/>
      <w:bookmarkStart w:id="65" w:name="_Toc473275595"/>
      <w:bookmarkStart w:id="66" w:name="_Toc473278642"/>
      <w:bookmarkEnd w:id="56"/>
      <w:bookmarkEnd w:id="57"/>
      <w:r w:rsidR="00C5493E">
        <w:rPr>
          <w:rFonts w:eastAsiaTheme="minorHAnsi"/>
          <w:b/>
          <w:bCs/>
        </w:rPr>
        <w:t>.</w:t>
      </w:r>
    </w:p>
    <w:p w14:paraId="6C6E72C1" w14:textId="77777777" w:rsidR="00DC6835" w:rsidRPr="00DC6835" w:rsidRDefault="00DC6835" w:rsidP="00DC6835">
      <w:pPr>
        <w:pStyle w:val="2Achatprargraphe"/>
        <w:rPr>
          <w:rFonts w:eastAsiaTheme="minorHAnsi"/>
          <w:b/>
          <w:bCs/>
        </w:rPr>
      </w:pPr>
      <w:r w:rsidRPr="00DC6835">
        <w:rPr>
          <w:rFonts w:eastAsiaTheme="minorHAnsi"/>
          <w:b/>
          <w:bCs/>
        </w:rPr>
        <w:t>Lot 1 : Aéroport de Casablanca</w:t>
      </w:r>
    </w:p>
    <w:p w14:paraId="64355A6F" w14:textId="77777777" w:rsidR="00DC6835" w:rsidRPr="00DC6835" w:rsidRDefault="00DC6835" w:rsidP="00DC6835">
      <w:pPr>
        <w:pStyle w:val="2Achatprargraphe"/>
        <w:rPr>
          <w:rFonts w:eastAsiaTheme="minorHAnsi"/>
          <w:b/>
          <w:bCs/>
        </w:rPr>
      </w:pPr>
      <w:r w:rsidRPr="00DC6835">
        <w:rPr>
          <w:rFonts w:eastAsiaTheme="minorHAnsi"/>
          <w:b/>
          <w:bCs/>
        </w:rPr>
        <w:t xml:space="preserve">Tranche ferme : Fourniture et Installation d'un système de gestion des files d'attente </w:t>
      </w:r>
    </w:p>
    <w:p w14:paraId="6DDB4C22" w14:textId="3A71B985" w:rsidR="00DC6835" w:rsidRPr="00DC6835" w:rsidRDefault="00DC6835" w:rsidP="00DC6835">
      <w:pPr>
        <w:pStyle w:val="2Achatprargraphe"/>
        <w:rPr>
          <w:rFonts w:eastAsiaTheme="minorHAnsi"/>
          <w:b/>
          <w:bCs/>
        </w:rPr>
      </w:pPr>
      <w:r w:rsidRPr="00DC6835">
        <w:rPr>
          <w:rFonts w:eastAsiaTheme="minorHAnsi"/>
          <w:b/>
          <w:bCs/>
        </w:rPr>
        <w:t xml:space="preserve">Tranche conditionnelle : Maintenance </w:t>
      </w:r>
    </w:p>
    <w:p w14:paraId="11049F34" w14:textId="77777777" w:rsidR="00DC6835" w:rsidRPr="00DC6835" w:rsidRDefault="00DC6835" w:rsidP="00DC6835">
      <w:pPr>
        <w:pStyle w:val="2Achatprargraphe"/>
        <w:rPr>
          <w:rFonts w:eastAsiaTheme="minorHAnsi"/>
          <w:b/>
          <w:bCs/>
        </w:rPr>
      </w:pPr>
      <w:r w:rsidRPr="00DC6835">
        <w:rPr>
          <w:rFonts w:eastAsiaTheme="minorHAnsi"/>
          <w:b/>
          <w:bCs/>
        </w:rPr>
        <w:t xml:space="preserve">Lot 2 : Aéroport de Marrakech </w:t>
      </w:r>
    </w:p>
    <w:p w14:paraId="795C4243" w14:textId="77777777" w:rsidR="00DC6835" w:rsidRPr="00DC6835" w:rsidRDefault="00DC6835" w:rsidP="00DC6835">
      <w:pPr>
        <w:pStyle w:val="2Achatprargraphe"/>
        <w:rPr>
          <w:rFonts w:eastAsiaTheme="minorHAnsi"/>
          <w:b/>
          <w:bCs/>
        </w:rPr>
      </w:pPr>
      <w:r w:rsidRPr="00DC6835">
        <w:rPr>
          <w:rFonts w:eastAsiaTheme="minorHAnsi"/>
          <w:b/>
          <w:bCs/>
        </w:rPr>
        <w:t xml:space="preserve">Tranche ferme : Fourniture et Installation d'un système de gestion des files d'attente </w:t>
      </w:r>
    </w:p>
    <w:p w14:paraId="62ABD14F" w14:textId="37E6EE78" w:rsidR="00DC6835" w:rsidRPr="008374AC" w:rsidRDefault="00DC6835" w:rsidP="00DC6835">
      <w:pPr>
        <w:pStyle w:val="2Achatprargraphe"/>
        <w:rPr>
          <w:rFonts w:eastAsiaTheme="minorHAnsi"/>
          <w:b/>
          <w:bCs/>
        </w:rPr>
      </w:pPr>
      <w:r w:rsidRPr="00DC6835">
        <w:rPr>
          <w:rFonts w:eastAsiaTheme="minorHAnsi"/>
          <w:b/>
          <w:bCs/>
        </w:rPr>
        <w:t xml:space="preserve">Tranche conditionnelle : Maintenance </w:t>
      </w:r>
    </w:p>
    <w:p w14:paraId="4EF26DA8" w14:textId="77777777" w:rsidR="00634803" w:rsidRPr="008374AC" w:rsidRDefault="00634803" w:rsidP="00D62D56">
      <w:pPr>
        <w:pStyle w:val="1Achatarticle"/>
        <w:numPr>
          <w:ilvl w:val="0"/>
          <w:numId w:val="51"/>
        </w:numPr>
      </w:pPr>
      <w:bookmarkStart w:id="67" w:name="_Toc473537040"/>
      <w:bookmarkStart w:id="68" w:name="_Toc474762963"/>
      <w:bookmarkStart w:id="69" w:name="_Toc490570527"/>
      <w:bookmarkStart w:id="70" w:name="_Toc496187067"/>
      <w:bookmarkStart w:id="71" w:name="_Toc496709552"/>
      <w:bookmarkStart w:id="72" w:name="_Toc496790439"/>
      <w:bookmarkStart w:id="73" w:name="_Toc515534192"/>
      <w:bookmarkStart w:id="74" w:name="_Toc1551260"/>
      <w:bookmarkStart w:id="75" w:name="_Toc12452893"/>
      <w:bookmarkStart w:id="76" w:name="_Toc13564436"/>
      <w:bookmarkStart w:id="77" w:name="_Toc13564689"/>
      <w:bookmarkStart w:id="78" w:name="_Toc14971659"/>
      <w:bookmarkStart w:id="79" w:name="_Toc14971967"/>
      <w:r w:rsidRPr="008374AC">
        <w:t>MAITRE D’OUVRAGE</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4565A378" w14:textId="77777777" w:rsidR="00E6272D" w:rsidRPr="008374AC" w:rsidRDefault="00E6272D" w:rsidP="00E6272D">
      <w:pPr>
        <w:autoSpaceDE w:val="0"/>
        <w:autoSpaceDN w:val="0"/>
        <w:adjustRightInd w:val="0"/>
        <w:spacing w:after="120" w:line="276" w:lineRule="auto"/>
        <w:ind w:right="261"/>
        <w:jc w:val="both"/>
        <w:rPr>
          <w:sz w:val="22"/>
          <w:szCs w:val="22"/>
        </w:rPr>
      </w:pPr>
      <w:bookmarkStart w:id="80" w:name="_Toc472083398"/>
      <w:bookmarkStart w:id="81" w:name="_Toc473123406"/>
      <w:bookmarkStart w:id="82" w:name="_Toc473123659"/>
      <w:bookmarkStart w:id="83" w:name="_Toc473275614"/>
      <w:bookmarkStart w:id="84" w:name="_Toc473278661"/>
      <w:bookmarkStart w:id="85" w:name="_Toc473537059"/>
      <w:bookmarkStart w:id="86" w:name="_Toc474762982"/>
      <w:bookmarkStart w:id="87" w:name="_Toc490570546"/>
      <w:bookmarkStart w:id="88" w:name="_Toc496187086"/>
      <w:bookmarkStart w:id="89" w:name="_Toc496709571"/>
      <w:bookmarkStart w:id="90" w:name="_Toc496790458"/>
      <w:r w:rsidRPr="008374AC">
        <w:rPr>
          <w:sz w:val="22"/>
          <w:szCs w:val="22"/>
        </w:rPr>
        <w:t>Le maître d’ouvrage est l’Office National des Aéroports (ONDA).</w:t>
      </w:r>
    </w:p>
    <w:p w14:paraId="673CF979" w14:textId="77777777" w:rsidR="00E6272D" w:rsidRPr="008374AC" w:rsidRDefault="00E6272D" w:rsidP="00E6272D">
      <w:pPr>
        <w:pStyle w:val="1Achatarticle"/>
        <w:numPr>
          <w:ilvl w:val="0"/>
          <w:numId w:val="51"/>
        </w:numPr>
        <w:autoSpaceDN w:val="0"/>
        <w:spacing w:line="360" w:lineRule="auto"/>
      </w:pPr>
      <w:bookmarkStart w:id="91" w:name="_Toc472083380"/>
      <w:bookmarkStart w:id="92" w:name="_Toc473537479"/>
      <w:bookmarkStart w:id="93" w:name="_Toc482695983"/>
      <w:bookmarkStart w:id="94" w:name="_Toc487184575"/>
      <w:bookmarkStart w:id="95" w:name="_Toc487206934"/>
      <w:bookmarkStart w:id="96" w:name="_Toc496804065"/>
      <w:bookmarkStart w:id="97" w:name="_Toc510621586"/>
      <w:bookmarkStart w:id="98" w:name="_Toc510621788"/>
      <w:bookmarkStart w:id="99" w:name="_Toc511818107"/>
      <w:bookmarkStart w:id="100" w:name="_Toc511818164"/>
      <w:bookmarkStart w:id="101" w:name="_Toc513825425"/>
      <w:bookmarkStart w:id="102" w:name="_Toc513825656"/>
      <w:bookmarkStart w:id="103" w:name="_Toc513825782"/>
      <w:bookmarkStart w:id="104" w:name="_Toc513830979"/>
      <w:bookmarkStart w:id="105" w:name="_Toc513831053"/>
      <w:bookmarkStart w:id="106" w:name="_Toc513831080"/>
      <w:bookmarkStart w:id="107" w:name="_Toc515534193"/>
      <w:bookmarkStart w:id="108" w:name="_Toc1551261"/>
      <w:bookmarkStart w:id="109" w:name="_Toc12452894"/>
      <w:bookmarkStart w:id="110" w:name="_Toc13564437"/>
      <w:bookmarkStart w:id="111" w:name="_Toc13564690"/>
      <w:bookmarkStart w:id="112" w:name="_Toc14971660"/>
      <w:bookmarkStart w:id="113" w:name="_Toc14971968"/>
      <w:r w:rsidRPr="008374AC">
        <w:t>CONDITIONS REQUISES DES CONCURRENTS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293B90B8"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Peuvent valablement participer et être attributaires des marchés publics de l’ONDA, dans le cadre des procédures prévues par le présent règlement de consultation, les personnes physiques ou morales qui répondent aux conditions de l’article 24 du </w:t>
      </w:r>
      <w:sdt>
        <w:sdtPr>
          <w:rPr>
            <w:sz w:val="22"/>
            <w:szCs w:val="22"/>
          </w:rPr>
          <w:alias w:val="État "/>
          <w:tag w:val=""/>
          <w:id w:val="1205369577"/>
          <w:dataBinding w:prefixMappings="xmlns:ns0='http://purl.org/dc/elements/1.1/' xmlns:ns1='http://schemas.openxmlformats.org/package/2006/metadata/core-properties' " w:xpath="/ns1:coreProperties[1]/ns1:contentStatus[1]" w:storeItemID="{6C3C8BC8-F283-45AE-878A-BAB7291924A1}"/>
          <w:text/>
        </w:sdtPr>
        <w:sdtEndPr/>
        <w:sdtContent>
          <w:r w:rsidRPr="008374AC">
            <w:rPr>
              <w:sz w:val="22"/>
              <w:szCs w:val="22"/>
              <w:lang w:val="fr-MA"/>
            </w:rPr>
            <w:t xml:space="preserve">règlement des marchés de l’ONDA </w:t>
          </w:r>
          <w:r w:rsidR="00B902E0" w:rsidRPr="008374AC">
            <w:rPr>
              <w:sz w:val="22"/>
              <w:szCs w:val="22"/>
              <w:lang w:val="fr-MA"/>
            </w:rPr>
            <w:t>en vigueur</w:t>
          </w:r>
        </w:sdtContent>
      </w:sdt>
      <w:r w:rsidRPr="008374AC">
        <w:rPr>
          <w:sz w:val="22"/>
          <w:szCs w:val="22"/>
        </w:rPr>
        <w:t>.</w:t>
      </w:r>
    </w:p>
    <w:p w14:paraId="6D2B9CB0" w14:textId="77777777" w:rsidR="00E6272D" w:rsidRPr="008374AC" w:rsidRDefault="00E6272D" w:rsidP="00E6272D">
      <w:pPr>
        <w:pStyle w:val="1Achatarticle"/>
        <w:numPr>
          <w:ilvl w:val="0"/>
          <w:numId w:val="51"/>
        </w:numPr>
        <w:autoSpaceDN w:val="0"/>
        <w:spacing w:line="360" w:lineRule="auto"/>
      </w:pPr>
      <w:bookmarkStart w:id="114" w:name="_Toc350785420"/>
      <w:bookmarkStart w:id="115" w:name="_Toc351291321"/>
      <w:bookmarkStart w:id="116" w:name="_Toc359396936"/>
      <w:bookmarkStart w:id="117" w:name="_Toc393722625"/>
      <w:bookmarkStart w:id="118" w:name="_Toc447014249"/>
      <w:bookmarkStart w:id="119" w:name="_Toc449605863"/>
      <w:bookmarkStart w:id="120" w:name="_Toc471141009"/>
      <w:bookmarkStart w:id="121" w:name="_Toc472083381"/>
      <w:bookmarkStart w:id="122" w:name="_Toc473537480"/>
      <w:bookmarkStart w:id="123" w:name="_Toc482695984"/>
      <w:bookmarkStart w:id="124" w:name="_Toc487184576"/>
      <w:bookmarkStart w:id="125" w:name="_Toc487206935"/>
      <w:bookmarkStart w:id="126" w:name="_Toc496804066"/>
      <w:bookmarkStart w:id="127" w:name="_Toc510621587"/>
      <w:bookmarkStart w:id="128" w:name="_Toc510621789"/>
      <w:bookmarkStart w:id="129" w:name="_Toc511818108"/>
      <w:bookmarkStart w:id="130" w:name="_Toc511818165"/>
      <w:bookmarkStart w:id="131" w:name="_Toc513825426"/>
      <w:bookmarkStart w:id="132" w:name="_Toc513825657"/>
      <w:bookmarkStart w:id="133" w:name="_Toc513825783"/>
      <w:bookmarkStart w:id="134" w:name="_Toc513830980"/>
      <w:bookmarkStart w:id="135" w:name="_Toc513831054"/>
      <w:bookmarkStart w:id="136" w:name="_Toc513831081"/>
      <w:bookmarkStart w:id="137" w:name="_Toc515534194"/>
      <w:bookmarkStart w:id="138" w:name="_Toc1551262"/>
      <w:bookmarkStart w:id="139" w:name="_Toc12452895"/>
      <w:bookmarkStart w:id="140" w:name="_Toc13564438"/>
      <w:bookmarkStart w:id="141" w:name="_Toc13564691"/>
      <w:bookmarkStart w:id="142" w:name="_Toc14971661"/>
      <w:bookmarkStart w:id="143" w:name="_Toc14971969"/>
      <w:r w:rsidRPr="008374AC">
        <w:t>CONTENU DU DOSSIER D</w:t>
      </w:r>
      <w:bookmarkEnd w:id="114"/>
      <w:r w:rsidRPr="008374AC">
        <w:t>’APPEL D'OFFRES</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3D26EE78"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Le dossier d’appel d’offres comprend :</w:t>
      </w:r>
    </w:p>
    <w:p w14:paraId="1997460A" w14:textId="77777777" w:rsidR="00E6272D" w:rsidRPr="008374AC" w:rsidRDefault="00E6272D" w:rsidP="00E6272D">
      <w:pPr>
        <w:numPr>
          <w:ilvl w:val="0"/>
          <w:numId w:val="15"/>
        </w:numPr>
        <w:spacing w:before="120" w:after="120"/>
        <w:jc w:val="both"/>
        <w:rPr>
          <w:sz w:val="22"/>
          <w:szCs w:val="22"/>
        </w:rPr>
      </w:pPr>
      <w:r w:rsidRPr="008374AC">
        <w:rPr>
          <w:sz w:val="22"/>
          <w:szCs w:val="22"/>
        </w:rPr>
        <w:t>L'avis d’appel d’offres ;</w:t>
      </w:r>
    </w:p>
    <w:p w14:paraId="5B66BC4E" w14:textId="77777777" w:rsidR="00E6272D" w:rsidRPr="008374AC" w:rsidRDefault="00E6272D" w:rsidP="00E6272D">
      <w:pPr>
        <w:numPr>
          <w:ilvl w:val="0"/>
          <w:numId w:val="15"/>
        </w:numPr>
        <w:spacing w:before="120" w:after="120"/>
        <w:jc w:val="both"/>
        <w:rPr>
          <w:sz w:val="22"/>
          <w:szCs w:val="22"/>
        </w:rPr>
      </w:pPr>
      <w:r w:rsidRPr="008374AC">
        <w:rPr>
          <w:sz w:val="22"/>
          <w:szCs w:val="22"/>
        </w:rPr>
        <w:t>Le présent règlement de consultation ;</w:t>
      </w:r>
    </w:p>
    <w:p w14:paraId="0F52F1E7" w14:textId="77777777" w:rsidR="00E6272D" w:rsidRPr="008374AC" w:rsidRDefault="00E6272D" w:rsidP="00E6272D">
      <w:pPr>
        <w:numPr>
          <w:ilvl w:val="0"/>
          <w:numId w:val="15"/>
        </w:numPr>
        <w:spacing w:before="120" w:after="120"/>
        <w:jc w:val="both"/>
        <w:rPr>
          <w:sz w:val="22"/>
          <w:szCs w:val="22"/>
        </w:rPr>
      </w:pPr>
      <w:r w:rsidRPr="008374AC">
        <w:rPr>
          <w:sz w:val="22"/>
          <w:szCs w:val="22"/>
        </w:rPr>
        <w:t>Le cahier des prescriptions spéciales (CPS) ;</w:t>
      </w:r>
    </w:p>
    <w:p w14:paraId="7C16DE2A" w14:textId="77777777" w:rsidR="00E6272D" w:rsidRPr="008374AC" w:rsidRDefault="00E6272D" w:rsidP="00E6272D">
      <w:pPr>
        <w:numPr>
          <w:ilvl w:val="0"/>
          <w:numId w:val="15"/>
        </w:numPr>
        <w:spacing w:before="120" w:after="120"/>
        <w:jc w:val="both"/>
        <w:rPr>
          <w:sz w:val="22"/>
          <w:szCs w:val="22"/>
        </w:rPr>
      </w:pPr>
      <w:r w:rsidRPr="008374AC">
        <w:rPr>
          <w:sz w:val="22"/>
          <w:szCs w:val="22"/>
        </w:rPr>
        <w:t>Le modèle d'acte d'engagement ;</w:t>
      </w:r>
    </w:p>
    <w:p w14:paraId="1455FAC1" w14:textId="77777777" w:rsidR="00E6272D" w:rsidRPr="008374AC" w:rsidRDefault="00E6272D" w:rsidP="00E6272D">
      <w:pPr>
        <w:numPr>
          <w:ilvl w:val="0"/>
          <w:numId w:val="15"/>
        </w:numPr>
        <w:spacing w:before="120" w:after="120"/>
        <w:jc w:val="both"/>
        <w:rPr>
          <w:sz w:val="22"/>
          <w:szCs w:val="22"/>
        </w:rPr>
      </w:pPr>
      <w:r w:rsidRPr="008374AC">
        <w:rPr>
          <w:sz w:val="22"/>
          <w:szCs w:val="22"/>
        </w:rPr>
        <w:t>Le modèle de la déclaration sur l'honneur ;</w:t>
      </w:r>
    </w:p>
    <w:p w14:paraId="41817D94" w14:textId="77777777" w:rsidR="00E6272D" w:rsidRPr="008374AC" w:rsidRDefault="00E6272D" w:rsidP="00E6272D">
      <w:pPr>
        <w:numPr>
          <w:ilvl w:val="0"/>
          <w:numId w:val="15"/>
        </w:numPr>
        <w:spacing w:before="120" w:after="120"/>
        <w:jc w:val="both"/>
        <w:rPr>
          <w:sz w:val="22"/>
          <w:szCs w:val="22"/>
        </w:rPr>
      </w:pPr>
      <w:r w:rsidRPr="008374AC">
        <w:rPr>
          <w:sz w:val="22"/>
          <w:szCs w:val="22"/>
        </w:rPr>
        <w:t>Le modèle du bordereau des prix-détails estimatifs ;</w:t>
      </w:r>
    </w:p>
    <w:p w14:paraId="1FBB6AD6" w14:textId="77777777" w:rsidR="00E6272D" w:rsidRPr="008374AC" w:rsidRDefault="00E6272D" w:rsidP="00E6272D">
      <w:pPr>
        <w:numPr>
          <w:ilvl w:val="0"/>
          <w:numId w:val="15"/>
        </w:numPr>
        <w:spacing w:before="120" w:after="120"/>
        <w:jc w:val="both"/>
        <w:rPr>
          <w:sz w:val="22"/>
          <w:szCs w:val="22"/>
        </w:rPr>
      </w:pPr>
      <w:r w:rsidRPr="008374AC">
        <w:rPr>
          <w:sz w:val="22"/>
          <w:szCs w:val="22"/>
        </w:rPr>
        <w:t>Le modèle du bordereau des prix pour approvisionnements, le cas échéant ;</w:t>
      </w:r>
    </w:p>
    <w:p w14:paraId="73FE65F0" w14:textId="77777777" w:rsidR="00E6272D" w:rsidRPr="008374AC" w:rsidRDefault="00E6272D" w:rsidP="00E6272D">
      <w:pPr>
        <w:numPr>
          <w:ilvl w:val="0"/>
          <w:numId w:val="15"/>
        </w:numPr>
        <w:spacing w:before="120" w:after="120"/>
        <w:jc w:val="both"/>
        <w:rPr>
          <w:sz w:val="22"/>
          <w:szCs w:val="22"/>
        </w:rPr>
      </w:pPr>
      <w:r w:rsidRPr="008374AC">
        <w:rPr>
          <w:sz w:val="22"/>
          <w:szCs w:val="22"/>
        </w:rPr>
        <w:t>Le modèle du sous détail des prix, le cas échéant ;</w:t>
      </w:r>
    </w:p>
    <w:p w14:paraId="01998BFF" w14:textId="77777777" w:rsidR="00E6272D" w:rsidRPr="008374AC" w:rsidRDefault="00E6272D" w:rsidP="00E6272D">
      <w:pPr>
        <w:numPr>
          <w:ilvl w:val="0"/>
          <w:numId w:val="15"/>
        </w:numPr>
        <w:spacing w:before="120" w:after="120"/>
        <w:jc w:val="both"/>
        <w:rPr>
          <w:sz w:val="22"/>
          <w:szCs w:val="22"/>
        </w:rPr>
      </w:pPr>
      <w:r w:rsidRPr="008374AC">
        <w:rPr>
          <w:sz w:val="22"/>
          <w:szCs w:val="22"/>
        </w:rPr>
        <w:t>Les plans et documents techniques, le cas échéant.</w:t>
      </w:r>
    </w:p>
    <w:p w14:paraId="7A9C6703" w14:textId="77777777" w:rsidR="00376AD2" w:rsidRPr="00376AD2" w:rsidRDefault="00E6272D" w:rsidP="00E6272D">
      <w:pPr>
        <w:numPr>
          <w:ilvl w:val="0"/>
          <w:numId w:val="15"/>
        </w:numPr>
        <w:spacing w:before="120" w:after="120"/>
        <w:jc w:val="both"/>
        <w:rPr>
          <w:color w:val="0070C0"/>
          <w:sz w:val="22"/>
          <w:szCs w:val="22"/>
        </w:rPr>
      </w:pPr>
      <w:r w:rsidRPr="008374AC">
        <w:rPr>
          <w:sz w:val="22"/>
          <w:szCs w:val="22"/>
        </w:rPr>
        <w:t>Le règlement relatif aux marches publics de l’Office National des Aéroports, approuvé le 09 juillet 2014, téléchargeable sur le site de l’ONDA à l’adresse suivante :</w:t>
      </w:r>
      <w:r w:rsidR="00747818">
        <w:rPr>
          <w:sz w:val="22"/>
          <w:szCs w:val="22"/>
        </w:rPr>
        <w:t xml:space="preserve"> </w:t>
      </w:r>
    </w:p>
    <w:p w14:paraId="5D28D2D4" w14:textId="77777777" w:rsidR="00E6272D" w:rsidRDefault="008577F5" w:rsidP="00376AD2">
      <w:pPr>
        <w:spacing w:before="120" w:after="120"/>
        <w:ind w:left="720"/>
        <w:jc w:val="both"/>
        <w:rPr>
          <w:color w:val="0070C0"/>
          <w:sz w:val="22"/>
          <w:szCs w:val="22"/>
        </w:rPr>
      </w:pPr>
      <w:hyperlink r:id="rId15" w:history="1">
        <w:r w:rsidR="00747818" w:rsidRPr="00BF6194">
          <w:rPr>
            <w:rStyle w:val="Lienhypertexte"/>
            <w:sz w:val="22"/>
            <w:szCs w:val="22"/>
          </w:rPr>
          <w:t>http://www.onda.ma/Je-suis-Professionnel/Appels-d'offres/Règlementation-des-marchés-de-l'ONDA</w:t>
        </w:r>
      </w:hyperlink>
      <w:r w:rsidR="00E6272D" w:rsidRPr="008374AC">
        <w:rPr>
          <w:color w:val="0070C0"/>
          <w:sz w:val="22"/>
          <w:szCs w:val="22"/>
        </w:rPr>
        <w:t xml:space="preserve"> ;</w:t>
      </w:r>
    </w:p>
    <w:p w14:paraId="022CF43F" w14:textId="77777777" w:rsidR="00822800" w:rsidRPr="000A7865" w:rsidRDefault="00822800" w:rsidP="000A7865">
      <w:pPr>
        <w:pStyle w:val="Formuledepolitesse"/>
      </w:pPr>
    </w:p>
    <w:p w14:paraId="11A2D793"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b/>
          <w:bCs/>
          <w:color w:val="FF0000"/>
          <w:sz w:val="22"/>
          <w:szCs w:val="22"/>
        </w:rPr>
        <w:t>NB :</w:t>
      </w:r>
      <w:r w:rsidRPr="008374AC">
        <w:rPr>
          <w:color w:val="FF0000"/>
          <w:sz w:val="22"/>
          <w:szCs w:val="22"/>
        </w:rPr>
        <w:t xml:space="preserve"> </w:t>
      </w:r>
      <w:r w:rsidRPr="008374AC">
        <w:rPr>
          <w:sz w:val="22"/>
          <w:szCs w:val="22"/>
        </w:rPr>
        <w:t>Tout concurrent est tenu de prendre connaissance et d’examiner toutes les instructions, modèles et spécifications contenues dans les documents de la consultation.</w:t>
      </w:r>
    </w:p>
    <w:p w14:paraId="2F34EF35"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lastRenderedPageBreak/>
        <w:t>Le concurrent assumera les risques de défaut de fourniture des renseignements exigés par les documents de la consultation ou de la présentation d'une offre non conforme, au regard, des exigences des documents de la consultation. Ces carences peuvent entraîner le rejet de son offre.</w:t>
      </w:r>
    </w:p>
    <w:p w14:paraId="1CC995B4" w14:textId="77777777" w:rsidR="00E6272D" w:rsidRPr="008374AC" w:rsidRDefault="00E6272D" w:rsidP="00E6272D">
      <w:pPr>
        <w:pStyle w:val="1Achatarticle"/>
        <w:numPr>
          <w:ilvl w:val="0"/>
          <w:numId w:val="51"/>
        </w:numPr>
        <w:autoSpaceDN w:val="0"/>
        <w:spacing w:line="360" w:lineRule="auto"/>
      </w:pPr>
      <w:bookmarkStart w:id="144" w:name="_Toc471141011"/>
      <w:bookmarkStart w:id="145" w:name="_Toc403468556"/>
      <w:bookmarkStart w:id="146" w:name="_Toc403393147"/>
      <w:bookmarkStart w:id="147" w:name="_Toc401909558"/>
      <w:bookmarkStart w:id="148" w:name="_Toc398886527"/>
      <w:bookmarkStart w:id="149" w:name="_Toc393722629"/>
      <w:bookmarkStart w:id="150" w:name="_Toc359396940"/>
      <w:bookmarkStart w:id="151" w:name="_Toc351291325"/>
      <w:bookmarkStart w:id="152" w:name="_Toc350785423"/>
      <w:bookmarkStart w:id="153" w:name="_Toc446666923"/>
      <w:bookmarkStart w:id="154" w:name="_Toc446512136"/>
      <w:bookmarkStart w:id="155" w:name="_Toc446409050"/>
      <w:bookmarkStart w:id="156" w:name="_Toc446339547"/>
      <w:bookmarkStart w:id="157" w:name="_Toc414961051"/>
      <w:bookmarkStart w:id="158" w:name="_Toc414629557"/>
      <w:bookmarkStart w:id="159" w:name="_Toc410381884"/>
      <w:bookmarkStart w:id="160" w:name="_Toc447014253"/>
      <w:bookmarkStart w:id="161" w:name="_Toc449605867"/>
      <w:bookmarkStart w:id="162" w:name="_Toc471141026"/>
      <w:bookmarkStart w:id="163" w:name="_Toc472083382"/>
      <w:bookmarkStart w:id="164" w:name="_Toc473537481"/>
      <w:bookmarkStart w:id="165" w:name="_Toc482695985"/>
      <w:bookmarkStart w:id="166" w:name="_Toc487184577"/>
      <w:bookmarkStart w:id="167" w:name="_Toc487206936"/>
      <w:bookmarkStart w:id="168" w:name="_Toc496804067"/>
      <w:bookmarkStart w:id="169" w:name="_Toc510621588"/>
      <w:bookmarkStart w:id="170" w:name="_Toc510621790"/>
      <w:bookmarkStart w:id="171" w:name="_Toc511818109"/>
      <w:bookmarkStart w:id="172" w:name="_Toc511818166"/>
      <w:bookmarkStart w:id="173" w:name="_Toc513825427"/>
      <w:bookmarkStart w:id="174" w:name="_Toc513825658"/>
      <w:bookmarkStart w:id="175" w:name="_Toc513825784"/>
      <w:bookmarkStart w:id="176" w:name="_Toc513830981"/>
      <w:bookmarkStart w:id="177" w:name="_Toc513831055"/>
      <w:bookmarkStart w:id="178" w:name="_Toc513831082"/>
      <w:bookmarkStart w:id="179" w:name="_Toc515534195"/>
      <w:bookmarkStart w:id="180" w:name="_Toc1551263"/>
      <w:bookmarkStart w:id="181" w:name="_Toc12452896"/>
      <w:bookmarkStart w:id="182" w:name="_Toc13564439"/>
      <w:bookmarkStart w:id="183" w:name="_Toc13564692"/>
      <w:bookmarkStart w:id="184" w:name="_Toc14971662"/>
      <w:bookmarkStart w:id="185" w:name="_Toc14971970"/>
      <w:bookmarkEnd w:id="144"/>
      <w:r w:rsidRPr="008374AC">
        <w:t>LANGUE DE L’OFFRE</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7C80DEDF" w14:textId="77777777" w:rsidR="00E6272D" w:rsidRPr="008374AC" w:rsidRDefault="00E6272D" w:rsidP="00E6272D">
      <w:pPr>
        <w:autoSpaceDE w:val="0"/>
        <w:autoSpaceDN w:val="0"/>
        <w:adjustRightInd w:val="0"/>
        <w:spacing w:after="120" w:line="276" w:lineRule="auto"/>
        <w:ind w:right="261"/>
        <w:jc w:val="both"/>
        <w:rPr>
          <w:sz w:val="22"/>
          <w:szCs w:val="22"/>
        </w:rPr>
      </w:pPr>
      <w:bookmarkStart w:id="186" w:name="_Toc350619874"/>
      <w:bookmarkStart w:id="187" w:name="_Toc350785425"/>
      <w:bookmarkStart w:id="188" w:name="_Toc351291327"/>
      <w:bookmarkStart w:id="189" w:name="_Toc359396942"/>
      <w:bookmarkStart w:id="190" w:name="_Toc359592737"/>
      <w:bookmarkStart w:id="191" w:name="_Toc359597452"/>
      <w:bookmarkStart w:id="192" w:name="_Toc359835024"/>
      <w:bookmarkStart w:id="193" w:name="_Toc408932782"/>
      <w:bookmarkStart w:id="194" w:name="_Toc410381886"/>
      <w:bookmarkStart w:id="195" w:name="_Toc414629559"/>
      <w:bookmarkStart w:id="196" w:name="_Toc414961053"/>
      <w:bookmarkStart w:id="197" w:name="_Toc446339548"/>
      <w:bookmarkStart w:id="198" w:name="_Toc446409051"/>
      <w:bookmarkStart w:id="199" w:name="_Toc446512137"/>
      <w:bookmarkStart w:id="200" w:name="_Toc446666924"/>
      <w:bookmarkStart w:id="201" w:name="_Toc447014254"/>
      <w:bookmarkStart w:id="202" w:name="_Toc345422038"/>
      <w:bookmarkStart w:id="203" w:name="_Toc299441391"/>
      <w:bookmarkStart w:id="204" w:name="_Toc294705114"/>
      <w:bookmarkStart w:id="205" w:name="_Toc288134999"/>
      <w:bookmarkStart w:id="206" w:name="_Toc288050813"/>
      <w:bookmarkStart w:id="207" w:name="_Toc285463477"/>
      <w:bookmarkStart w:id="208" w:name="_Toc172625240"/>
      <w:bookmarkStart w:id="209" w:name="_Toc449605868"/>
      <w:bookmarkStart w:id="210" w:name="_Toc351291329"/>
      <w:bookmarkStart w:id="211" w:name="_Toc359396945"/>
      <w:bookmarkStart w:id="212" w:name="_Toc393722634"/>
      <w:bookmarkStart w:id="213" w:name="_Toc398886532"/>
      <w:bookmarkStart w:id="214" w:name="_Toc401909563"/>
      <w:bookmarkStart w:id="215" w:name="_Toc403393152"/>
      <w:bookmarkStart w:id="216" w:name="_Toc403468561"/>
      <w:r w:rsidRPr="008374AC">
        <w:rPr>
          <w:sz w:val="22"/>
          <w:szCs w:val="22"/>
        </w:rPr>
        <w:t xml:space="preserve">L’offre préparée par le concurrent ainsi que toute correspondance et tout document concernant l’offre échangés entre le concurrent et l’ONDA doivent être rédigés en </w:t>
      </w:r>
      <w:r w:rsidRPr="008374AC">
        <w:rPr>
          <w:b/>
          <w:bCs/>
          <w:sz w:val="22"/>
          <w:szCs w:val="22"/>
        </w:rPr>
        <w:t>LANGUE FRANÇAISE</w:t>
      </w:r>
      <w:r w:rsidRPr="008374AC">
        <w:rPr>
          <w:sz w:val="22"/>
          <w:szCs w:val="22"/>
        </w:rPr>
        <w:t>.</w:t>
      </w:r>
    </w:p>
    <w:p w14:paraId="76F311F6" w14:textId="77777777" w:rsidR="00E6272D" w:rsidRPr="00376AD2" w:rsidRDefault="00E6272D" w:rsidP="00E6272D">
      <w:pPr>
        <w:autoSpaceDE w:val="0"/>
        <w:autoSpaceDN w:val="0"/>
        <w:adjustRightInd w:val="0"/>
        <w:spacing w:after="120" w:line="276" w:lineRule="auto"/>
        <w:ind w:right="261"/>
        <w:jc w:val="both"/>
        <w:rPr>
          <w:sz w:val="22"/>
          <w:szCs w:val="22"/>
        </w:rPr>
      </w:pPr>
      <w:r w:rsidRPr="00376AD2">
        <w:rPr>
          <w:sz w:val="22"/>
          <w:szCs w:val="22"/>
        </w:rPr>
        <w:t>Tout document imprimé fourni par le candidat peut être rédigé en une autre langue</w:t>
      </w:r>
      <w:r w:rsidR="00747818" w:rsidRPr="00376AD2">
        <w:rPr>
          <w:sz w:val="22"/>
          <w:szCs w:val="22"/>
        </w:rPr>
        <w:t xml:space="preserve"> </w:t>
      </w:r>
      <w:r w:rsidRPr="00376AD2">
        <w:rPr>
          <w:sz w:val="22"/>
          <w:szCs w:val="22"/>
        </w:rPr>
        <w:t>dès lors qu’il est accompagné</w:t>
      </w:r>
      <w:r w:rsidR="00747818" w:rsidRPr="00376AD2">
        <w:rPr>
          <w:sz w:val="22"/>
          <w:szCs w:val="22"/>
        </w:rPr>
        <w:t xml:space="preserve"> </w:t>
      </w:r>
      <w:r w:rsidRPr="00376AD2">
        <w:rPr>
          <w:sz w:val="22"/>
          <w:szCs w:val="22"/>
        </w:rPr>
        <w:t>d’une traduction en langue française par une personne/autorité compétente</w:t>
      </w:r>
      <w:r w:rsidR="00747818" w:rsidRPr="00376AD2">
        <w:rPr>
          <w:sz w:val="22"/>
          <w:szCs w:val="22"/>
        </w:rPr>
        <w:t xml:space="preserve"> (</w:t>
      </w:r>
      <w:r w:rsidR="00822800" w:rsidRPr="00376AD2">
        <w:rPr>
          <w:sz w:val="22"/>
          <w:szCs w:val="22"/>
        </w:rPr>
        <w:t xml:space="preserve">Les documents en </w:t>
      </w:r>
      <w:r w:rsidR="00747818" w:rsidRPr="00376AD2">
        <w:rPr>
          <w:sz w:val="22"/>
          <w:szCs w:val="22"/>
        </w:rPr>
        <w:t>arabe</w:t>
      </w:r>
      <w:r w:rsidR="00822800" w:rsidRPr="00376AD2">
        <w:rPr>
          <w:sz w:val="22"/>
          <w:szCs w:val="22"/>
        </w:rPr>
        <w:t xml:space="preserve"> ne nécessite pas de traduction en français</w:t>
      </w:r>
      <w:r w:rsidR="00747818" w:rsidRPr="00376AD2">
        <w:rPr>
          <w:sz w:val="22"/>
          <w:szCs w:val="22"/>
        </w:rPr>
        <w:t>)</w:t>
      </w:r>
      <w:r w:rsidRPr="00376AD2">
        <w:rPr>
          <w:sz w:val="22"/>
          <w:szCs w:val="22"/>
        </w:rPr>
        <w:t>, des passages intéressants l’offre. Dans ce cas et aux fins de l’interprétation de l’offre, la traduction française fait foi.</w:t>
      </w:r>
    </w:p>
    <w:p w14:paraId="6604FB6F" w14:textId="77777777" w:rsidR="00E6272D" w:rsidRPr="008374AC" w:rsidRDefault="00E6272D" w:rsidP="00E6272D">
      <w:pPr>
        <w:autoSpaceDE w:val="0"/>
        <w:autoSpaceDN w:val="0"/>
        <w:adjustRightInd w:val="0"/>
        <w:spacing w:after="120" w:line="276" w:lineRule="auto"/>
        <w:ind w:right="261"/>
        <w:jc w:val="both"/>
        <w:rPr>
          <w:sz w:val="22"/>
          <w:szCs w:val="22"/>
        </w:rPr>
      </w:pPr>
      <w:r w:rsidRPr="00376AD2">
        <w:rPr>
          <w:b/>
          <w:bCs/>
          <w:sz w:val="22"/>
          <w:szCs w:val="22"/>
        </w:rPr>
        <w:t>Seules les offres techniques</w:t>
      </w:r>
      <w:r w:rsidRPr="00376AD2">
        <w:rPr>
          <w:sz w:val="22"/>
          <w:szCs w:val="22"/>
        </w:rPr>
        <w:t xml:space="preserve"> peuvent être fournies en </w:t>
      </w:r>
      <w:r w:rsidR="00822800" w:rsidRPr="00376AD2">
        <w:rPr>
          <w:sz w:val="22"/>
          <w:szCs w:val="22"/>
        </w:rPr>
        <w:t>langue</w:t>
      </w:r>
      <w:r w:rsidR="00822800" w:rsidRPr="00376AD2">
        <w:rPr>
          <w:b/>
          <w:bCs/>
          <w:sz w:val="22"/>
          <w:szCs w:val="22"/>
        </w:rPr>
        <w:t xml:space="preserve"> ARABE ou </w:t>
      </w:r>
      <w:r w:rsidRPr="00376AD2">
        <w:rPr>
          <w:b/>
          <w:bCs/>
          <w:sz w:val="22"/>
          <w:szCs w:val="22"/>
        </w:rPr>
        <w:t>ANGLAISE</w:t>
      </w:r>
      <w:r w:rsidRPr="00376AD2">
        <w:rPr>
          <w:sz w:val="22"/>
          <w:szCs w:val="22"/>
        </w:rPr>
        <w:t xml:space="preserve">. Toutefois, en cas de besoin la Commission des Appels d’Offres peut demander, au concurrent et aux frais de ce dernier, la traduction des documents constituant l’offre technique en langue </w:t>
      </w:r>
      <w:r w:rsidR="00822800" w:rsidRPr="00376AD2">
        <w:rPr>
          <w:sz w:val="22"/>
          <w:szCs w:val="22"/>
        </w:rPr>
        <w:t>française</w:t>
      </w:r>
      <w:r w:rsidRPr="00376AD2">
        <w:rPr>
          <w:sz w:val="22"/>
          <w:szCs w:val="22"/>
        </w:rPr>
        <w:t>.</w:t>
      </w:r>
      <w:r w:rsidRPr="008374AC">
        <w:rPr>
          <w:sz w:val="22"/>
          <w:szCs w:val="22"/>
        </w:rPr>
        <w:t xml:space="preserve">  </w:t>
      </w:r>
    </w:p>
    <w:p w14:paraId="682EAEE8" w14:textId="77777777" w:rsidR="00E6272D" w:rsidRPr="008374AC" w:rsidRDefault="00E6272D" w:rsidP="00E6272D">
      <w:pPr>
        <w:pStyle w:val="1Achatarticle"/>
        <w:numPr>
          <w:ilvl w:val="0"/>
          <w:numId w:val="51"/>
        </w:numPr>
        <w:autoSpaceDN w:val="0"/>
        <w:spacing w:line="360" w:lineRule="auto"/>
      </w:pPr>
      <w:bookmarkStart w:id="217" w:name="_Toc472083383"/>
      <w:bookmarkStart w:id="218" w:name="_Toc473537482"/>
      <w:bookmarkStart w:id="219" w:name="_Toc482695986"/>
      <w:bookmarkStart w:id="220" w:name="_Toc487184578"/>
      <w:bookmarkStart w:id="221" w:name="_Toc487206937"/>
      <w:bookmarkStart w:id="222" w:name="_Toc496804068"/>
      <w:bookmarkStart w:id="223" w:name="_Toc510621589"/>
      <w:bookmarkStart w:id="224" w:name="_Toc510621791"/>
      <w:bookmarkStart w:id="225" w:name="_Toc511818110"/>
      <w:bookmarkStart w:id="226" w:name="_Toc511818167"/>
      <w:bookmarkStart w:id="227" w:name="_Toc513825428"/>
      <w:bookmarkStart w:id="228" w:name="_Toc513825659"/>
      <w:bookmarkStart w:id="229" w:name="_Toc513825785"/>
      <w:bookmarkStart w:id="230" w:name="_Toc513830982"/>
      <w:bookmarkStart w:id="231" w:name="_Toc513831056"/>
      <w:bookmarkStart w:id="232" w:name="_Toc513831083"/>
      <w:bookmarkStart w:id="233" w:name="_Toc515534196"/>
      <w:bookmarkStart w:id="234" w:name="_Toc1551264"/>
      <w:bookmarkStart w:id="235" w:name="_Toc12452897"/>
      <w:bookmarkStart w:id="236" w:name="_Toc13564440"/>
      <w:bookmarkStart w:id="237" w:name="_Toc13564693"/>
      <w:bookmarkStart w:id="238" w:name="_Toc14971663"/>
      <w:bookmarkStart w:id="239" w:name="_Toc1497197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8374AC">
        <w:t>DOSSIERS DES CONCURRENTS ET LISTE DES PIECES A FOURNIR</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61F8F576"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Conformément aux articles 25, 27, 28, 29 et 30 du </w:t>
      </w:r>
      <w:sdt>
        <w:sdtPr>
          <w:rPr>
            <w:sz w:val="22"/>
            <w:szCs w:val="22"/>
          </w:rPr>
          <w:alias w:val="État "/>
          <w:tag w:val=""/>
          <w:id w:val="1544476238"/>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8374AC">
            <w:rPr>
              <w:sz w:val="22"/>
              <w:szCs w:val="22"/>
              <w:lang w:val="fr-MA"/>
            </w:rPr>
            <w:t>règlement des marchés de l’ONDA en vigueur</w:t>
          </w:r>
        </w:sdtContent>
      </w:sdt>
      <w:r w:rsidRPr="008374AC">
        <w:rPr>
          <w:sz w:val="22"/>
          <w:szCs w:val="22"/>
        </w:rPr>
        <w:t xml:space="preserve">, </w:t>
      </w:r>
      <w:r w:rsidRPr="008374AC">
        <w:rPr>
          <w:sz w:val="22"/>
          <w:szCs w:val="22"/>
          <w:u w:val="single"/>
        </w:rPr>
        <w:t>chaque concurrent est tenu de présenter</w:t>
      </w:r>
      <w:r w:rsidRPr="008374AC">
        <w:rPr>
          <w:sz w:val="22"/>
          <w:szCs w:val="22"/>
        </w:rPr>
        <w:t xml:space="preserve"> les pièces suivantes :</w:t>
      </w:r>
    </w:p>
    <w:p w14:paraId="26EDA163" w14:textId="77777777" w:rsidR="00E6272D" w:rsidRPr="008374AC" w:rsidRDefault="00E6272D" w:rsidP="00E6272D">
      <w:pPr>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color w:val="00B0F0"/>
          <w:sz w:val="22"/>
          <w:szCs w:val="22"/>
        </w:rPr>
      </w:pPr>
      <w:r w:rsidRPr="008374AC">
        <w:rPr>
          <w:b/>
          <w:bCs/>
          <w:color w:val="00B0F0"/>
          <w:sz w:val="22"/>
          <w:szCs w:val="22"/>
        </w:rPr>
        <w:t>Le dossier administratif : Pièces exigées</w:t>
      </w:r>
    </w:p>
    <w:p w14:paraId="05550D90"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Pour chaque concurrent, au moment de la présentation des offres :</w:t>
      </w:r>
    </w:p>
    <w:p w14:paraId="2AF60270" w14:textId="77777777" w:rsidR="00E6272D" w:rsidRPr="008374AC" w:rsidRDefault="00E6272D" w:rsidP="00E6272D">
      <w:pPr>
        <w:numPr>
          <w:ilvl w:val="0"/>
          <w:numId w:val="14"/>
        </w:numPr>
        <w:spacing w:before="120" w:after="120"/>
        <w:jc w:val="both"/>
        <w:rPr>
          <w:b/>
          <w:bCs/>
          <w:sz w:val="22"/>
          <w:szCs w:val="22"/>
        </w:rPr>
      </w:pPr>
      <w:r w:rsidRPr="008374AC">
        <w:rPr>
          <w:b/>
          <w:bCs/>
          <w:color w:val="00B0F0"/>
          <w:sz w:val="22"/>
          <w:szCs w:val="22"/>
        </w:rPr>
        <w:t>Une déclaration sur l'honneur</w:t>
      </w:r>
      <w:r w:rsidRPr="008374AC">
        <w:rPr>
          <w:sz w:val="22"/>
          <w:szCs w:val="22"/>
        </w:rPr>
        <w:t>, en un exemplaire unique, conformément au modèle joint au présent règlement de consultation.</w:t>
      </w:r>
    </w:p>
    <w:p w14:paraId="3AC85436" w14:textId="77777777" w:rsidR="00E6272D" w:rsidRPr="008374AC" w:rsidRDefault="00E6272D" w:rsidP="00E6272D">
      <w:pPr>
        <w:numPr>
          <w:ilvl w:val="0"/>
          <w:numId w:val="14"/>
        </w:numPr>
        <w:spacing w:before="120" w:after="120"/>
        <w:jc w:val="both"/>
        <w:rPr>
          <w:b/>
          <w:bCs/>
          <w:sz w:val="22"/>
          <w:szCs w:val="22"/>
        </w:rPr>
      </w:pPr>
      <w:r w:rsidRPr="008374AC">
        <w:rPr>
          <w:sz w:val="22"/>
          <w:szCs w:val="22"/>
        </w:rPr>
        <w:t xml:space="preserve">L’original du récépissé du </w:t>
      </w:r>
      <w:r w:rsidRPr="008374AC">
        <w:rPr>
          <w:b/>
          <w:bCs/>
          <w:color w:val="00B0F0"/>
          <w:sz w:val="22"/>
          <w:szCs w:val="22"/>
        </w:rPr>
        <w:t>cautionnement provisoire</w:t>
      </w:r>
      <w:r w:rsidRPr="008374AC">
        <w:rPr>
          <w:color w:val="00B0F0"/>
          <w:sz w:val="22"/>
          <w:szCs w:val="22"/>
        </w:rPr>
        <w:t xml:space="preserve"> </w:t>
      </w:r>
      <w:r w:rsidRPr="008374AC">
        <w:rPr>
          <w:sz w:val="22"/>
          <w:szCs w:val="22"/>
        </w:rPr>
        <w:t xml:space="preserve">ou l'attestation de la caution personnelle et solidaire en tenant lieu, tel que précisé au niveau de l’avis d’appel d’offres ; </w:t>
      </w:r>
      <w:r w:rsidRPr="008374AC">
        <w:rPr>
          <w:b/>
          <w:bCs/>
          <w:sz w:val="22"/>
          <w:szCs w:val="22"/>
        </w:rPr>
        <w:t>Pour les groupements</w:t>
      </w:r>
      <w:r w:rsidRPr="008374AC">
        <w:rPr>
          <w:sz w:val="22"/>
          <w:szCs w:val="22"/>
        </w:rPr>
        <w:t>, l’attestation de la caution personnelle et solidaire doit être conforme à l’</w:t>
      </w:r>
      <w:r w:rsidRPr="008374AC">
        <w:rPr>
          <w:b/>
          <w:bCs/>
          <w:sz w:val="22"/>
          <w:szCs w:val="22"/>
        </w:rPr>
        <w:t>ANNEXE II</w:t>
      </w:r>
      <w:r w:rsidRPr="008374AC">
        <w:rPr>
          <w:sz w:val="22"/>
          <w:szCs w:val="22"/>
        </w:rPr>
        <w:t xml:space="preserve"> tel que défini à l’article</w:t>
      </w:r>
      <w:r w:rsidRPr="00B125CC">
        <w:rPr>
          <w:sz w:val="22"/>
          <w:szCs w:val="22"/>
        </w:rPr>
        <w:t xml:space="preserve"> 07 </w:t>
      </w:r>
      <w:r w:rsidRPr="008374AC">
        <w:rPr>
          <w:sz w:val="22"/>
          <w:szCs w:val="22"/>
        </w:rPr>
        <w:t>du présent règlement de consultation.</w:t>
      </w:r>
    </w:p>
    <w:p w14:paraId="32536712" w14:textId="77777777" w:rsidR="00E6272D" w:rsidRDefault="00E6272D" w:rsidP="00E6272D">
      <w:pPr>
        <w:numPr>
          <w:ilvl w:val="0"/>
          <w:numId w:val="14"/>
        </w:numPr>
        <w:spacing w:before="120" w:after="120"/>
        <w:jc w:val="both"/>
        <w:rPr>
          <w:sz w:val="22"/>
          <w:szCs w:val="22"/>
        </w:rPr>
      </w:pPr>
      <w:r w:rsidRPr="008374AC">
        <w:rPr>
          <w:sz w:val="22"/>
          <w:szCs w:val="22"/>
        </w:rPr>
        <w:t xml:space="preserve">Pour les groupements, en plus des pièces citées ci-dessus, une copie légalisée de la </w:t>
      </w:r>
      <w:r w:rsidRPr="008374AC">
        <w:rPr>
          <w:color w:val="00B0F0"/>
          <w:sz w:val="22"/>
          <w:szCs w:val="22"/>
        </w:rPr>
        <w:t xml:space="preserve">convention constitutive du groupement </w:t>
      </w:r>
      <w:r w:rsidRPr="008374AC">
        <w:rPr>
          <w:sz w:val="22"/>
          <w:szCs w:val="22"/>
        </w:rPr>
        <w:t xml:space="preserve">prévue à l’article 140 du </w:t>
      </w:r>
      <w:sdt>
        <w:sdtPr>
          <w:rPr>
            <w:sz w:val="22"/>
            <w:szCs w:val="22"/>
          </w:rPr>
          <w:alias w:val="État "/>
          <w:tag w:val=""/>
          <w:id w:val="303055054"/>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8374AC">
            <w:rPr>
              <w:sz w:val="22"/>
              <w:szCs w:val="22"/>
              <w:lang w:val="fr-MA"/>
            </w:rPr>
            <w:t>règlement des marchés de l’ONDA en vigueur</w:t>
          </w:r>
        </w:sdtContent>
      </w:sdt>
      <w:r w:rsidRPr="008374AC">
        <w:rPr>
          <w:sz w:val="22"/>
          <w:szCs w:val="22"/>
        </w:rPr>
        <w:t xml:space="preserve"> ;</w:t>
      </w:r>
    </w:p>
    <w:p w14:paraId="44A5F402" w14:textId="77777777" w:rsidR="00822800" w:rsidRPr="000A7865" w:rsidRDefault="00822800" w:rsidP="000A7865">
      <w:pPr>
        <w:pStyle w:val="Formuledepolitesse"/>
      </w:pPr>
    </w:p>
    <w:p w14:paraId="2D8EBBBB" w14:textId="77777777" w:rsidR="00E6272D" w:rsidRPr="008374AC" w:rsidRDefault="00E6272D" w:rsidP="00E6272D">
      <w:pPr>
        <w:autoSpaceDE w:val="0"/>
        <w:autoSpaceDN w:val="0"/>
        <w:adjustRightInd w:val="0"/>
        <w:spacing w:after="120" w:line="276" w:lineRule="auto"/>
        <w:ind w:right="261"/>
        <w:jc w:val="both"/>
        <w:rPr>
          <w:b/>
          <w:bCs/>
          <w:color w:val="FF0000"/>
          <w:sz w:val="22"/>
          <w:szCs w:val="22"/>
        </w:rPr>
      </w:pPr>
      <w:r w:rsidRPr="008374AC">
        <w:rPr>
          <w:b/>
          <w:bCs/>
          <w:color w:val="FF0000"/>
          <w:sz w:val="22"/>
          <w:szCs w:val="22"/>
        </w:rPr>
        <w:t>Pour les établissements publics :</w:t>
      </w:r>
    </w:p>
    <w:p w14:paraId="57C4C7F4" w14:textId="77777777" w:rsidR="00E6272D" w:rsidRPr="008374AC" w:rsidRDefault="00E6272D" w:rsidP="00E6272D">
      <w:pPr>
        <w:numPr>
          <w:ilvl w:val="0"/>
          <w:numId w:val="16"/>
        </w:numPr>
        <w:spacing w:before="120" w:after="120"/>
        <w:jc w:val="both"/>
        <w:rPr>
          <w:b/>
          <w:bCs/>
          <w:sz w:val="22"/>
          <w:szCs w:val="22"/>
        </w:rPr>
      </w:pPr>
      <w:r w:rsidRPr="008374AC">
        <w:rPr>
          <w:b/>
          <w:bCs/>
          <w:color w:val="2F5496" w:themeColor="accent5" w:themeShade="BF"/>
          <w:sz w:val="22"/>
          <w:szCs w:val="22"/>
        </w:rPr>
        <w:t>Une déclaration sur l'honneur</w:t>
      </w:r>
      <w:r w:rsidRPr="008374AC">
        <w:rPr>
          <w:sz w:val="22"/>
          <w:szCs w:val="22"/>
        </w:rPr>
        <w:t>, en un exemplaire unique, conformément au modèle joint au présent règlement de consultation.</w:t>
      </w:r>
    </w:p>
    <w:p w14:paraId="3337BF5F" w14:textId="77777777" w:rsidR="00E6272D" w:rsidRPr="008374AC" w:rsidRDefault="00E6272D" w:rsidP="00E6272D">
      <w:pPr>
        <w:numPr>
          <w:ilvl w:val="0"/>
          <w:numId w:val="16"/>
        </w:numPr>
        <w:spacing w:before="120" w:after="120"/>
        <w:jc w:val="both"/>
        <w:rPr>
          <w:sz w:val="22"/>
          <w:szCs w:val="22"/>
        </w:rPr>
      </w:pPr>
      <w:r w:rsidRPr="008374AC">
        <w:rPr>
          <w:b/>
          <w:bCs/>
          <w:color w:val="2F5496" w:themeColor="accent5" w:themeShade="BF"/>
          <w:sz w:val="22"/>
          <w:szCs w:val="22"/>
        </w:rPr>
        <w:t>Une copie du texte</w:t>
      </w:r>
      <w:r w:rsidRPr="008374AC">
        <w:rPr>
          <w:color w:val="2F5496" w:themeColor="accent5" w:themeShade="BF"/>
          <w:sz w:val="22"/>
          <w:szCs w:val="22"/>
        </w:rPr>
        <w:t xml:space="preserve"> </w:t>
      </w:r>
      <w:r w:rsidRPr="008374AC">
        <w:rPr>
          <w:sz w:val="22"/>
          <w:szCs w:val="22"/>
        </w:rPr>
        <w:t>l'habilitant à exécuter les prestations objet du marché ;</w:t>
      </w:r>
    </w:p>
    <w:p w14:paraId="7CB57048" w14:textId="77777777" w:rsidR="00E6272D" w:rsidRPr="008374AC" w:rsidRDefault="00E6272D" w:rsidP="00E6272D">
      <w:pPr>
        <w:numPr>
          <w:ilvl w:val="0"/>
          <w:numId w:val="16"/>
        </w:numPr>
        <w:spacing w:before="120" w:after="120"/>
        <w:jc w:val="both"/>
        <w:rPr>
          <w:b/>
          <w:bCs/>
          <w:sz w:val="22"/>
          <w:szCs w:val="22"/>
        </w:rPr>
      </w:pPr>
      <w:r w:rsidRPr="008374AC">
        <w:rPr>
          <w:sz w:val="22"/>
          <w:szCs w:val="22"/>
        </w:rPr>
        <w:t xml:space="preserve">L’original du récépissé du </w:t>
      </w:r>
      <w:r w:rsidRPr="008374AC">
        <w:rPr>
          <w:b/>
          <w:bCs/>
          <w:color w:val="2F5496" w:themeColor="accent5" w:themeShade="BF"/>
          <w:sz w:val="22"/>
          <w:szCs w:val="22"/>
        </w:rPr>
        <w:t>cautionnement provisoire</w:t>
      </w:r>
      <w:r w:rsidRPr="008374AC">
        <w:rPr>
          <w:color w:val="2F5496" w:themeColor="accent5" w:themeShade="BF"/>
          <w:sz w:val="22"/>
          <w:szCs w:val="22"/>
        </w:rPr>
        <w:t xml:space="preserve"> </w:t>
      </w:r>
      <w:r w:rsidRPr="008374AC">
        <w:rPr>
          <w:sz w:val="22"/>
          <w:szCs w:val="22"/>
        </w:rPr>
        <w:t xml:space="preserve">ou l'attestation de la caution personnelle et solidaire en tenant lieu ; </w:t>
      </w:r>
      <w:r w:rsidRPr="008374AC">
        <w:rPr>
          <w:b/>
          <w:bCs/>
          <w:sz w:val="22"/>
          <w:szCs w:val="22"/>
        </w:rPr>
        <w:t>Pour les groupements</w:t>
      </w:r>
      <w:r w:rsidRPr="008374AC">
        <w:rPr>
          <w:sz w:val="22"/>
          <w:szCs w:val="22"/>
        </w:rPr>
        <w:t>, le cautionnement doit être conforme à l’</w:t>
      </w:r>
      <w:r w:rsidRPr="008374AC">
        <w:rPr>
          <w:b/>
          <w:bCs/>
          <w:sz w:val="22"/>
          <w:szCs w:val="22"/>
        </w:rPr>
        <w:t>ANNEXE II</w:t>
      </w:r>
      <w:r w:rsidRPr="008374AC">
        <w:rPr>
          <w:sz w:val="22"/>
          <w:szCs w:val="22"/>
        </w:rPr>
        <w:t xml:space="preserve"> tel que défini à l’article </w:t>
      </w:r>
      <w:r w:rsidRPr="000A7865">
        <w:rPr>
          <w:sz w:val="22"/>
          <w:szCs w:val="22"/>
        </w:rPr>
        <w:t>07</w:t>
      </w:r>
      <w:r w:rsidRPr="008374AC">
        <w:rPr>
          <w:sz w:val="22"/>
          <w:szCs w:val="22"/>
        </w:rPr>
        <w:t xml:space="preserve"> du présent règlement de consultation.</w:t>
      </w:r>
    </w:p>
    <w:p w14:paraId="57A17304" w14:textId="3C86D764" w:rsidR="00E6272D" w:rsidRPr="000A7865" w:rsidRDefault="00E6272D" w:rsidP="00DC6835">
      <w:pPr>
        <w:numPr>
          <w:ilvl w:val="0"/>
          <w:numId w:val="16"/>
        </w:numPr>
        <w:spacing w:before="120" w:after="120"/>
        <w:jc w:val="both"/>
      </w:pPr>
      <w:r w:rsidRPr="00330F37">
        <w:rPr>
          <w:sz w:val="22"/>
          <w:szCs w:val="22"/>
        </w:rPr>
        <w:lastRenderedPageBreak/>
        <w:t xml:space="preserve">Pour les groupements, en plus des pièces citées ci-dessus, une copie légalisée de la </w:t>
      </w:r>
      <w:r w:rsidRPr="00330F37">
        <w:rPr>
          <w:b/>
          <w:bCs/>
          <w:color w:val="2F5496" w:themeColor="accent5" w:themeShade="BF"/>
          <w:sz w:val="22"/>
          <w:szCs w:val="22"/>
        </w:rPr>
        <w:t>convention constitutive du groupement</w:t>
      </w:r>
      <w:r w:rsidRPr="00330F37">
        <w:rPr>
          <w:color w:val="2F5496" w:themeColor="accent5" w:themeShade="BF"/>
          <w:sz w:val="22"/>
          <w:szCs w:val="22"/>
        </w:rPr>
        <w:t xml:space="preserve"> </w:t>
      </w:r>
      <w:r w:rsidRPr="00330F37">
        <w:rPr>
          <w:sz w:val="22"/>
          <w:szCs w:val="22"/>
        </w:rPr>
        <w:t xml:space="preserve">prévue à l’article 140 du </w:t>
      </w:r>
      <w:sdt>
        <w:sdtPr>
          <w:rPr>
            <w:sz w:val="22"/>
            <w:szCs w:val="22"/>
            <w:lang w:val="fr-MA"/>
          </w:rPr>
          <w:alias w:val="État "/>
          <w:tag w:val=""/>
          <w:id w:val="-6832586"/>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330F37">
            <w:rPr>
              <w:sz w:val="22"/>
              <w:szCs w:val="22"/>
              <w:lang w:val="fr-MA"/>
            </w:rPr>
            <w:t>règlement des marchés de l’ONDA en vigueur</w:t>
          </w:r>
        </w:sdtContent>
      </w:sdt>
      <w:r w:rsidRPr="00330F37">
        <w:rPr>
          <w:sz w:val="22"/>
          <w:szCs w:val="22"/>
        </w:rPr>
        <w:t xml:space="preserve"> ;</w:t>
      </w:r>
    </w:p>
    <w:p w14:paraId="67C639D7" w14:textId="77777777" w:rsidR="00E6272D" w:rsidRPr="008374AC" w:rsidRDefault="00E6272D" w:rsidP="00E6272D">
      <w:pPr>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sz w:val="22"/>
          <w:szCs w:val="22"/>
        </w:rPr>
      </w:pPr>
      <w:r w:rsidRPr="008374AC">
        <w:rPr>
          <w:b/>
          <w:bCs/>
          <w:sz w:val="22"/>
          <w:szCs w:val="22"/>
        </w:rPr>
        <w:t>Le complément du dossier administratif : Pièces exigées</w:t>
      </w:r>
    </w:p>
    <w:p w14:paraId="3AA5E1B2" w14:textId="77777777" w:rsidR="00E6272D" w:rsidRPr="008374AC" w:rsidRDefault="00E6272D" w:rsidP="00E6272D">
      <w:pPr>
        <w:rPr>
          <w:sz w:val="22"/>
          <w:szCs w:val="22"/>
        </w:rPr>
      </w:pPr>
      <w:r w:rsidRPr="008374AC">
        <w:rPr>
          <w:b/>
          <w:bCs/>
          <w:color w:val="FF0000"/>
          <w:sz w:val="22"/>
          <w:szCs w:val="22"/>
        </w:rPr>
        <w:t>Pour le concurrent auquel il est envisagé d’attribuer le marché</w:t>
      </w:r>
      <w:r w:rsidRPr="008374AC">
        <w:rPr>
          <w:sz w:val="22"/>
          <w:szCs w:val="22"/>
        </w:rPr>
        <w:t xml:space="preserve">, dans les conditions fixées à l’article 40 du </w:t>
      </w:r>
      <w:sdt>
        <w:sdtPr>
          <w:rPr>
            <w:sz w:val="22"/>
            <w:szCs w:val="22"/>
          </w:rPr>
          <w:alias w:val="État "/>
          <w:tag w:val=""/>
          <w:id w:val="-1530096170"/>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8374AC">
            <w:rPr>
              <w:sz w:val="22"/>
              <w:szCs w:val="22"/>
              <w:lang w:val="fr-MA"/>
            </w:rPr>
            <w:t>règlement des marchés de l’ONDA en vigueur</w:t>
          </w:r>
        </w:sdtContent>
      </w:sdt>
      <w:r w:rsidRPr="008374AC">
        <w:rPr>
          <w:sz w:val="22"/>
          <w:szCs w:val="22"/>
        </w:rPr>
        <w:t> :</w:t>
      </w:r>
    </w:p>
    <w:p w14:paraId="08D0356C" w14:textId="77777777" w:rsidR="00E6272D" w:rsidRPr="008374AC" w:rsidRDefault="00E6272D" w:rsidP="00E6272D">
      <w:pPr>
        <w:numPr>
          <w:ilvl w:val="0"/>
          <w:numId w:val="3"/>
        </w:numPr>
        <w:spacing w:before="120" w:after="120"/>
        <w:jc w:val="both"/>
        <w:rPr>
          <w:b/>
          <w:bCs/>
          <w:sz w:val="22"/>
          <w:szCs w:val="22"/>
        </w:rPr>
      </w:pPr>
      <w:r w:rsidRPr="008374AC">
        <w:rPr>
          <w:b/>
          <w:bCs/>
          <w:color w:val="00B0F0"/>
          <w:sz w:val="22"/>
          <w:szCs w:val="22"/>
        </w:rPr>
        <w:t>Les pièces justifiant les pouvoirs</w:t>
      </w:r>
      <w:r w:rsidRPr="008374AC">
        <w:rPr>
          <w:color w:val="00B0F0"/>
          <w:sz w:val="22"/>
          <w:szCs w:val="22"/>
        </w:rPr>
        <w:t xml:space="preserve"> </w:t>
      </w:r>
      <w:r w:rsidRPr="008374AC">
        <w:rPr>
          <w:sz w:val="22"/>
          <w:szCs w:val="22"/>
        </w:rPr>
        <w:t>conférés à la personne agissant au nom du concurrent. Ces pièces varient selon la forme juridique du concurrent :</w:t>
      </w:r>
    </w:p>
    <w:p w14:paraId="369E15D9" w14:textId="77777777" w:rsidR="00E6272D" w:rsidRPr="008374AC" w:rsidRDefault="00E6272D" w:rsidP="00E6272D">
      <w:pPr>
        <w:numPr>
          <w:ilvl w:val="0"/>
          <w:numId w:val="34"/>
        </w:numPr>
        <w:ind w:left="993" w:hanging="219"/>
        <w:rPr>
          <w:sz w:val="22"/>
          <w:szCs w:val="22"/>
        </w:rPr>
      </w:pPr>
      <w:r w:rsidRPr="008374AC">
        <w:rPr>
          <w:sz w:val="22"/>
          <w:szCs w:val="22"/>
        </w:rPr>
        <w:t xml:space="preserve">S'il s'agit d'une </w:t>
      </w:r>
      <w:r w:rsidRPr="008374AC">
        <w:rPr>
          <w:b/>
          <w:bCs/>
          <w:sz w:val="22"/>
          <w:szCs w:val="22"/>
        </w:rPr>
        <w:t>personne physique</w:t>
      </w:r>
      <w:r w:rsidRPr="008374AC">
        <w:rPr>
          <w:sz w:val="22"/>
          <w:szCs w:val="22"/>
        </w:rPr>
        <w:t xml:space="preserve"> agissant pour son propre compte :</w:t>
      </w:r>
    </w:p>
    <w:p w14:paraId="69B906B6" w14:textId="77777777" w:rsidR="00E6272D" w:rsidRPr="008374AC" w:rsidRDefault="00E6272D" w:rsidP="00E6272D">
      <w:pPr>
        <w:numPr>
          <w:ilvl w:val="0"/>
          <w:numId w:val="2"/>
        </w:numPr>
        <w:ind w:hanging="153"/>
        <w:rPr>
          <w:sz w:val="22"/>
          <w:szCs w:val="22"/>
        </w:rPr>
      </w:pPr>
      <w:r w:rsidRPr="008374AC">
        <w:rPr>
          <w:sz w:val="22"/>
          <w:szCs w:val="22"/>
        </w:rPr>
        <w:t>Aucune pièce n'est exigée ;</w:t>
      </w:r>
    </w:p>
    <w:p w14:paraId="7A436EFF" w14:textId="77777777" w:rsidR="00E6272D" w:rsidRPr="008374AC" w:rsidRDefault="00E6272D" w:rsidP="00E6272D">
      <w:pPr>
        <w:rPr>
          <w:sz w:val="22"/>
          <w:szCs w:val="22"/>
        </w:rPr>
      </w:pPr>
    </w:p>
    <w:p w14:paraId="080628A6" w14:textId="77777777" w:rsidR="00E6272D" w:rsidRPr="008374AC" w:rsidRDefault="00E6272D" w:rsidP="00E6272D">
      <w:pPr>
        <w:numPr>
          <w:ilvl w:val="0"/>
          <w:numId w:val="34"/>
        </w:numPr>
        <w:ind w:left="993" w:hanging="219"/>
        <w:rPr>
          <w:sz w:val="22"/>
          <w:szCs w:val="22"/>
        </w:rPr>
      </w:pPr>
      <w:r w:rsidRPr="008374AC">
        <w:rPr>
          <w:sz w:val="22"/>
          <w:szCs w:val="22"/>
        </w:rPr>
        <w:t xml:space="preserve">S'il s'agit d'un </w:t>
      </w:r>
      <w:r w:rsidRPr="008374AC">
        <w:rPr>
          <w:b/>
          <w:bCs/>
          <w:sz w:val="22"/>
          <w:szCs w:val="22"/>
        </w:rPr>
        <w:t>représentant</w:t>
      </w:r>
      <w:r w:rsidRPr="008374AC">
        <w:rPr>
          <w:sz w:val="22"/>
          <w:szCs w:val="22"/>
        </w:rPr>
        <w:t>, celui-ci doit présenter selon le cas :</w:t>
      </w:r>
    </w:p>
    <w:p w14:paraId="6F520D18" w14:textId="77777777" w:rsidR="00E6272D" w:rsidRPr="008374AC" w:rsidRDefault="00E6272D" w:rsidP="00E6272D">
      <w:pPr>
        <w:numPr>
          <w:ilvl w:val="0"/>
          <w:numId w:val="2"/>
        </w:numPr>
        <w:ind w:hanging="153"/>
        <w:jc w:val="both"/>
        <w:rPr>
          <w:sz w:val="22"/>
          <w:szCs w:val="22"/>
        </w:rPr>
      </w:pPr>
      <w:r w:rsidRPr="008374AC">
        <w:rPr>
          <w:sz w:val="22"/>
          <w:szCs w:val="22"/>
        </w:rPr>
        <w:t xml:space="preserve">Une copie conforme de la procuration </w:t>
      </w:r>
      <w:r w:rsidRPr="008374AC">
        <w:rPr>
          <w:b/>
          <w:bCs/>
          <w:sz w:val="22"/>
          <w:szCs w:val="22"/>
        </w:rPr>
        <w:t>légalisée</w:t>
      </w:r>
      <w:r w:rsidRPr="008374AC">
        <w:rPr>
          <w:sz w:val="22"/>
          <w:szCs w:val="22"/>
        </w:rPr>
        <w:t xml:space="preserve"> lorsqu'il agit au nom d'une personne physique ;</w:t>
      </w:r>
    </w:p>
    <w:p w14:paraId="39CD32AD" w14:textId="77777777" w:rsidR="00E6272D" w:rsidRPr="008374AC" w:rsidRDefault="00E6272D" w:rsidP="00E6272D">
      <w:pPr>
        <w:numPr>
          <w:ilvl w:val="0"/>
          <w:numId w:val="2"/>
        </w:numPr>
        <w:ind w:hanging="153"/>
        <w:jc w:val="both"/>
        <w:rPr>
          <w:sz w:val="22"/>
          <w:szCs w:val="22"/>
        </w:rPr>
      </w:pPr>
      <w:r w:rsidRPr="008374AC">
        <w:rPr>
          <w:sz w:val="22"/>
          <w:szCs w:val="22"/>
        </w:rPr>
        <w:t>Un extrait des statuts de la société et/ou le procès-verbal de l'organe compétent lui donnant pouvoir selon la forme juridique de la société, lorsqu'il agit au nom d'une personne morale ;</w:t>
      </w:r>
    </w:p>
    <w:p w14:paraId="101DF27D" w14:textId="77777777" w:rsidR="00E6272D" w:rsidRPr="008374AC" w:rsidRDefault="00E6272D" w:rsidP="00E6272D">
      <w:pPr>
        <w:numPr>
          <w:ilvl w:val="0"/>
          <w:numId w:val="2"/>
        </w:numPr>
        <w:ind w:hanging="153"/>
        <w:jc w:val="both"/>
        <w:rPr>
          <w:sz w:val="22"/>
          <w:szCs w:val="22"/>
        </w:rPr>
      </w:pPr>
      <w:r w:rsidRPr="008374AC">
        <w:rPr>
          <w:sz w:val="22"/>
          <w:szCs w:val="22"/>
        </w:rPr>
        <w:t>L'acte par lequel la personne habilitée délègue son pouvoir à une tierce personne, le cas échéant.</w:t>
      </w:r>
    </w:p>
    <w:p w14:paraId="67EC5E81" w14:textId="77777777" w:rsidR="00E6272D" w:rsidRPr="008374AC" w:rsidRDefault="00E6272D" w:rsidP="00E6272D">
      <w:pPr>
        <w:numPr>
          <w:ilvl w:val="0"/>
          <w:numId w:val="3"/>
        </w:numPr>
        <w:spacing w:before="120" w:after="120"/>
        <w:jc w:val="both"/>
        <w:rPr>
          <w:b/>
          <w:bCs/>
          <w:sz w:val="22"/>
          <w:szCs w:val="22"/>
        </w:rPr>
      </w:pPr>
      <w:r w:rsidRPr="008374AC">
        <w:rPr>
          <w:b/>
          <w:bCs/>
          <w:color w:val="00B0F0"/>
          <w:sz w:val="22"/>
          <w:szCs w:val="22"/>
        </w:rPr>
        <w:t>Une attestation fiscale</w:t>
      </w:r>
      <w:r w:rsidRPr="008374AC">
        <w:rPr>
          <w:color w:val="00B0F0"/>
          <w:sz w:val="22"/>
          <w:szCs w:val="22"/>
        </w:rPr>
        <w:t xml:space="preserve"> </w:t>
      </w:r>
      <w:r w:rsidRPr="008374AC">
        <w:rPr>
          <w:sz w:val="22"/>
          <w:szCs w:val="22"/>
        </w:rPr>
        <w:t xml:space="preserve">ou sa copie certifiée conforme à l’originale délivrée </w:t>
      </w:r>
      <w:r w:rsidRPr="008374AC">
        <w:rPr>
          <w:sz w:val="22"/>
          <w:szCs w:val="22"/>
          <w:u w:val="single"/>
        </w:rPr>
        <w:t>depuis moins d'un an</w:t>
      </w:r>
      <w:r w:rsidRPr="008374AC">
        <w:rPr>
          <w:sz w:val="22"/>
          <w:szCs w:val="22"/>
        </w:rPr>
        <w:t xml:space="preserve"> par l'Administration compétente du lieu d'imposition certifiant que le concurrent est en situation fiscale régulière ou à défaut de paiement qu'il a constitué les garanties prévues à l'article 24 du </w:t>
      </w:r>
      <w:sdt>
        <w:sdtPr>
          <w:rPr>
            <w:b/>
            <w:bCs/>
            <w:sz w:val="22"/>
            <w:szCs w:val="22"/>
          </w:rPr>
          <w:alias w:val="État "/>
          <w:tag w:val=""/>
          <w:id w:val="-1133644154"/>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8374AC">
            <w:rPr>
              <w:b/>
              <w:bCs/>
              <w:sz w:val="22"/>
              <w:szCs w:val="22"/>
              <w:lang w:val="fr-MA"/>
            </w:rPr>
            <w:t>règlement des marchés de l’ONDA en vigueur</w:t>
          </w:r>
        </w:sdtContent>
      </w:sdt>
      <w:r w:rsidRPr="008374AC">
        <w:rPr>
          <w:sz w:val="22"/>
          <w:szCs w:val="22"/>
        </w:rPr>
        <w:t xml:space="preserve">. Cette attestation doit mentionner l'activité au titre de laquelle le concurrent est imposé; </w:t>
      </w:r>
    </w:p>
    <w:p w14:paraId="71F2646F" w14:textId="77777777" w:rsidR="00E6272D" w:rsidRPr="008374AC" w:rsidRDefault="00E6272D" w:rsidP="00E6272D">
      <w:pPr>
        <w:numPr>
          <w:ilvl w:val="0"/>
          <w:numId w:val="3"/>
        </w:numPr>
        <w:spacing w:before="120" w:after="120"/>
        <w:jc w:val="both"/>
        <w:rPr>
          <w:b/>
          <w:bCs/>
          <w:sz w:val="22"/>
          <w:szCs w:val="22"/>
        </w:rPr>
      </w:pPr>
      <w:r w:rsidRPr="008374AC">
        <w:rPr>
          <w:b/>
          <w:bCs/>
          <w:color w:val="00B0F0"/>
          <w:sz w:val="22"/>
          <w:szCs w:val="22"/>
        </w:rPr>
        <w:t>Une attestation</w:t>
      </w:r>
      <w:r w:rsidRPr="008374AC">
        <w:rPr>
          <w:color w:val="00B0F0"/>
          <w:sz w:val="22"/>
          <w:szCs w:val="22"/>
        </w:rPr>
        <w:t xml:space="preserve"> </w:t>
      </w:r>
      <w:r w:rsidRPr="008374AC">
        <w:rPr>
          <w:sz w:val="22"/>
          <w:szCs w:val="22"/>
        </w:rPr>
        <w:t xml:space="preserve">ou sa copie certifiée conforme à l’originale délivrée </w:t>
      </w:r>
      <w:r w:rsidRPr="008374AC">
        <w:rPr>
          <w:sz w:val="22"/>
          <w:szCs w:val="22"/>
          <w:u w:val="single"/>
        </w:rPr>
        <w:t>depuis moins d'un an</w:t>
      </w:r>
      <w:r w:rsidRPr="008374AC">
        <w:rPr>
          <w:sz w:val="22"/>
          <w:szCs w:val="22"/>
        </w:rPr>
        <w:t xml:space="preserve">  par la Caisse Nationale de Sécurité Sociale (</w:t>
      </w:r>
      <w:r w:rsidRPr="008374AC">
        <w:rPr>
          <w:b/>
          <w:bCs/>
          <w:color w:val="00B0F0"/>
          <w:sz w:val="22"/>
          <w:szCs w:val="22"/>
        </w:rPr>
        <w:t>CNSS</w:t>
      </w:r>
      <w:r w:rsidRPr="008374AC">
        <w:rPr>
          <w:sz w:val="22"/>
          <w:szCs w:val="22"/>
        </w:rPr>
        <w:t>) certifiant que le concurrent est en situation régulière envers cet organisme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14:paraId="7B03F3E7"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b/>
          <w:bCs/>
          <w:color w:val="FF0000"/>
          <w:sz w:val="22"/>
          <w:szCs w:val="22"/>
        </w:rPr>
        <w:t>NB :</w:t>
      </w:r>
      <w:r w:rsidRPr="008374AC">
        <w:rPr>
          <w:sz w:val="22"/>
          <w:szCs w:val="22"/>
        </w:rPr>
        <w:t xml:space="preserve"> La validité des pièces prévus aux B2) et B3) ci-dessus est appréciée sur la base de leur date de production par rapport de la date du dépôt du complément administratif (cf. paragraphe 5 de l’article 40 du règlement des marchés de l’ONDA).</w:t>
      </w:r>
    </w:p>
    <w:p w14:paraId="61B0CF3D" w14:textId="77777777" w:rsidR="00E6272D" w:rsidRPr="008374AC" w:rsidRDefault="00E6272D" w:rsidP="00E6272D">
      <w:pPr>
        <w:numPr>
          <w:ilvl w:val="0"/>
          <w:numId w:val="3"/>
        </w:numPr>
        <w:spacing w:before="120" w:after="120"/>
        <w:jc w:val="both"/>
        <w:rPr>
          <w:b/>
          <w:bCs/>
          <w:sz w:val="22"/>
          <w:szCs w:val="22"/>
        </w:rPr>
      </w:pPr>
      <w:r w:rsidRPr="008374AC">
        <w:rPr>
          <w:sz w:val="22"/>
          <w:szCs w:val="22"/>
        </w:rPr>
        <w:t xml:space="preserve">Le certificat d'immatriculation au </w:t>
      </w:r>
      <w:r w:rsidRPr="008374AC">
        <w:rPr>
          <w:b/>
          <w:bCs/>
          <w:color w:val="00B0F0"/>
          <w:sz w:val="22"/>
          <w:szCs w:val="22"/>
        </w:rPr>
        <w:t>registre de commerce</w:t>
      </w:r>
      <w:r w:rsidRPr="008374AC">
        <w:rPr>
          <w:color w:val="00B0F0"/>
          <w:sz w:val="22"/>
          <w:szCs w:val="22"/>
        </w:rPr>
        <w:t xml:space="preserve"> </w:t>
      </w:r>
      <w:r w:rsidRPr="008374AC">
        <w:rPr>
          <w:sz w:val="22"/>
          <w:szCs w:val="22"/>
        </w:rPr>
        <w:t>pour les personnes assujetties à l'obligation d'immatriculation conformément à la législation en vigueur;</w:t>
      </w:r>
    </w:p>
    <w:p w14:paraId="570B4DC5" w14:textId="77777777" w:rsidR="00E6272D" w:rsidRPr="008374AC" w:rsidRDefault="00E6272D" w:rsidP="00E6272D">
      <w:pPr>
        <w:autoSpaceDE w:val="0"/>
        <w:autoSpaceDN w:val="0"/>
        <w:adjustRightInd w:val="0"/>
        <w:spacing w:after="120" w:line="276" w:lineRule="auto"/>
        <w:ind w:right="261"/>
        <w:jc w:val="both"/>
        <w:rPr>
          <w:b/>
          <w:bCs/>
          <w:sz w:val="22"/>
          <w:szCs w:val="22"/>
        </w:rPr>
      </w:pPr>
      <w:r w:rsidRPr="008374AC">
        <w:rPr>
          <w:b/>
          <w:bCs/>
          <w:color w:val="FF0000"/>
          <w:sz w:val="22"/>
          <w:szCs w:val="22"/>
        </w:rPr>
        <w:t>NB</w:t>
      </w:r>
      <w:r w:rsidRPr="008374AC">
        <w:rPr>
          <w:color w:val="FF0000"/>
          <w:sz w:val="22"/>
          <w:szCs w:val="22"/>
        </w:rPr>
        <w:t xml:space="preserve"> : </w:t>
      </w:r>
      <w:r w:rsidRPr="008374AC">
        <w:rPr>
          <w:b/>
          <w:bCs/>
          <w:color w:val="FF0000"/>
          <w:sz w:val="22"/>
          <w:szCs w:val="22"/>
        </w:rPr>
        <w:t>Pour les concurrents non installés au Maroc</w:t>
      </w:r>
      <w:r w:rsidRPr="008374AC">
        <w:rPr>
          <w:color w:val="FF0000"/>
          <w:sz w:val="22"/>
          <w:szCs w:val="22"/>
        </w:rPr>
        <w:t xml:space="preserve"> </w:t>
      </w:r>
      <w:r w:rsidRPr="008374AC">
        <w:rPr>
          <w:sz w:val="22"/>
          <w:szCs w:val="22"/>
        </w:rPr>
        <w:t xml:space="preserve">l'équivalent des attestations visées aux paragraphes </w:t>
      </w:r>
      <w:r w:rsidRPr="008374AC">
        <w:rPr>
          <w:b/>
          <w:bCs/>
          <w:sz w:val="22"/>
          <w:szCs w:val="22"/>
        </w:rPr>
        <w:t>B2</w:t>
      </w:r>
      <w:r w:rsidRPr="008374AC">
        <w:rPr>
          <w:sz w:val="22"/>
          <w:szCs w:val="22"/>
        </w:rPr>
        <w:t xml:space="preserve">, </w:t>
      </w:r>
      <w:r w:rsidRPr="008374AC">
        <w:rPr>
          <w:b/>
          <w:bCs/>
          <w:sz w:val="22"/>
          <w:szCs w:val="22"/>
        </w:rPr>
        <w:t>B3</w:t>
      </w:r>
      <w:r w:rsidRPr="008374AC">
        <w:rPr>
          <w:sz w:val="22"/>
          <w:szCs w:val="22"/>
        </w:rPr>
        <w:t xml:space="preserve"> et </w:t>
      </w:r>
      <w:r w:rsidRPr="008374AC">
        <w:rPr>
          <w:b/>
          <w:bCs/>
          <w:sz w:val="22"/>
          <w:szCs w:val="22"/>
        </w:rPr>
        <w:t>B4</w:t>
      </w:r>
      <w:r w:rsidRPr="008374AC">
        <w:rPr>
          <w:sz w:val="22"/>
          <w:szCs w:val="22"/>
        </w:rPr>
        <w:t xml:space="preserve"> ci-dessus, délivrées par les administrations ou les organismes compétents de leurs pays d'origine ou de provenance. </w:t>
      </w:r>
    </w:p>
    <w:p w14:paraId="67B36D02" w14:textId="77777777" w:rsidR="00E6272D" w:rsidRPr="008374AC" w:rsidRDefault="00E6272D" w:rsidP="00E6272D">
      <w:pPr>
        <w:autoSpaceDE w:val="0"/>
        <w:autoSpaceDN w:val="0"/>
        <w:adjustRightInd w:val="0"/>
        <w:spacing w:after="120" w:line="276" w:lineRule="auto"/>
        <w:ind w:right="261"/>
        <w:jc w:val="both"/>
        <w:rPr>
          <w:b/>
          <w:bCs/>
          <w:sz w:val="22"/>
          <w:szCs w:val="22"/>
        </w:rPr>
      </w:pPr>
      <w:r w:rsidRPr="008374AC">
        <w:rPr>
          <w:sz w:val="22"/>
          <w:szCs w:val="22"/>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14:paraId="6969DBE3" w14:textId="77777777" w:rsidR="00E6272D" w:rsidRPr="008374AC" w:rsidRDefault="00E6272D" w:rsidP="00E6272D">
      <w:pPr>
        <w:autoSpaceDE w:val="0"/>
        <w:autoSpaceDN w:val="0"/>
        <w:adjustRightInd w:val="0"/>
        <w:spacing w:after="120" w:line="276" w:lineRule="auto"/>
        <w:ind w:right="261"/>
        <w:jc w:val="both"/>
        <w:rPr>
          <w:b/>
          <w:bCs/>
          <w:color w:val="FF0000"/>
          <w:sz w:val="22"/>
          <w:szCs w:val="22"/>
        </w:rPr>
      </w:pPr>
      <w:r w:rsidRPr="008374AC">
        <w:rPr>
          <w:b/>
          <w:bCs/>
          <w:color w:val="FF0000"/>
          <w:sz w:val="22"/>
          <w:szCs w:val="22"/>
        </w:rPr>
        <w:lastRenderedPageBreak/>
        <w:t>Pour les établissements publics :</w:t>
      </w:r>
    </w:p>
    <w:p w14:paraId="1D257E77" w14:textId="77777777" w:rsidR="00E6272D" w:rsidRPr="008374AC" w:rsidRDefault="00E6272D" w:rsidP="00E6272D">
      <w:pPr>
        <w:numPr>
          <w:ilvl w:val="0"/>
          <w:numId w:val="17"/>
        </w:numPr>
        <w:spacing w:before="120" w:after="120"/>
        <w:jc w:val="both"/>
        <w:rPr>
          <w:sz w:val="22"/>
          <w:szCs w:val="22"/>
        </w:rPr>
      </w:pPr>
      <w:r w:rsidRPr="008374AC">
        <w:rPr>
          <w:b/>
          <w:bCs/>
          <w:color w:val="00B0F0"/>
          <w:sz w:val="22"/>
          <w:szCs w:val="22"/>
        </w:rPr>
        <w:t>Une attestation</w:t>
      </w:r>
      <w:r w:rsidRPr="008374AC">
        <w:rPr>
          <w:color w:val="00B0F0"/>
          <w:sz w:val="22"/>
          <w:szCs w:val="22"/>
        </w:rPr>
        <w:t xml:space="preserve"> </w:t>
      </w:r>
      <w:r w:rsidRPr="008374AC">
        <w:rPr>
          <w:b/>
          <w:bCs/>
          <w:color w:val="00B0F0"/>
          <w:sz w:val="22"/>
          <w:szCs w:val="22"/>
        </w:rPr>
        <w:t>fiscale</w:t>
      </w:r>
      <w:r w:rsidRPr="008374AC">
        <w:rPr>
          <w:color w:val="00B0F0"/>
          <w:sz w:val="22"/>
          <w:szCs w:val="22"/>
        </w:rPr>
        <w:t xml:space="preserve"> </w:t>
      </w:r>
      <w:r w:rsidRPr="008374AC">
        <w:rPr>
          <w:sz w:val="22"/>
          <w:szCs w:val="22"/>
        </w:rPr>
        <w:t xml:space="preserve">ou sa copie certifiée conforme à l’original délivrée depuis moins d'un an par l'Administration compétente du lieu d'imposition certifiant qu’il est en situation fiscale régulière ou à défaut de paiement qu'il a constitué les garanties prévues à l'article 24 du </w:t>
      </w:r>
      <w:sdt>
        <w:sdtPr>
          <w:rPr>
            <w:sz w:val="22"/>
            <w:szCs w:val="22"/>
          </w:rPr>
          <w:alias w:val="État "/>
          <w:tag w:val=""/>
          <w:id w:val="381294360"/>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8374AC">
            <w:rPr>
              <w:sz w:val="22"/>
              <w:szCs w:val="22"/>
              <w:lang w:val="fr-MA"/>
            </w:rPr>
            <w:t>règlement des marchés de l’ONDA en vigueur</w:t>
          </w:r>
        </w:sdtContent>
      </w:sdt>
      <w:r w:rsidRPr="008374AC">
        <w:rPr>
          <w:sz w:val="22"/>
          <w:szCs w:val="22"/>
        </w:rPr>
        <w:t xml:space="preserve">. </w:t>
      </w:r>
      <w:r w:rsidRPr="008374AC">
        <w:rPr>
          <w:sz w:val="22"/>
          <w:szCs w:val="22"/>
          <w:u w:val="single"/>
        </w:rPr>
        <w:t>Cette attestation, qui n'est exigée que</w:t>
      </w:r>
      <w:r w:rsidRPr="008374AC">
        <w:rPr>
          <w:sz w:val="22"/>
          <w:szCs w:val="22"/>
        </w:rPr>
        <w:t xml:space="preserve"> </w:t>
      </w:r>
      <w:r w:rsidRPr="008374AC">
        <w:rPr>
          <w:sz w:val="22"/>
          <w:szCs w:val="22"/>
          <w:u w:val="single"/>
        </w:rPr>
        <w:t>pour les organismes soumis au régime de la fiscalité</w:t>
      </w:r>
      <w:r w:rsidRPr="008374AC">
        <w:rPr>
          <w:sz w:val="22"/>
          <w:szCs w:val="22"/>
        </w:rPr>
        <w:t>, doit mentionner l'activité au titre de laquelle le concurrent est imposé ;</w:t>
      </w:r>
    </w:p>
    <w:p w14:paraId="42715D64" w14:textId="77777777" w:rsidR="00E6272D" w:rsidRPr="008374AC" w:rsidRDefault="00E6272D" w:rsidP="00E6272D">
      <w:pPr>
        <w:numPr>
          <w:ilvl w:val="0"/>
          <w:numId w:val="17"/>
        </w:numPr>
        <w:spacing w:before="120" w:after="120"/>
        <w:jc w:val="both"/>
        <w:rPr>
          <w:b/>
          <w:bCs/>
          <w:sz w:val="22"/>
          <w:szCs w:val="22"/>
        </w:rPr>
      </w:pPr>
      <w:r w:rsidRPr="008374AC">
        <w:rPr>
          <w:b/>
          <w:bCs/>
          <w:color w:val="00B0F0"/>
          <w:sz w:val="22"/>
          <w:szCs w:val="22"/>
        </w:rPr>
        <w:t>Une attestation</w:t>
      </w:r>
      <w:r w:rsidRPr="008374AC">
        <w:rPr>
          <w:color w:val="00B0F0"/>
          <w:sz w:val="22"/>
          <w:szCs w:val="22"/>
        </w:rPr>
        <w:t xml:space="preserve"> </w:t>
      </w:r>
      <w:r w:rsidRPr="008374AC">
        <w:rPr>
          <w:sz w:val="22"/>
          <w:szCs w:val="22"/>
        </w:rPr>
        <w:t>ou sa copie certifiée conforme à l’originale délivrée depuis moins d'un an par la Caisse nationale de Sécurité Sociale (</w:t>
      </w:r>
      <w:r w:rsidRPr="008374AC">
        <w:rPr>
          <w:b/>
          <w:bCs/>
          <w:color w:val="00B0F0"/>
          <w:sz w:val="22"/>
          <w:szCs w:val="22"/>
        </w:rPr>
        <w:t>CNSS</w:t>
      </w:r>
      <w:r w:rsidRPr="008374AC">
        <w:rPr>
          <w:sz w:val="22"/>
          <w:szCs w:val="22"/>
        </w:rPr>
        <w:t>)  certifiant que le concurrent est en situation régulière envers cet organisme conformément aux dispositions prévues à cet effet à l'article 24 ci-dessus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14:paraId="1218AE15" w14:textId="77777777" w:rsidR="00E6272D" w:rsidRPr="008374AC" w:rsidRDefault="00E6272D" w:rsidP="00E6272D">
      <w:pPr>
        <w:autoSpaceDE w:val="0"/>
        <w:autoSpaceDN w:val="0"/>
        <w:adjustRightInd w:val="0"/>
        <w:spacing w:after="120" w:line="276" w:lineRule="auto"/>
        <w:ind w:right="261"/>
        <w:jc w:val="both"/>
        <w:rPr>
          <w:b/>
          <w:bCs/>
          <w:sz w:val="22"/>
          <w:szCs w:val="22"/>
        </w:rPr>
      </w:pPr>
      <w:r w:rsidRPr="008374AC">
        <w:rPr>
          <w:b/>
          <w:bCs/>
          <w:color w:val="FF0000"/>
          <w:sz w:val="22"/>
          <w:szCs w:val="22"/>
        </w:rPr>
        <w:t>NB :</w:t>
      </w:r>
      <w:r w:rsidRPr="008374AC">
        <w:rPr>
          <w:sz w:val="22"/>
          <w:szCs w:val="22"/>
        </w:rPr>
        <w:t xml:space="preserve"> La validité des pièces prévues aux </w:t>
      </w:r>
      <w:r w:rsidRPr="008374AC">
        <w:rPr>
          <w:b/>
          <w:bCs/>
          <w:sz w:val="22"/>
          <w:szCs w:val="22"/>
        </w:rPr>
        <w:t>B1</w:t>
      </w:r>
      <w:r w:rsidRPr="008374AC">
        <w:rPr>
          <w:sz w:val="22"/>
          <w:szCs w:val="22"/>
        </w:rPr>
        <w:t xml:space="preserve"> et </w:t>
      </w:r>
      <w:r w:rsidRPr="008374AC">
        <w:rPr>
          <w:b/>
          <w:bCs/>
          <w:sz w:val="22"/>
          <w:szCs w:val="22"/>
        </w:rPr>
        <w:t>B2</w:t>
      </w:r>
      <w:r w:rsidRPr="008374AC">
        <w:rPr>
          <w:sz w:val="22"/>
          <w:szCs w:val="22"/>
        </w:rPr>
        <w:t xml:space="preserve"> ci-dessus est appréciée sur la base de leur date de production par rapport de la date du dépôt du complément administratif (cf. paragraphe 5 de l’article 40 du règlement des marchés de l’ONDA).</w:t>
      </w:r>
    </w:p>
    <w:p w14:paraId="57DB0C8E" w14:textId="77777777" w:rsidR="00E6272D" w:rsidRPr="008374AC" w:rsidRDefault="00E6272D" w:rsidP="00E6272D">
      <w:pPr>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color w:val="7030A0"/>
          <w:sz w:val="22"/>
          <w:szCs w:val="22"/>
        </w:rPr>
      </w:pPr>
      <w:r w:rsidRPr="008374AC">
        <w:rPr>
          <w:b/>
          <w:bCs/>
          <w:color w:val="7030A0"/>
          <w:sz w:val="22"/>
          <w:szCs w:val="22"/>
        </w:rPr>
        <w:t xml:space="preserve">Le dossier technique : </w:t>
      </w:r>
    </w:p>
    <w:p w14:paraId="097D94E2"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Chaque concurrent est tenu de présenter un dossier technique composé des pièces détaillées dans les dispositions particulières ci-dessous (chapitre 2 du présent règlement de consultation).</w:t>
      </w:r>
    </w:p>
    <w:p w14:paraId="31C547CB" w14:textId="77777777" w:rsidR="00E6272D" w:rsidRPr="008374AC" w:rsidRDefault="00E6272D" w:rsidP="00E6272D">
      <w:pPr>
        <w:autoSpaceDE w:val="0"/>
        <w:autoSpaceDN w:val="0"/>
        <w:adjustRightInd w:val="0"/>
        <w:spacing w:after="120" w:line="276" w:lineRule="auto"/>
        <w:ind w:right="261"/>
        <w:jc w:val="both"/>
        <w:rPr>
          <w:rFonts w:cs="Century Gothic"/>
          <w:sz w:val="22"/>
          <w:szCs w:val="22"/>
        </w:rPr>
      </w:pPr>
      <w:r w:rsidRPr="008374AC">
        <w:rPr>
          <w:sz w:val="22"/>
          <w:szCs w:val="22"/>
        </w:rPr>
        <w:t xml:space="preserve">Lorsqu’il est prévu, au niveau des dispositions particulières (chapitre 2 du présent règlement de consultation), la présentation d’un certificat </w:t>
      </w:r>
      <w:r w:rsidRPr="008374AC">
        <w:rPr>
          <w:rFonts w:cs="Century Gothic"/>
          <w:sz w:val="22"/>
          <w:szCs w:val="22"/>
        </w:rPr>
        <w:t>de qualification et de classification ou d’un certificat d'agrément. Ledit certificat tient lieu du dossier technique.</w:t>
      </w:r>
    </w:p>
    <w:p w14:paraId="785FF83B" w14:textId="77777777" w:rsidR="00E6272D" w:rsidRPr="008374AC" w:rsidRDefault="00E6272D" w:rsidP="00E6272D">
      <w:pPr>
        <w:autoSpaceDE w:val="0"/>
        <w:autoSpaceDN w:val="0"/>
        <w:adjustRightInd w:val="0"/>
        <w:spacing w:after="120" w:line="276" w:lineRule="auto"/>
        <w:ind w:right="261"/>
        <w:jc w:val="both"/>
        <w:rPr>
          <w:rFonts w:cs="Century Gothic"/>
          <w:sz w:val="22"/>
          <w:szCs w:val="22"/>
        </w:rPr>
      </w:pPr>
      <w:r w:rsidRPr="008374AC">
        <w:rPr>
          <w:rFonts w:cs="Century Gothic"/>
          <w:b/>
          <w:bCs/>
          <w:sz w:val="22"/>
          <w:szCs w:val="22"/>
        </w:rPr>
        <w:t>Pour les groupements</w:t>
      </w:r>
      <w:r w:rsidRPr="008374AC">
        <w:rPr>
          <w:rFonts w:cs="Century Gothic"/>
          <w:sz w:val="22"/>
          <w:szCs w:val="22"/>
        </w:rPr>
        <w:t xml:space="preserve">, il y a lieu de se conformer aux dispositions de l’article 140 du </w:t>
      </w:r>
      <w:sdt>
        <w:sdtPr>
          <w:rPr>
            <w:rFonts w:cs="Century Gothic"/>
            <w:sz w:val="22"/>
            <w:szCs w:val="22"/>
          </w:rPr>
          <w:alias w:val="État "/>
          <w:tag w:val=""/>
          <w:id w:val="1220563151"/>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8374AC">
            <w:rPr>
              <w:rFonts w:cs="Century Gothic"/>
              <w:sz w:val="22"/>
              <w:szCs w:val="22"/>
              <w:lang w:val="fr-MA"/>
            </w:rPr>
            <w:t>règlement des marchés de l’ONDA en vigueur</w:t>
          </w:r>
        </w:sdtContent>
      </w:sdt>
      <w:r w:rsidRPr="008374AC">
        <w:rPr>
          <w:rFonts w:cs="Century Gothic"/>
          <w:sz w:val="22"/>
          <w:szCs w:val="22"/>
        </w:rPr>
        <w:t xml:space="preserve"> relatives au dossier technique.</w:t>
      </w:r>
    </w:p>
    <w:p w14:paraId="14C2E633" w14:textId="77777777" w:rsidR="00E6272D" w:rsidRPr="008374AC" w:rsidRDefault="00E6272D" w:rsidP="00E6272D">
      <w:pPr>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before="120" w:after="120" w:line="276" w:lineRule="auto"/>
        <w:ind w:left="425" w:right="261" w:hanging="357"/>
        <w:jc w:val="both"/>
        <w:rPr>
          <w:b/>
          <w:bCs/>
          <w:color w:val="00B050"/>
          <w:sz w:val="22"/>
          <w:szCs w:val="22"/>
        </w:rPr>
      </w:pPr>
      <w:r w:rsidRPr="008374AC">
        <w:rPr>
          <w:b/>
          <w:bCs/>
          <w:color w:val="00B050"/>
          <w:sz w:val="22"/>
          <w:szCs w:val="22"/>
        </w:rPr>
        <w:t>Le dossier additif :</w:t>
      </w:r>
    </w:p>
    <w:p w14:paraId="1405E242"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Il comprend toutes pièces complémentaires exigées par le présent règlement de consultation tel que détaillé dans les dispositions particulières (chapitre 2 du présent règlement de consultation). </w:t>
      </w:r>
    </w:p>
    <w:p w14:paraId="40C5CC80" w14:textId="77777777" w:rsidR="00E6272D" w:rsidRPr="008374AC" w:rsidRDefault="00E6272D" w:rsidP="00E6272D">
      <w:pPr>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color w:val="C45911" w:themeColor="accent2" w:themeShade="BF"/>
          <w:sz w:val="22"/>
          <w:szCs w:val="22"/>
        </w:rPr>
      </w:pPr>
      <w:r w:rsidRPr="008374AC">
        <w:rPr>
          <w:b/>
          <w:bCs/>
          <w:color w:val="C45911" w:themeColor="accent2" w:themeShade="BF"/>
          <w:sz w:val="22"/>
          <w:szCs w:val="22"/>
        </w:rPr>
        <w:t xml:space="preserve">Le cahier des prescriptions spéciales : </w:t>
      </w:r>
    </w:p>
    <w:p w14:paraId="7F43321F" w14:textId="77777777" w:rsidR="00E6272D" w:rsidRPr="008374AC" w:rsidRDefault="00E6272D" w:rsidP="00E6272D">
      <w:pPr>
        <w:autoSpaceDE w:val="0"/>
        <w:autoSpaceDN w:val="0"/>
        <w:adjustRightInd w:val="0"/>
        <w:spacing w:after="120" w:line="276" w:lineRule="auto"/>
        <w:ind w:right="261"/>
        <w:jc w:val="both"/>
        <w:rPr>
          <w:color w:val="00B050"/>
          <w:sz w:val="22"/>
          <w:szCs w:val="22"/>
        </w:rPr>
      </w:pPr>
      <w:r w:rsidRPr="008374AC">
        <w:rPr>
          <w:sz w:val="22"/>
          <w:szCs w:val="22"/>
        </w:rPr>
        <w:t>Paraphé et signé, en toutes les pages et sans réserves, par le concurrent ou la personne habilitée par lui à cet effet.</w:t>
      </w:r>
    </w:p>
    <w:p w14:paraId="4FE6D77B" w14:textId="77777777" w:rsidR="00E6272D" w:rsidRPr="008374AC" w:rsidRDefault="00E6272D" w:rsidP="00E6272D">
      <w:pPr>
        <w:pStyle w:val="1Achatarticle"/>
        <w:numPr>
          <w:ilvl w:val="0"/>
          <w:numId w:val="51"/>
        </w:numPr>
        <w:autoSpaceDN w:val="0"/>
        <w:spacing w:line="360" w:lineRule="auto"/>
      </w:pPr>
      <w:bookmarkStart w:id="240" w:name="_Toc403468565"/>
      <w:bookmarkStart w:id="241" w:name="_Toc403393156"/>
      <w:bookmarkStart w:id="242" w:name="_Toc401909567"/>
      <w:bookmarkStart w:id="243" w:name="_Toc398886536"/>
      <w:bookmarkStart w:id="244" w:name="_Toc393722638"/>
      <w:bookmarkStart w:id="245" w:name="_Toc359396949"/>
      <w:bookmarkStart w:id="246" w:name="_Toc351291333"/>
      <w:bookmarkStart w:id="247" w:name="_Toc350785428"/>
      <w:bookmarkStart w:id="248" w:name="_Toc350619877"/>
      <w:bookmarkStart w:id="249" w:name="_Toc446666931"/>
      <w:bookmarkStart w:id="250" w:name="_Toc446512144"/>
      <w:bookmarkStart w:id="251" w:name="_Toc446409058"/>
      <w:bookmarkStart w:id="252" w:name="_Toc446339555"/>
      <w:bookmarkStart w:id="253" w:name="_Toc414961060"/>
      <w:bookmarkStart w:id="254" w:name="_Toc414629566"/>
      <w:bookmarkStart w:id="255" w:name="_Toc410381893"/>
      <w:bookmarkStart w:id="256" w:name="_Toc447014261"/>
      <w:bookmarkStart w:id="257" w:name="_Toc449605875"/>
      <w:bookmarkStart w:id="258" w:name="_Toc471141035"/>
      <w:bookmarkStart w:id="259" w:name="_Toc472083384"/>
      <w:bookmarkStart w:id="260" w:name="_Toc473537483"/>
      <w:bookmarkStart w:id="261" w:name="_Toc482695987"/>
      <w:bookmarkStart w:id="262" w:name="_Toc487184579"/>
      <w:bookmarkStart w:id="263" w:name="_Toc487206938"/>
      <w:bookmarkStart w:id="264" w:name="_Toc496804069"/>
      <w:bookmarkStart w:id="265" w:name="_Toc510621590"/>
      <w:bookmarkStart w:id="266" w:name="_Toc510621792"/>
      <w:bookmarkStart w:id="267" w:name="_Toc511818111"/>
      <w:bookmarkStart w:id="268" w:name="_Toc511818168"/>
      <w:bookmarkStart w:id="269" w:name="_Toc513825429"/>
      <w:bookmarkStart w:id="270" w:name="_Toc513825660"/>
      <w:bookmarkStart w:id="271" w:name="_Toc513825786"/>
      <w:bookmarkStart w:id="272" w:name="_Toc513830983"/>
      <w:bookmarkStart w:id="273" w:name="_Toc513831057"/>
      <w:bookmarkStart w:id="274" w:name="_Toc513831084"/>
      <w:bookmarkStart w:id="275" w:name="_Toc515534197"/>
      <w:bookmarkStart w:id="276" w:name="_Toc1551265"/>
      <w:bookmarkStart w:id="277" w:name="_Toc12452898"/>
      <w:bookmarkStart w:id="278" w:name="_Toc13564441"/>
      <w:bookmarkStart w:id="279" w:name="_Toc13564694"/>
      <w:bookmarkStart w:id="280" w:name="_Toc14971664"/>
      <w:bookmarkStart w:id="281" w:name="_Toc14971972"/>
      <w:bookmarkStart w:id="282" w:name="_Toc408932783"/>
      <w:bookmarkStart w:id="283" w:name="_Toc359835025"/>
      <w:bookmarkStart w:id="284" w:name="_Toc359597453"/>
      <w:bookmarkStart w:id="285" w:name="_Toc359592738"/>
      <w:bookmarkStart w:id="286" w:name="_Toc359396943"/>
      <w:bookmarkStart w:id="287" w:name="_Toc351291328"/>
      <w:bookmarkStart w:id="288" w:name="_Toc446666925"/>
      <w:bookmarkStart w:id="289" w:name="_Toc446512138"/>
      <w:bookmarkStart w:id="290" w:name="_Toc446409052"/>
      <w:bookmarkStart w:id="291" w:name="_Toc446339549"/>
      <w:bookmarkStart w:id="292" w:name="_Toc414961054"/>
      <w:bookmarkStart w:id="293" w:name="_Toc414629560"/>
      <w:bookmarkStart w:id="294" w:name="_Toc410381887"/>
      <w:bookmarkStart w:id="295" w:name="_Toc447014255"/>
      <w:bookmarkStart w:id="296" w:name="_Toc449605869"/>
      <w:bookmarkStart w:id="297" w:name="_Toc471141029"/>
      <w:r w:rsidRPr="008374AC">
        <w:t>CAUTIONNEMENT PROVISOIRE</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65E56C36"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Chaque concurrent est tenu de produire un cautionnement provisoire, par un organisme marocain agréé, tel qu’indiqué sur l’avis d’appel d’offres, conformément au modèle en </w:t>
      </w:r>
      <w:r w:rsidRPr="008374AC">
        <w:rPr>
          <w:b/>
          <w:bCs/>
          <w:sz w:val="22"/>
          <w:szCs w:val="22"/>
        </w:rPr>
        <w:t>ANNEXE II</w:t>
      </w:r>
      <w:r w:rsidRPr="008374AC">
        <w:rPr>
          <w:sz w:val="22"/>
          <w:szCs w:val="22"/>
        </w:rPr>
        <w:t xml:space="preserve"> du présent règlement de consultation.</w:t>
      </w:r>
    </w:p>
    <w:p w14:paraId="2D754E5A" w14:textId="77777777" w:rsidR="00E6272D" w:rsidRPr="008374AC" w:rsidRDefault="00E6272D" w:rsidP="00E6272D">
      <w:pPr>
        <w:spacing w:after="120"/>
        <w:contextualSpacing/>
        <w:jc w:val="both"/>
        <w:rPr>
          <w:rFonts w:eastAsia="Arial Unicode MS" w:cstheme="minorHAnsi"/>
          <w:sz w:val="22"/>
          <w:szCs w:val="22"/>
        </w:rPr>
      </w:pPr>
      <w:r w:rsidRPr="008374AC">
        <w:rPr>
          <w:rFonts w:cstheme="minorHAnsi"/>
          <w:b/>
          <w:color w:val="FF0000"/>
          <w:sz w:val="22"/>
          <w:szCs w:val="22"/>
        </w:rPr>
        <w:t>NB </w:t>
      </w:r>
      <w:r w:rsidRPr="008374AC">
        <w:rPr>
          <w:rFonts w:cstheme="minorHAnsi"/>
          <w:b/>
          <w:sz w:val="22"/>
          <w:szCs w:val="22"/>
        </w:rPr>
        <w:t>: Le cautionnement ne doit pas être limité dans le temps, ni comporter des conditions et/ou réserves de la part de la banque et/ou du soumissionnaire.</w:t>
      </w:r>
    </w:p>
    <w:p w14:paraId="084B9A68"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lastRenderedPageBreak/>
        <w:t>En cas de groupement, le cautionnement provisoire peut être souscrit sous l'une des formes suivantes :</w:t>
      </w:r>
    </w:p>
    <w:p w14:paraId="576F34BD" w14:textId="77777777" w:rsidR="00E6272D" w:rsidRPr="008374AC" w:rsidRDefault="00E6272D" w:rsidP="00E6272D">
      <w:pPr>
        <w:widowControl w:val="0"/>
        <w:numPr>
          <w:ilvl w:val="0"/>
          <w:numId w:val="8"/>
        </w:numPr>
        <w:autoSpaceDE w:val="0"/>
        <w:autoSpaceDN w:val="0"/>
        <w:adjustRightInd w:val="0"/>
        <w:spacing w:line="276" w:lineRule="auto"/>
        <w:ind w:left="567" w:right="260"/>
        <w:contextualSpacing/>
        <w:jc w:val="both"/>
        <w:rPr>
          <w:sz w:val="22"/>
          <w:szCs w:val="22"/>
        </w:rPr>
      </w:pPr>
      <w:r w:rsidRPr="008374AC">
        <w:rPr>
          <w:sz w:val="22"/>
          <w:szCs w:val="22"/>
        </w:rPr>
        <w:t>Au nom collectif du groupement ;</w:t>
      </w:r>
    </w:p>
    <w:p w14:paraId="60470FE6" w14:textId="77777777" w:rsidR="00E6272D" w:rsidRPr="008374AC" w:rsidRDefault="00E6272D" w:rsidP="00E6272D">
      <w:pPr>
        <w:widowControl w:val="0"/>
        <w:numPr>
          <w:ilvl w:val="0"/>
          <w:numId w:val="8"/>
        </w:numPr>
        <w:autoSpaceDE w:val="0"/>
        <w:autoSpaceDN w:val="0"/>
        <w:adjustRightInd w:val="0"/>
        <w:spacing w:line="276" w:lineRule="auto"/>
        <w:ind w:left="567" w:right="260"/>
        <w:contextualSpacing/>
        <w:jc w:val="both"/>
        <w:rPr>
          <w:sz w:val="22"/>
          <w:szCs w:val="22"/>
        </w:rPr>
      </w:pPr>
      <w:r w:rsidRPr="008374AC">
        <w:rPr>
          <w:sz w:val="22"/>
          <w:szCs w:val="22"/>
        </w:rPr>
        <w:t xml:space="preserve">Par un ou plusieurs membres du groupement pour la totalité du cautionnement ; </w:t>
      </w:r>
    </w:p>
    <w:p w14:paraId="2139D135" w14:textId="77777777" w:rsidR="00E6272D" w:rsidRPr="008374AC" w:rsidRDefault="00E6272D" w:rsidP="00E6272D">
      <w:pPr>
        <w:widowControl w:val="0"/>
        <w:numPr>
          <w:ilvl w:val="0"/>
          <w:numId w:val="8"/>
        </w:numPr>
        <w:autoSpaceDE w:val="0"/>
        <w:autoSpaceDN w:val="0"/>
        <w:adjustRightInd w:val="0"/>
        <w:spacing w:line="276" w:lineRule="auto"/>
        <w:ind w:left="567" w:right="260"/>
        <w:contextualSpacing/>
        <w:jc w:val="both"/>
        <w:rPr>
          <w:sz w:val="22"/>
          <w:szCs w:val="22"/>
        </w:rPr>
      </w:pPr>
      <w:r w:rsidRPr="008374AC">
        <w:rPr>
          <w:sz w:val="22"/>
          <w:szCs w:val="22"/>
        </w:rPr>
        <w:t>En partie par chaque membre du groupement de telle sorte que le montant du cautionnement soit souscrit en totalité.</w:t>
      </w:r>
    </w:p>
    <w:p w14:paraId="421BB240" w14:textId="77777777" w:rsidR="00E6272D" w:rsidRPr="008374AC" w:rsidRDefault="00E6272D" w:rsidP="00E6272D">
      <w:pPr>
        <w:widowControl w:val="0"/>
        <w:autoSpaceDE w:val="0"/>
        <w:autoSpaceDN w:val="0"/>
        <w:adjustRightInd w:val="0"/>
        <w:spacing w:before="120" w:line="276" w:lineRule="auto"/>
        <w:ind w:right="260" w:firstLine="28"/>
        <w:jc w:val="both"/>
        <w:rPr>
          <w:b/>
          <w:sz w:val="22"/>
          <w:szCs w:val="22"/>
        </w:rPr>
      </w:pPr>
      <w:r w:rsidRPr="008374AC">
        <w:rPr>
          <w:b/>
          <w:color w:val="FF0000"/>
          <w:sz w:val="22"/>
          <w:szCs w:val="22"/>
        </w:rPr>
        <w:t xml:space="preserve">NB : </w:t>
      </w:r>
      <w:r w:rsidRPr="008374AC">
        <w:rPr>
          <w:bCs/>
          <w:sz w:val="22"/>
          <w:szCs w:val="22"/>
        </w:rPr>
        <w:t xml:space="preserve">Dans les cas prévus aux 2) et 3) ci-dessus, </w:t>
      </w:r>
      <w:r w:rsidRPr="008374AC">
        <w:rPr>
          <w:b/>
          <w:sz w:val="22"/>
          <w:szCs w:val="22"/>
        </w:rPr>
        <w:t xml:space="preserve">le récépissé du cautionnement provisoire </w:t>
      </w:r>
      <w:r w:rsidRPr="008374AC">
        <w:rPr>
          <w:bCs/>
          <w:sz w:val="22"/>
          <w:szCs w:val="22"/>
        </w:rPr>
        <w:t>ou</w:t>
      </w:r>
      <w:r w:rsidRPr="008374AC">
        <w:rPr>
          <w:b/>
          <w:sz w:val="22"/>
          <w:szCs w:val="22"/>
        </w:rPr>
        <w:t xml:space="preserve"> l'attestation de la caution personnelle et solidaire </w:t>
      </w:r>
      <w:r w:rsidRPr="008374AC">
        <w:rPr>
          <w:bCs/>
          <w:sz w:val="22"/>
          <w:szCs w:val="22"/>
        </w:rPr>
        <w:t>en tenant lieu</w:t>
      </w:r>
      <w:r w:rsidRPr="008374AC">
        <w:rPr>
          <w:b/>
          <w:sz w:val="22"/>
          <w:szCs w:val="22"/>
        </w:rPr>
        <w:t xml:space="preserve"> doivent préciser la mention suivante : </w:t>
      </w:r>
    </w:p>
    <w:p w14:paraId="3B920C7B" w14:textId="77777777" w:rsidR="00E6272D" w:rsidRPr="008374AC" w:rsidRDefault="00E6272D" w:rsidP="00E6272D">
      <w:pPr>
        <w:autoSpaceDE w:val="0"/>
        <w:autoSpaceDN w:val="0"/>
        <w:adjustRightInd w:val="0"/>
        <w:spacing w:before="120" w:after="240" w:line="276" w:lineRule="auto"/>
        <w:ind w:right="261"/>
        <w:jc w:val="both"/>
        <w:rPr>
          <w:i/>
          <w:iCs/>
          <w:sz w:val="22"/>
          <w:szCs w:val="22"/>
        </w:rPr>
      </w:pPr>
      <w:r w:rsidRPr="008374AC">
        <w:rPr>
          <w:i/>
          <w:iCs/>
          <w:sz w:val="22"/>
          <w:szCs w:val="22"/>
        </w:rPr>
        <w:t>« Le présent cautionnement est délivré dans le cadre d'un groupement et, en cas de défaillance, le montant dudit cautionnement reste acquis au maître d’ouvrage abstraction faite du membre défaillant »</w:t>
      </w:r>
    </w:p>
    <w:p w14:paraId="6CF58C3E"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Le cautionnement provisoire reste acquis à l’ONDA dans les cas prévus par :</w:t>
      </w:r>
    </w:p>
    <w:p w14:paraId="23122441" w14:textId="77777777" w:rsidR="00E6272D" w:rsidRPr="008374AC" w:rsidRDefault="00E6272D" w:rsidP="00E6272D">
      <w:pPr>
        <w:numPr>
          <w:ilvl w:val="0"/>
          <w:numId w:val="9"/>
        </w:numPr>
        <w:tabs>
          <w:tab w:val="left" w:pos="284"/>
        </w:tabs>
        <w:autoSpaceDE w:val="0"/>
        <w:autoSpaceDN w:val="0"/>
        <w:adjustRightInd w:val="0"/>
        <w:spacing w:line="276" w:lineRule="auto"/>
        <w:ind w:right="260"/>
        <w:contextualSpacing/>
        <w:jc w:val="both"/>
        <w:rPr>
          <w:sz w:val="22"/>
          <w:szCs w:val="22"/>
        </w:rPr>
      </w:pPr>
      <w:r w:rsidRPr="008374AC">
        <w:rPr>
          <w:sz w:val="22"/>
          <w:szCs w:val="22"/>
        </w:rPr>
        <w:t>L’article 15 du CCAG EMO ;</w:t>
      </w:r>
    </w:p>
    <w:p w14:paraId="0A05A3AA" w14:textId="77777777" w:rsidR="00E6272D" w:rsidRPr="008374AC" w:rsidRDefault="00E6272D" w:rsidP="00E6272D">
      <w:pPr>
        <w:numPr>
          <w:ilvl w:val="0"/>
          <w:numId w:val="9"/>
        </w:numPr>
        <w:tabs>
          <w:tab w:val="left" w:pos="284"/>
        </w:tabs>
        <w:autoSpaceDE w:val="0"/>
        <w:autoSpaceDN w:val="0"/>
        <w:adjustRightInd w:val="0"/>
        <w:spacing w:line="276" w:lineRule="auto"/>
        <w:ind w:right="260"/>
        <w:contextualSpacing/>
        <w:jc w:val="both"/>
        <w:rPr>
          <w:sz w:val="22"/>
          <w:szCs w:val="22"/>
        </w:rPr>
      </w:pPr>
      <w:r w:rsidRPr="008374AC">
        <w:rPr>
          <w:sz w:val="22"/>
          <w:szCs w:val="22"/>
        </w:rPr>
        <w:t>L’article 18 du CCAG Travaux ;</w:t>
      </w:r>
    </w:p>
    <w:p w14:paraId="15646044" w14:textId="77777777" w:rsidR="00E6272D" w:rsidRPr="008374AC" w:rsidRDefault="00E6272D" w:rsidP="00E6272D">
      <w:pPr>
        <w:numPr>
          <w:ilvl w:val="0"/>
          <w:numId w:val="9"/>
        </w:numPr>
        <w:tabs>
          <w:tab w:val="left" w:pos="284"/>
        </w:tabs>
        <w:autoSpaceDE w:val="0"/>
        <w:autoSpaceDN w:val="0"/>
        <w:adjustRightInd w:val="0"/>
        <w:spacing w:line="276" w:lineRule="auto"/>
        <w:ind w:right="260"/>
        <w:contextualSpacing/>
        <w:jc w:val="both"/>
        <w:rPr>
          <w:sz w:val="22"/>
          <w:szCs w:val="22"/>
        </w:rPr>
      </w:pPr>
      <w:r w:rsidRPr="008374AC">
        <w:rPr>
          <w:sz w:val="22"/>
          <w:szCs w:val="22"/>
        </w:rPr>
        <w:t>L’article 40 du règlement des marchés publics de l’ONDA.</w:t>
      </w:r>
    </w:p>
    <w:p w14:paraId="46CDCA53" w14:textId="77777777" w:rsidR="00E6272D" w:rsidRPr="008374AC" w:rsidRDefault="00E6272D" w:rsidP="00E6272D">
      <w:pPr>
        <w:pStyle w:val="1Achatarticle"/>
        <w:numPr>
          <w:ilvl w:val="0"/>
          <w:numId w:val="51"/>
        </w:numPr>
        <w:autoSpaceDN w:val="0"/>
        <w:spacing w:line="360" w:lineRule="auto"/>
      </w:pPr>
      <w:bookmarkStart w:id="298" w:name="_Toc472083385"/>
      <w:bookmarkStart w:id="299" w:name="_Toc473537484"/>
      <w:bookmarkStart w:id="300" w:name="_Toc482695988"/>
      <w:bookmarkStart w:id="301" w:name="_Toc487184580"/>
      <w:bookmarkStart w:id="302" w:name="_Toc487206939"/>
      <w:bookmarkStart w:id="303" w:name="_Toc496804070"/>
      <w:bookmarkStart w:id="304" w:name="_Toc510621591"/>
      <w:bookmarkStart w:id="305" w:name="_Toc510621793"/>
      <w:bookmarkStart w:id="306" w:name="_Toc511818112"/>
      <w:bookmarkStart w:id="307" w:name="_Toc511818169"/>
      <w:bookmarkStart w:id="308" w:name="_Toc513825430"/>
      <w:bookmarkStart w:id="309" w:name="_Toc513825661"/>
      <w:bookmarkStart w:id="310" w:name="_Toc513825787"/>
      <w:bookmarkStart w:id="311" w:name="_Toc513830984"/>
      <w:bookmarkStart w:id="312" w:name="_Toc513831058"/>
      <w:bookmarkStart w:id="313" w:name="_Toc513831085"/>
      <w:bookmarkStart w:id="314" w:name="_Toc515534198"/>
      <w:bookmarkStart w:id="315" w:name="_Toc1551266"/>
      <w:bookmarkStart w:id="316" w:name="_Toc12452899"/>
      <w:bookmarkStart w:id="317" w:name="_Toc13564442"/>
      <w:bookmarkStart w:id="318" w:name="_Toc13564695"/>
      <w:bookmarkStart w:id="319" w:name="_Toc14971665"/>
      <w:bookmarkStart w:id="320" w:name="_Toc14971973"/>
      <w:r w:rsidRPr="008374AC">
        <w:t>OFFRES TECHNIQUE</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8374AC">
        <w:t>S</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5FD79FC7"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Lorsque la présentation d’une offre technique est exigée conformément à l’article 28 du règlement des marchés de l’ONDA, les concurrents doivent fournir les pièces détaillées dans les dispositions particulières </w:t>
      </w:r>
      <w:r w:rsidRPr="008374AC">
        <w:rPr>
          <w:b/>
          <w:sz w:val="22"/>
          <w:szCs w:val="22"/>
        </w:rPr>
        <w:t>(cf. chapitre 2 du présent règlement de la consultation)</w:t>
      </w:r>
      <w:r w:rsidRPr="008374AC">
        <w:rPr>
          <w:sz w:val="22"/>
          <w:szCs w:val="22"/>
        </w:rPr>
        <w:t>.</w:t>
      </w:r>
    </w:p>
    <w:p w14:paraId="6E197606" w14:textId="77777777" w:rsidR="00E6272D" w:rsidRPr="008374AC" w:rsidRDefault="00E6272D" w:rsidP="00E6272D">
      <w:pPr>
        <w:pStyle w:val="1Achatarticle"/>
        <w:numPr>
          <w:ilvl w:val="0"/>
          <w:numId w:val="51"/>
        </w:numPr>
        <w:autoSpaceDN w:val="0"/>
        <w:spacing w:line="360" w:lineRule="auto"/>
      </w:pPr>
      <w:bookmarkStart w:id="321" w:name="_Toc472083386"/>
      <w:bookmarkStart w:id="322" w:name="_Toc473537485"/>
      <w:bookmarkStart w:id="323" w:name="_Toc482695989"/>
      <w:bookmarkStart w:id="324" w:name="_Toc487184581"/>
      <w:bookmarkStart w:id="325" w:name="_Toc487206940"/>
      <w:bookmarkStart w:id="326" w:name="_Toc496804071"/>
      <w:bookmarkStart w:id="327" w:name="_Toc510621592"/>
      <w:bookmarkStart w:id="328" w:name="_Toc510621794"/>
      <w:bookmarkStart w:id="329" w:name="_Toc511818113"/>
      <w:bookmarkStart w:id="330" w:name="_Toc511818170"/>
      <w:bookmarkStart w:id="331" w:name="_Toc513825431"/>
      <w:bookmarkStart w:id="332" w:name="_Toc513825662"/>
      <w:bookmarkStart w:id="333" w:name="_Toc513825788"/>
      <w:bookmarkStart w:id="334" w:name="_Toc513830985"/>
      <w:bookmarkStart w:id="335" w:name="_Toc513831059"/>
      <w:bookmarkStart w:id="336" w:name="_Toc513831086"/>
      <w:bookmarkStart w:id="337" w:name="_Toc515534199"/>
      <w:bookmarkStart w:id="338" w:name="_Toc1551267"/>
      <w:bookmarkStart w:id="339" w:name="_Toc12452900"/>
      <w:bookmarkStart w:id="340" w:name="_Toc13564443"/>
      <w:bookmarkStart w:id="341" w:name="_Toc13564696"/>
      <w:bookmarkStart w:id="342" w:name="_Toc14971666"/>
      <w:bookmarkStart w:id="343" w:name="_Toc14971974"/>
      <w:r w:rsidRPr="008374AC">
        <w:t>OFFRES COMPORTANT DES VARIANTES</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61D1B120"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Les offres variantes ne sont pas prévues pour le présent appel d’offres.</w:t>
      </w:r>
    </w:p>
    <w:p w14:paraId="4484F6A9" w14:textId="77777777" w:rsidR="00E6272D" w:rsidRPr="008374AC" w:rsidRDefault="00E6272D" w:rsidP="00E6272D">
      <w:pPr>
        <w:pStyle w:val="1Achatarticle"/>
        <w:numPr>
          <w:ilvl w:val="0"/>
          <w:numId w:val="51"/>
        </w:numPr>
        <w:autoSpaceDN w:val="0"/>
        <w:spacing w:line="360" w:lineRule="auto"/>
      </w:pPr>
      <w:bookmarkStart w:id="344" w:name="_Toc472083387"/>
      <w:bookmarkStart w:id="345" w:name="_Toc473537486"/>
      <w:bookmarkStart w:id="346" w:name="_Toc482695990"/>
      <w:bookmarkStart w:id="347" w:name="_Toc487184582"/>
      <w:bookmarkStart w:id="348" w:name="_Toc487206941"/>
      <w:bookmarkStart w:id="349" w:name="_Toc496804072"/>
      <w:bookmarkStart w:id="350" w:name="_Toc510621593"/>
      <w:bookmarkStart w:id="351" w:name="_Toc510621795"/>
      <w:bookmarkStart w:id="352" w:name="_Toc511818114"/>
      <w:bookmarkStart w:id="353" w:name="_Toc511818171"/>
      <w:bookmarkStart w:id="354" w:name="_Toc513825432"/>
      <w:bookmarkStart w:id="355" w:name="_Toc513825663"/>
      <w:bookmarkStart w:id="356" w:name="_Toc513825789"/>
      <w:bookmarkStart w:id="357" w:name="_Toc513830986"/>
      <w:bookmarkStart w:id="358" w:name="_Toc513831060"/>
      <w:bookmarkStart w:id="359" w:name="_Toc513831087"/>
      <w:bookmarkStart w:id="360" w:name="_Toc515534200"/>
      <w:bookmarkStart w:id="361" w:name="_Toc1551268"/>
      <w:bookmarkStart w:id="362" w:name="_Toc12452901"/>
      <w:bookmarkStart w:id="363" w:name="_Toc13564444"/>
      <w:bookmarkStart w:id="364" w:name="_Toc13564697"/>
      <w:bookmarkStart w:id="365" w:name="_Toc14971667"/>
      <w:bookmarkStart w:id="366" w:name="_Toc14971975"/>
      <w:bookmarkEnd w:id="210"/>
      <w:bookmarkEnd w:id="211"/>
      <w:bookmarkEnd w:id="212"/>
      <w:bookmarkEnd w:id="213"/>
      <w:bookmarkEnd w:id="214"/>
      <w:bookmarkEnd w:id="215"/>
      <w:bookmarkEnd w:id="216"/>
      <w:r w:rsidRPr="008374AC">
        <w:t>OFFRE FINANCIERE</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3BF789A9" w14:textId="77777777" w:rsidR="00E6272D" w:rsidRPr="008374AC" w:rsidRDefault="00E6272D" w:rsidP="00E6272D">
      <w:pPr>
        <w:autoSpaceDE w:val="0"/>
        <w:autoSpaceDN w:val="0"/>
        <w:adjustRightInd w:val="0"/>
        <w:spacing w:after="120" w:line="276" w:lineRule="auto"/>
        <w:ind w:right="65"/>
        <w:jc w:val="both"/>
        <w:rPr>
          <w:sz w:val="22"/>
          <w:szCs w:val="22"/>
        </w:rPr>
      </w:pPr>
      <w:r w:rsidRPr="008374AC">
        <w:rPr>
          <w:sz w:val="22"/>
          <w:szCs w:val="22"/>
        </w:rPr>
        <w:t xml:space="preserve">L'offre financière comprend : </w:t>
      </w:r>
    </w:p>
    <w:p w14:paraId="2268F130" w14:textId="77777777" w:rsidR="00E6272D" w:rsidRPr="008374AC" w:rsidRDefault="00E6272D" w:rsidP="00E6272D">
      <w:pPr>
        <w:numPr>
          <w:ilvl w:val="0"/>
          <w:numId w:val="18"/>
        </w:numPr>
        <w:autoSpaceDE w:val="0"/>
        <w:autoSpaceDN w:val="0"/>
        <w:adjustRightInd w:val="0"/>
        <w:spacing w:after="120" w:line="276" w:lineRule="auto"/>
        <w:ind w:left="284" w:right="65" w:hanging="284"/>
        <w:jc w:val="both"/>
        <w:rPr>
          <w:sz w:val="22"/>
          <w:szCs w:val="22"/>
        </w:rPr>
      </w:pPr>
      <w:r w:rsidRPr="008374AC">
        <w:rPr>
          <w:b/>
          <w:bCs/>
          <w:color w:val="385623" w:themeColor="accent6" w:themeShade="80"/>
          <w:sz w:val="22"/>
          <w:szCs w:val="22"/>
        </w:rPr>
        <w:t>L’acte d'engagement</w:t>
      </w:r>
      <w:r w:rsidRPr="008374AC">
        <w:rPr>
          <w:b/>
          <w:bCs/>
          <w:color w:val="538135" w:themeColor="accent6" w:themeShade="BF"/>
          <w:sz w:val="22"/>
          <w:szCs w:val="22"/>
        </w:rPr>
        <w:t xml:space="preserve">, </w:t>
      </w:r>
      <w:r w:rsidRPr="008374AC">
        <w:rPr>
          <w:sz w:val="22"/>
          <w:szCs w:val="22"/>
        </w:rPr>
        <w:t>conformément à</w:t>
      </w:r>
      <w:r w:rsidRPr="008374AC">
        <w:rPr>
          <w:b/>
          <w:bCs/>
          <w:sz w:val="22"/>
          <w:szCs w:val="22"/>
        </w:rPr>
        <w:t xml:space="preserve"> l’ANNEXE III, </w:t>
      </w:r>
      <w:r w:rsidRPr="008374AC">
        <w:rPr>
          <w:sz w:val="22"/>
          <w:szCs w:val="22"/>
        </w:rPr>
        <w:t xml:space="preserve">en un seul exemplaire. </w:t>
      </w:r>
    </w:p>
    <w:p w14:paraId="2EF97B48" w14:textId="77777777" w:rsidR="00E6272D" w:rsidRPr="008374AC" w:rsidRDefault="00E6272D" w:rsidP="00E6272D">
      <w:pPr>
        <w:autoSpaceDE w:val="0"/>
        <w:autoSpaceDN w:val="0"/>
        <w:adjustRightInd w:val="0"/>
        <w:spacing w:after="120" w:line="276" w:lineRule="auto"/>
        <w:ind w:right="65"/>
        <w:jc w:val="both"/>
        <w:rPr>
          <w:sz w:val="22"/>
          <w:szCs w:val="22"/>
        </w:rPr>
      </w:pPr>
      <w:r w:rsidRPr="008374AC">
        <w:rPr>
          <w:sz w:val="22"/>
          <w:szCs w:val="22"/>
        </w:rPr>
        <w:t xml:space="preserve">Cet acte d’engagement doit être dûment rempli, et comportant </w:t>
      </w:r>
      <w:r w:rsidRPr="008374AC">
        <w:rPr>
          <w:b/>
          <w:bCs/>
          <w:sz w:val="22"/>
          <w:szCs w:val="22"/>
        </w:rPr>
        <w:t>le relevé d'identité bancaire (RIB)</w:t>
      </w:r>
      <w:r w:rsidRPr="008374AC">
        <w:rPr>
          <w:sz w:val="22"/>
          <w:szCs w:val="22"/>
        </w:rPr>
        <w:t>, est signé par le concurrent ou son représentant habilité, sans qu'un même représentant puisse représenter plus d'un concurrent à la fois pour le même appel d’offres.</w:t>
      </w:r>
    </w:p>
    <w:p w14:paraId="33FB3F84" w14:textId="77777777" w:rsidR="00E6272D" w:rsidRPr="008374AC" w:rsidRDefault="00E6272D" w:rsidP="00E6272D">
      <w:pPr>
        <w:autoSpaceDE w:val="0"/>
        <w:autoSpaceDN w:val="0"/>
        <w:adjustRightInd w:val="0"/>
        <w:spacing w:after="120" w:line="276" w:lineRule="auto"/>
        <w:ind w:right="65"/>
        <w:jc w:val="both"/>
        <w:rPr>
          <w:sz w:val="22"/>
          <w:szCs w:val="22"/>
        </w:rPr>
      </w:pPr>
      <w:r w:rsidRPr="008374AC">
        <w:rPr>
          <w:sz w:val="22"/>
          <w:szCs w:val="22"/>
        </w:rPr>
        <w:t xml:space="preserve">Lorsque l’acte d’engagement est souscrit par un groupement tel qu'il est défini à l'article 140 du règlement des marchés publics de l’ONDA, </w:t>
      </w:r>
      <w:r w:rsidRPr="008374AC">
        <w:rPr>
          <w:sz w:val="22"/>
          <w:szCs w:val="22"/>
          <w:u w:val="single"/>
        </w:rPr>
        <w:t xml:space="preserve">il doit être signé soit par chacun des membres du groupement ; soit seulement par le mandataire si celui-ci justifie des habilitations sous forme de </w:t>
      </w:r>
      <w:r w:rsidRPr="008374AC">
        <w:rPr>
          <w:b/>
          <w:bCs/>
          <w:sz w:val="22"/>
          <w:szCs w:val="22"/>
          <w:u w:val="single"/>
        </w:rPr>
        <w:t>procurations</w:t>
      </w:r>
      <w:r w:rsidRPr="008374AC">
        <w:rPr>
          <w:sz w:val="22"/>
          <w:szCs w:val="22"/>
          <w:u w:val="single"/>
        </w:rPr>
        <w:t xml:space="preserve"> </w:t>
      </w:r>
      <w:r w:rsidRPr="008374AC">
        <w:rPr>
          <w:b/>
          <w:bCs/>
          <w:sz w:val="22"/>
          <w:szCs w:val="22"/>
          <w:u w:val="single"/>
        </w:rPr>
        <w:t>légalisées</w:t>
      </w:r>
      <w:r w:rsidRPr="008374AC">
        <w:rPr>
          <w:sz w:val="22"/>
          <w:szCs w:val="22"/>
        </w:rPr>
        <w:t xml:space="preserve"> pour représenter les membres du groupement lors de la procédure de passation du marché. </w:t>
      </w:r>
    </w:p>
    <w:p w14:paraId="48C073EF" w14:textId="77777777" w:rsidR="00E6272D" w:rsidRPr="008374AC" w:rsidRDefault="00E6272D" w:rsidP="00E6272D">
      <w:pPr>
        <w:autoSpaceDE w:val="0"/>
        <w:autoSpaceDN w:val="0"/>
        <w:adjustRightInd w:val="0"/>
        <w:spacing w:after="120" w:line="276" w:lineRule="auto"/>
        <w:ind w:right="65"/>
        <w:jc w:val="both"/>
        <w:rPr>
          <w:sz w:val="22"/>
          <w:szCs w:val="22"/>
        </w:rPr>
      </w:pPr>
      <w:r w:rsidRPr="008374AC">
        <w:rPr>
          <w:sz w:val="22"/>
          <w:szCs w:val="22"/>
        </w:rPr>
        <w:t xml:space="preserve">Cette dernière disposition est applicable également </w:t>
      </w:r>
      <w:r w:rsidRPr="008374AC">
        <w:rPr>
          <w:b/>
          <w:bCs/>
          <w:sz w:val="22"/>
          <w:szCs w:val="22"/>
        </w:rPr>
        <w:t>s’il s’agit d’un appel d’offres</w:t>
      </w:r>
      <w:r w:rsidRPr="008374AC">
        <w:rPr>
          <w:sz w:val="22"/>
          <w:szCs w:val="22"/>
        </w:rPr>
        <w:t xml:space="preserve"> </w:t>
      </w:r>
      <w:r w:rsidRPr="008374AC">
        <w:rPr>
          <w:b/>
          <w:bCs/>
          <w:sz w:val="22"/>
          <w:szCs w:val="22"/>
        </w:rPr>
        <w:t>alloti</w:t>
      </w:r>
      <w:r w:rsidRPr="008374AC">
        <w:rPr>
          <w:sz w:val="22"/>
          <w:szCs w:val="22"/>
        </w:rPr>
        <w:t xml:space="preserve"> dont le règlement de consultation prévoit un acte d’engagement pour chaque lot ; Abstraction faite de la répartition des lots entre les membres du groupement, qu’il soit conjoint ou solidaire.</w:t>
      </w:r>
    </w:p>
    <w:p w14:paraId="1A2C6E85" w14:textId="77777777" w:rsidR="00E6272D" w:rsidRPr="008374AC" w:rsidRDefault="00E6272D" w:rsidP="00E6272D">
      <w:pPr>
        <w:autoSpaceDE w:val="0"/>
        <w:autoSpaceDN w:val="0"/>
        <w:adjustRightInd w:val="0"/>
        <w:spacing w:after="120" w:line="276" w:lineRule="auto"/>
        <w:ind w:right="65"/>
        <w:jc w:val="both"/>
        <w:rPr>
          <w:sz w:val="22"/>
          <w:szCs w:val="22"/>
        </w:rPr>
      </w:pPr>
      <w:r w:rsidRPr="008374AC">
        <w:rPr>
          <w:b/>
          <w:sz w:val="22"/>
          <w:szCs w:val="22"/>
        </w:rPr>
        <w:lastRenderedPageBreak/>
        <w:t>Si le groupement est conjoint</w:t>
      </w:r>
      <w:r w:rsidRPr="008374AC">
        <w:rPr>
          <w:bCs/>
          <w:sz w:val="22"/>
          <w:szCs w:val="22"/>
        </w:rPr>
        <w:t>,</w:t>
      </w:r>
      <w:r w:rsidRPr="008374AC">
        <w:rPr>
          <w:sz w:val="22"/>
          <w:szCs w:val="22"/>
        </w:rPr>
        <w:t xml:space="preserve"> il doit présenter un acte d'engagement unique qui indique le montant total du marché et </w:t>
      </w:r>
      <w:r w:rsidRPr="008374AC">
        <w:rPr>
          <w:b/>
          <w:sz w:val="22"/>
          <w:szCs w:val="22"/>
        </w:rPr>
        <w:t>doit préciser</w:t>
      </w:r>
      <w:r w:rsidRPr="008374AC">
        <w:rPr>
          <w:sz w:val="22"/>
          <w:szCs w:val="22"/>
        </w:rPr>
        <w:t xml:space="preserve"> la ou les parties des prestations que chacun des membres du groupement conjoint s'engage à réaliser.</w:t>
      </w:r>
    </w:p>
    <w:p w14:paraId="35989DDD" w14:textId="77777777" w:rsidR="00E6272D" w:rsidRPr="008374AC" w:rsidRDefault="00E6272D" w:rsidP="00E6272D">
      <w:pPr>
        <w:autoSpaceDE w:val="0"/>
        <w:autoSpaceDN w:val="0"/>
        <w:adjustRightInd w:val="0"/>
        <w:spacing w:after="120" w:line="276" w:lineRule="auto"/>
        <w:ind w:right="65"/>
        <w:jc w:val="both"/>
        <w:rPr>
          <w:sz w:val="22"/>
          <w:szCs w:val="22"/>
        </w:rPr>
      </w:pPr>
      <w:r w:rsidRPr="008374AC">
        <w:rPr>
          <w:b/>
          <w:sz w:val="22"/>
          <w:szCs w:val="22"/>
        </w:rPr>
        <w:t>Si le groupement est solidaire</w:t>
      </w:r>
      <w:r w:rsidRPr="008374AC">
        <w:rPr>
          <w:bCs/>
          <w:sz w:val="22"/>
          <w:szCs w:val="22"/>
        </w:rPr>
        <w:t>,</w:t>
      </w:r>
      <w:r w:rsidRPr="008374AC">
        <w:rPr>
          <w:sz w:val="22"/>
          <w:szCs w:val="22"/>
        </w:rPr>
        <w:t xml:space="preserve"> il doit présenter un acte d'engagement unique qui indique le montant total du marché et l'ensemble des prestations que les membres du groupement s'engagent solidairement à réaliser, cet acte d'engagement </w:t>
      </w:r>
      <w:r w:rsidRPr="008374AC">
        <w:rPr>
          <w:b/>
          <w:sz w:val="22"/>
          <w:szCs w:val="22"/>
        </w:rPr>
        <w:t>peut</w:t>
      </w:r>
      <w:r w:rsidRPr="008374AC">
        <w:rPr>
          <w:sz w:val="22"/>
          <w:szCs w:val="22"/>
        </w:rPr>
        <w:t>, le cas échéant, indiquer les prestations que chacun des membres s'engage à réaliser dans le cadre dudit marché</w:t>
      </w:r>
    </w:p>
    <w:p w14:paraId="3AECEDF1" w14:textId="77777777" w:rsidR="00E6272D" w:rsidRPr="008374AC" w:rsidRDefault="00E6272D" w:rsidP="00E6272D">
      <w:pPr>
        <w:autoSpaceDE w:val="0"/>
        <w:autoSpaceDN w:val="0"/>
        <w:adjustRightInd w:val="0"/>
        <w:spacing w:after="120" w:line="276" w:lineRule="auto"/>
        <w:ind w:right="65"/>
        <w:jc w:val="both"/>
        <w:rPr>
          <w:sz w:val="22"/>
          <w:szCs w:val="22"/>
        </w:rPr>
      </w:pPr>
      <w:r w:rsidRPr="008374AC">
        <w:rPr>
          <w:b/>
          <w:color w:val="FF0000"/>
          <w:sz w:val="22"/>
          <w:szCs w:val="22"/>
        </w:rPr>
        <w:t xml:space="preserve">NB : </w:t>
      </w:r>
      <w:r w:rsidRPr="008374AC">
        <w:rPr>
          <w:sz w:val="22"/>
          <w:szCs w:val="22"/>
        </w:rPr>
        <w:t>Le montant total de l'acte d'engagement doit être libellé en</w:t>
      </w:r>
      <w:r w:rsidRPr="008374AC">
        <w:rPr>
          <w:b/>
          <w:sz w:val="22"/>
          <w:szCs w:val="22"/>
        </w:rPr>
        <w:t xml:space="preserve"> chiffres</w:t>
      </w:r>
      <w:r w:rsidRPr="008374AC">
        <w:rPr>
          <w:sz w:val="22"/>
          <w:szCs w:val="22"/>
        </w:rPr>
        <w:t xml:space="preserve"> et en toutes </w:t>
      </w:r>
      <w:r w:rsidRPr="008374AC">
        <w:rPr>
          <w:b/>
          <w:sz w:val="22"/>
          <w:szCs w:val="22"/>
        </w:rPr>
        <w:t>lettres</w:t>
      </w:r>
      <w:r w:rsidRPr="008374AC">
        <w:rPr>
          <w:sz w:val="22"/>
          <w:szCs w:val="22"/>
        </w:rPr>
        <w:t xml:space="preserve">. </w:t>
      </w:r>
    </w:p>
    <w:p w14:paraId="2E711B68" w14:textId="77777777" w:rsidR="00E6272D" w:rsidRPr="008374AC" w:rsidRDefault="00E6272D" w:rsidP="00E6272D">
      <w:pPr>
        <w:numPr>
          <w:ilvl w:val="0"/>
          <w:numId w:val="18"/>
        </w:numPr>
        <w:autoSpaceDE w:val="0"/>
        <w:autoSpaceDN w:val="0"/>
        <w:adjustRightInd w:val="0"/>
        <w:spacing w:after="120" w:line="276" w:lineRule="auto"/>
        <w:ind w:left="284" w:right="65" w:hanging="284"/>
        <w:jc w:val="both"/>
        <w:rPr>
          <w:b/>
          <w:sz w:val="22"/>
          <w:szCs w:val="22"/>
        </w:rPr>
      </w:pPr>
      <w:r w:rsidRPr="008374AC">
        <w:rPr>
          <w:b/>
          <w:bCs/>
          <w:color w:val="385623" w:themeColor="accent6" w:themeShade="80"/>
          <w:sz w:val="22"/>
          <w:szCs w:val="22"/>
        </w:rPr>
        <w:t>Le</w:t>
      </w:r>
      <w:r w:rsidRPr="008374AC">
        <w:rPr>
          <w:color w:val="385623" w:themeColor="accent6" w:themeShade="80"/>
          <w:sz w:val="22"/>
          <w:szCs w:val="22"/>
        </w:rPr>
        <w:t xml:space="preserve"> </w:t>
      </w:r>
      <w:r w:rsidRPr="008374AC">
        <w:rPr>
          <w:b/>
          <w:bCs/>
          <w:color w:val="385623" w:themeColor="accent6" w:themeShade="80"/>
          <w:sz w:val="22"/>
          <w:szCs w:val="22"/>
        </w:rPr>
        <w:t>bordereau des prix-détail estimatif</w:t>
      </w:r>
      <w:r w:rsidRPr="008374AC">
        <w:rPr>
          <w:color w:val="538135" w:themeColor="accent6" w:themeShade="BF"/>
          <w:sz w:val="22"/>
          <w:szCs w:val="22"/>
        </w:rPr>
        <w:t xml:space="preserve">, </w:t>
      </w:r>
      <w:r w:rsidRPr="008374AC">
        <w:rPr>
          <w:sz w:val="22"/>
          <w:szCs w:val="22"/>
        </w:rPr>
        <w:t>conformément à l’</w:t>
      </w:r>
      <w:r w:rsidRPr="008374AC">
        <w:rPr>
          <w:b/>
          <w:bCs/>
          <w:sz w:val="22"/>
          <w:szCs w:val="22"/>
        </w:rPr>
        <w:t>ANNEXE IV</w:t>
      </w:r>
      <w:r w:rsidRPr="008374AC">
        <w:rPr>
          <w:sz w:val="22"/>
          <w:szCs w:val="22"/>
        </w:rPr>
        <w:t xml:space="preserve">. Les concurrents </w:t>
      </w:r>
      <w:r w:rsidRPr="008374AC">
        <w:rPr>
          <w:b/>
          <w:bCs/>
          <w:sz w:val="22"/>
          <w:szCs w:val="22"/>
        </w:rPr>
        <w:t>ne doivent</w:t>
      </w:r>
      <w:r w:rsidRPr="008374AC">
        <w:rPr>
          <w:sz w:val="22"/>
          <w:szCs w:val="22"/>
        </w:rPr>
        <w:t xml:space="preserve"> pas proposer plusieurs prix en monnaies différentes pour une même ligne figurant au niveau du bordereau des prix-détail estimatif.</w:t>
      </w:r>
    </w:p>
    <w:p w14:paraId="44352AFD" w14:textId="77777777" w:rsidR="00E6272D" w:rsidRPr="008374AC" w:rsidRDefault="00E6272D" w:rsidP="00E6272D">
      <w:pPr>
        <w:autoSpaceDE w:val="0"/>
        <w:autoSpaceDN w:val="0"/>
        <w:adjustRightInd w:val="0"/>
        <w:spacing w:after="120" w:line="276" w:lineRule="auto"/>
        <w:ind w:right="65"/>
        <w:jc w:val="both"/>
        <w:rPr>
          <w:sz w:val="22"/>
          <w:szCs w:val="22"/>
        </w:rPr>
      </w:pPr>
      <w:r w:rsidRPr="008374AC">
        <w:rPr>
          <w:sz w:val="22"/>
          <w:szCs w:val="22"/>
        </w:rPr>
        <w:t xml:space="preserve">Conformément à l’article 27 du </w:t>
      </w:r>
      <w:sdt>
        <w:sdtPr>
          <w:rPr>
            <w:sz w:val="22"/>
            <w:szCs w:val="22"/>
          </w:rPr>
          <w:alias w:val="État "/>
          <w:tag w:val=""/>
          <w:id w:val="776064055"/>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8374AC">
            <w:rPr>
              <w:sz w:val="22"/>
              <w:szCs w:val="22"/>
              <w:lang w:val="fr-MA"/>
            </w:rPr>
            <w:t>règlement des marchés de l’ONDA en vigueur</w:t>
          </w:r>
        </w:sdtContent>
      </w:sdt>
      <w:r w:rsidRPr="008374AC">
        <w:rPr>
          <w:sz w:val="22"/>
          <w:szCs w:val="22"/>
        </w:rPr>
        <w:t> :</w:t>
      </w:r>
    </w:p>
    <w:p w14:paraId="46BF0D51" w14:textId="77777777" w:rsidR="00E6272D" w:rsidRPr="008374AC" w:rsidRDefault="00E6272D" w:rsidP="00E6272D">
      <w:pPr>
        <w:numPr>
          <w:ilvl w:val="0"/>
          <w:numId w:val="12"/>
        </w:numPr>
        <w:autoSpaceDE w:val="0"/>
        <w:autoSpaceDN w:val="0"/>
        <w:adjustRightInd w:val="0"/>
        <w:spacing w:after="120" w:line="276" w:lineRule="auto"/>
        <w:ind w:right="65"/>
        <w:contextualSpacing/>
        <w:jc w:val="both"/>
        <w:rPr>
          <w:sz w:val="22"/>
          <w:szCs w:val="22"/>
        </w:rPr>
      </w:pPr>
      <w:r w:rsidRPr="008374AC">
        <w:rPr>
          <w:sz w:val="22"/>
          <w:szCs w:val="22"/>
        </w:rPr>
        <w:t xml:space="preserve">Les prix unitaires du bordereau des prix, du détail estimatif et ceux du bordereau des prix-détail estimatif et les prix forfaitaires du bordereau du prix global et de la décomposition du montant global </w:t>
      </w:r>
      <w:r w:rsidRPr="008374AC">
        <w:rPr>
          <w:b/>
          <w:bCs/>
          <w:sz w:val="22"/>
          <w:szCs w:val="22"/>
        </w:rPr>
        <w:t>doivent être libellés en chiffres</w:t>
      </w:r>
      <w:r w:rsidRPr="008374AC">
        <w:rPr>
          <w:sz w:val="22"/>
          <w:szCs w:val="22"/>
        </w:rPr>
        <w:t xml:space="preserve">. </w:t>
      </w:r>
    </w:p>
    <w:p w14:paraId="2A6EBB5D" w14:textId="77777777" w:rsidR="00E6272D" w:rsidRPr="008374AC" w:rsidRDefault="00E6272D" w:rsidP="00E6272D">
      <w:pPr>
        <w:numPr>
          <w:ilvl w:val="0"/>
          <w:numId w:val="12"/>
        </w:numPr>
        <w:autoSpaceDE w:val="0"/>
        <w:autoSpaceDN w:val="0"/>
        <w:adjustRightInd w:val="0"/>
        <w:spacing w:after="120" w:line="276" w:lineRule="auto"/>
        <w:ind w:right="65"/>
        <w:contextualSpacing/>
        <w:jc w:val="both"/>
        <w:rPr>
          <w:sz w:val="22"/>
          <w:szCs w:val="22"/>
        </w:rPr>
      </w:pPr>
      <w:r w:rsidRPr="008374AC">
        <w:rPr>
          <w:sz w:val="22"/>
          <w:szCs w:val="22"/>
        </w:rPr>
        <w:t>En cas de discordance entre les prix unitaires du bordereau des prix et ceux du détail estimatif, les prix du bordereau des prix prévalent.</w:t>
      </w:r>
    </w:p>
    <w:p w14:paraId="75169794" w14:textId="77777777" w:rsidR="00E6272D" w:rsidRPr="008374AC" w:rsidRDefault="00E6272D" w:rsidP="00E6272D">
      <w:pPr>
        <w:numPr>
          <w:ilvl w:val="0"/>
          <w:numId w:val="12"/>
        </w:numPr>
        <w:autoSpaceDE w:val="0"/>
        <w:autoSpaceDN w:val="0"/>
        <w:adjustRightInd w:val="0"/>
        <w:spacing w:after="120" w:line="276" w:lineRule="auto"/>
        <w:ind w:right="65"/>
        <w:contextualSpacing/>
        <w:jc w:val="both"/>
        <w:rPr>
          <w:sz w:val="22"/>
          <w:szCs w:val="22"/>
        </w:rPr>
      </w:pPr>
      <w:r w:rsidRPr="008374AC">
        <w:rPr>
          <w:sz w:val="22"/>
          <w:szCs w:val="22"/>
        </w:rPr>
        <w:t xml:space="preserve">En cas de discordance entre les montants totaux du bordereau du prix global et ceux de la décomposition du montant global, le montant total la décomposition du montant global prévaut. </w:t>
      </w:r>
    </w:p>
    <w:p w14:paraId="7EC1FCD3" w14:textId="77777777" w:rsidR="00E6272D" w:rsidRPr="008374AC" w:rsidRDefault="00E6272D" w:rsidP="00E6272D">
      <w:pPr>
        <w:numPr>
          <w:ilvl w:val="0"/>
          <w:numId w:val="12"/>
        </w:numPr>
        <w:autoSpaceDE w:val="0"/>
        <w:autoSpaceDN w:val="0"/>
        <w:adjustRightInd w:val="0"/>
        <w:spacing w:after="120" w:line="276" w:lineRule="auto"/>
        <w:ind w:right="65"/>
        <w:contextualSpacing/>
        <w:jc w:val="both"/>
        <w:rPr>
          <w:sz w:val="22"/>
          <w:szCs w:val="22"/>
        </w:rPr>
      </w:pPr>
      <w:r w:rsidRPr="008374AC">
        <w:rPr>
          <w:sz w:val="22"/>
          <w:szCs w:val="22"/>
        </w:rPr>
        <w:t xml:space="preserve">Les montants totaux du bordereau des prix-détail estimatif, du bordereau du prix global et de la décomposition du montant global </w:t>
      </w:r>
      <w:r w:rsidRPr="008374AC">
        <w:rPr>
          <w:b/>
          <w:bCs/>
          <w:sz w:val="22"/>
          <w:szCs w:val="22"/>
        </w:rPr>
        <w:t>doivent être libellés en chiffres.</w:t>
      </w:r>
    </w:p>
    <w:p w14:paraId="730D38CA" w14:textId="77777777" w:rsidR="00E6272D" w:rsidRPr="008374AC" w:rsidRDefault="00E6272D" w:rsidP="00E6272D">
      <w:pPr>
        <w:numPr>
          <w:ilvl w:val="0"/>
          <w:numId w:val="12"/>
        </w:numPr>
        <w:autoSpaceDE w:val="0"/>
        <w:autoSpaceDN w:val="0"/>
        <w:adjustRightInd w:val="0"/>
        <w:spacing w:after="120" w:line="276" w:lineRule="auto"/>
        <w:ind w:right="65"/>
        <w:contextualSpacing/>
        <w:jc w:val="both"/>
        <w:rPr>
          <w:sz w:val="22"/>
          <w:szCs w:val="22"/>
        </w:rPr>
      </w:pPr>
      <w:r w:rsidRPr="008374AC">
        <w:rPr>
          <w:sz w:val="22"/>
          <w:szCs w:val="22"/>
        </w:rPr>
        <w:t xml:space="preserve">En cas de discordance entre le montant total de l'acte d'engagement, et de celui du détail estimatif, du bordereau des prix-détail estimatif ou du bordereau du prix global, selon le cas, le montant de ces derniers documents est tenu pour bons pour établir le montant réel de l'acte d'engagement. </w:t>
      </w:r>
    </w:p>
    <w:p w14:paraId="5D488D40" w14:textId="77777777" w:rsidR="00E6272D" w:rsidRPr="008374AC" w:rsidRDefault="00E6272D" w:rsidP="00E6272D">
      <w:pPr>
        <w:numPr>
          <w:ilvl w:val="0"/>
          <w:numId w:val="18"/>
        </w:numPr>
        <w:autoSpaceDE w:val="0"/>
        <w:autoSpaceDN w:val="0"/>
        <w:adjustRightInd w:val="0"/>
        <w:spacing w:after="120" w:line="276" w:lineRule="auto"/>
        <w:ind w:left="284" w:right="261" w:hanging="284"/>
        <w:jc w:val="both"/>
        <w:rPr>
          <w:sz w:val="22"/>
          <w:szCs w:val="22"/>
        </w:rPr>
      </w:pPr>
      <w:r w:rsidRPr="008374AC">
        <w:rPr>
          <w:b/>
          <w:bCs/>
          <w:color w:val="385623" w:themeColor="accent6" w:themeShade="80"/>
          <w:sz w:val="22"/>
          <w:szCs w:val="22"/>
        </w:rPr>
        <w:t>Le</w:t>
      </w:r>
      <w:r w:rsidRPr="008374AC">
        <w:rPr>
          <w:color w:val="385623" w:themeColor="accent6" w:themeShade="80"/>
          <w:sz w:val="22"/>
          <w:szCs w:val="22"/>
        </w:rPr>
        <w:t xml:space="preserve"> </w:t>
      </w:r>
      <w:r w:rsidRPr="008374AC">
        <w:rPr>
          <w:b/>
          <w:bCs/>
          <w:color w:val="385623" w:themeColor="accent6" w:themeShade="80"/>
          <w:sz w:val="22"/>
          <w:szCs w:val="22"/>
        </w:rPr>
        <w:t>sous détail des prix</w:t>
      </w:r>
      <w:r w:rsidRPr="008374AC">
        <w:rPr>
          <w:sz w:val="22"/>
          <w:szCs w:val="22"/>
        </w:rPr>
        <w:t xml:space="preserve">, le cas échéant. </w:t>
      </w:r>
    </w:p>
    <w:p w14:paraId="435FB16F" w14:textId="77777777" w:rsidR="00E6272D" w:rsidRPr="008374AC" w:rsidRDefault="00E6272D" w:rsidP="00E6272D">
      <w:pPr>
        <w:numPr>
          <w:ilvl w:val="0"/>
          <w:numId w:val="18"/>
        </w:numPr>
        <w:autoSpaceDE w:val="0"/>
        <w:autoSpaceDN w:val="0"/>
        <w:adjustRightInd w:val="0"/>
        <w:spacing w:after="120" w:line="276" w:lineRule="auto"/>
        <w:ind w:left="284" w:right="261" w:hanging="284"/>
        <w:jc w:val="both"/>
        <w:rPr>
          <w:sz w:val="22"/>
          <w:szCs w:val="22"/>
        </w:rPr>
      </w:pPr>
      <w:r w:rsidRPr="008374AC">
        <w:rPr>
          <w:b/>
          <w:bCs/>
          <w:color w:val="385623" w:themeColor="accent6" w:themeShade="80"/>
          <w:sz w:val="22"/>
          <w:szCs w:val="22"/>
        </w:rPr>
        <w:t>Le</w:t>
      </w:r>
      <w:r w:rsidRPr="008374AC">
        <w:rPr>
          <w:color w:val="385623" w:themeColor="accent6" w:themeShade="80"/>
          <w:sz w:val="22"/>
          <w:szCs w:val="22"/>
        </w:rPr>
        <w:t xml:space="preserve"> </w:t>
      </w:r>
      <w:r w:rsidRPr="008374AC">
        <w:rPr>
          <w:b/>
          <w:bCs/>
          <w:color w:val="385623" w:themeColor="accent6" w:themeShade="80"/>
          <w:sz w:val="22"/>
          <w:szCs w:val="22"/>
        </w:rPr>
        <w:t>bordereau des prix pour approvisionnements</w:t>
      </w:r>
      <w:r w:rsidRPr="008374AC">
        <w:rPr>
          <w:sz w:val="22"/>
          <w:szCs w:val="22"/>
        </w:rPr>
        <w:t>, lorsqu’il est prévu par le cahier de prescriptions spéciales.</w:t>
      </w:r>
    </w:p>
    <w:p w14:paraId="4926B95A" w14:textId="77777777" w:rsidR="00E6272D" w:rsidRPr="008374AC" w:rsidRDefault="00E6272D" w:rsidP="00E6272D">
      <w:pPr>
        <w:pStyle w:val="1Achatarticle"/>
        <w:numPr>
          <w:ilvl w:val="0"/>
          <w:numId w:val="51"/>
        </w:numPr>
        <w:autoSpaceDN w:val="0"/>
        <w:spacing w:line="360" w:lineRule="auto"/>
      </w:pPr>
      <w:bookmarkStart w:id="367" w:name="_Toc471141027"/>
      <w:bookmarkStart w:id="368" w:name="_Toc472083388"/>
      <w:bookmarkStart w:id="369" w:name="_Toc473537487"/>
      <w:bookmarkStart w:id="370" w:name="_Toc482695991"/>
      <w:bookmarkStart w:id="371" w:name="_Toc487184583"/>
      <w:bookmarkStart w:id="372" w:name="_Toc487206942"/>
      <w:bookmarkStart w:id="373" w:name="_Toc496804073"/>
      <w:bookmarkStart w:id="374" w:name="_Toc510621594"/>
      <w:bookmarkStart w:id="375" w:name="_Toc510621796"/>
      <w:bookmarkStart w:id="376" w:name="_Toc511818115"/>
      <w:bookmarkStart w:id="377" w:name="_Toc511818172"/>
      <w:bookmarkStart w:id="378" w:name="_Toc513825433"/>
      <w:bookmarkStart w:id="379" w:name="_Toc513825664"/>
      <w:bookmarkStart w:id="380" w:name="_Toc513825790"/>
      <w:bookmarkStart w:id="381" w:name="_Toc513830987"/>
      <w:bookmarkStart w:id="382" w:name="_Toc513831061"/>
      <w:bookmarkStart w:id="383" w:name="_Toc513831088"/>
      <w:bookmarkStart w:id="384" w:name="_Toc515534201"/>
      <w:bookmarkStart w:id="385" w:name="_Toc1551269"/>
      <w:bookmarkStart w:id="386" w:name="_Toc12452902"/>
      <w:bookmarkStart w:id="387" w:name="_Toc13564445"/>
      <w:bookmarkStart w:id="388" w:name="_Toc13564698"/>
      <w:bookmarkStart w:id="389" w:name="_Toc14971668"/>
      <w:bookmarkStart w:id="390" w:name="_Toc14971976"/>
      <w:bookmarkStart w:id="391" w:name="_Toc403468562"/>
      <w:bookmarkStart w:id="392" w:name="_Toc403393153"/>
      <w:bookmarkStart w:id="393" w:name="_Toc401909564"/>
      <w:bookmarkStart w:id="394" w:name="_Toc398886533"/>
      <w:bookmarkStart w:id="395" w:name="_Toc393722635"/>
      <w:bookmarkStart w:id="396" w:name="_Toc359396946"/>
      <w:bookmarkStart w:id="397" w:name="_Toc351291330"/>
      <w:bookmarkStart w:id="398" w:name="_Toc350785426"/>
      <w:bookmarkStart w:id="399" w:name="_Toc350619875"/>
      <w:bookmarkStart w:id="400" w:name="_Toc446666928"/>
      <w:bookmarkStart w:id="401" w:name="_Toc446512141"/>
      <w:bookmarkStart w:id="402" w:name="_Toc446409055"/>
      <w:bookmarkStart w:id="403" w:name="_Toc446339552"/>
      <w:bookmarkStart w:id="404" w:name="_Toc414961057"/>
      <w:bookmarkStart w:id="405" w:name="_Toc414629563"/>
      <w:bookmarkStart w:id="406" w:name="_Toc410381890"/>
      <w:bookmarkStart w:id="407" w:name="_Toc447014258"/>
      <w:bookmarkStart w:id="408" w:name="_Toc449605872"/>
      <w:bookmarkStart w:id="409" w:name="_Toc471141032"/>
      <w:r w:rsidRPr="008374AC">
        <w:t>MONNAIE DE L’OFFRE</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6DA19D37"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Les offres financières doivent être exprimées, en Dirhams marocains (</w:t>
      </w:r>
      <w:r w:rsidRPr="008374AC">
        <w:rPr>
          <w:b/>
          <w:bCs/>
          <w:sz w:val="22"/>
          <w:szCs w:val="22"/>
        </w:rPr>
        <w:t>MAD</w:t>
      </w:r>
      <w:r w:rsidRPr="008374AC">
        <w:rPr>
          <w:sz w:val="22"/>
          <w:szCs w:val="22"/>
        </w:rPr>
        <w:t>). Lorsque le concurrent n'est pas installé au Maroc, son offre peut être exprimée strictement dans la(es) monnaie(s) suivante(s) :</w:t>
      </w:r>
    </w:p>
    <w:p w14:paraId="6C1939EB" w14:textId="77777777" w:rsidR="00E6272D" w:rsidRPr="008374AC" w:rsidRDefault="00E6272D" w:rsidP="00E6272D">
      <w:pPr>
        <w:tabs>
          <w:tab w:val="left" w:pos="284"/>
        </w:tabs>
        <w:autoSpaceDE w:val="0"/>
        <w:autoSpaceDN w:val="0"/>
        <w:adjustRightInd w:val="0"/>
        <w:spacing w:after="120"/>
        <w:ind w:left="142" w:right="261" w:firstLine="28"/>
        <w:rPr>
          <w:sz w:val="22"/>
          <w:szCs w:val="22"/>
        </w:rPr>
      </w:pPr>
      <w:r w:rsidRPr="008374AC">
        <w:rPr>
          <w:sz w:val="22"/>
          <w:szCs w:val="22"/>
        </w:rPr>
        <w:t xml:space="preserve">- </w:t>
      </w:r>
      <w:r w:rsidRPr="008374AC">
        <w:rPr>
          <w:b/>
          <w:bCs/>
          <w:sz w:val="22"/>
          <w:szCs w:val="22"/>
        </w:rPr>
        <w:t>MAD</w:t>
      </w:r>
      <w:r w:rsidRPr="008374AC">
        <w:rPr>
          <w:sz w:val="22"/>
          <w:szCs w:val="22"/>
        </w:rPr>
        <w:t xml:space="preserve"> : Dirhams marocains  </w:t>
      </w:r>
    </w:p>
    <w:p w14:paraId="1ECFDECA" w14:textId="77777777" w:rsidR="00E6272D" w:rsidRPr="008374AC" w:rsidRDefault="00E6272D" w:rsidP="00E6272D">
      <w:pPr>
        <w:tabs>
          <w:tab w:val="left" w:pos="284"/>
        </w:tabs>
        <w:autoSpaceDE w:val="0"/>
        <w:autoSpaceDN w:val="0"/>
        <w:adjustRightInd w:val="0"/>
        <w:spacing w:after="120"/>
        <w:ind w:left="142" w:right="261" w:firstLine="28"/>
        <w:rPr>
          <w:sz w:val="22"/>
          <w:szCs w:val="22"/>
        </w:rPr>
      </w:pPr>
      <w:r w:rsidRPr="008374AC">
        <w:rPr>
          <w:sz w:val="22"/>
          <w:szCs w:val="22"/>
        </w:rPr>
        <w:t xml:space="preserve">- </w:t>
      </w:r>
      <w:r w:rsidRPr="008374AC">
        <w:rPr>
          <w:b/>
          <w:bCs/>
          <w:sz w:val="22"/>
          <w:szCs w:val="22"/>
        </w:rPr>
        <w:t>EUR</w:t>
      </w:r>
      <w:r w:rsidRPr="008374AC">
        <w:rPr>
          <w:sz w:val="22"/>
          <w:szCs w:val="22"/>
        </w:rPr>
        <w:t xml:space="preserve"> : Euros </w:t>
      </w:r>
    </w:p>
    <w:p w14:paraId="27A2ACF2" w14:textId="77777777" w:rsidR="00E6272D" w:rsidRPr="008374AC" w:rsidRDefault="00E6272D" w:rsidP="00E6272D">
      <w:pPr>
        <w:tabs>
          <w:tab w:val="left" w:pos="284"/>
        </w:tabs>
        <w:autoSpaceDE w:val="0"/>
        <w:autoSpaceDN w:val="0"/>
        <w:adjustRightInd w:val="0"/>
        <w:spacing w:after="120"/>
        <w:ind w:left="142" w:right="261" w:firstLine="28"/>
        <w:rPr>
          <w:sz w:val="22"/>
          <w:szCs w:val="22"/>
        </w:rPr>
      </w:pPr>
      <w:r w:rsidRPr="008374AC">
        <w:rPr>
          <w:sz w:val="22"/>
          <w:szCs w:val="22"/>
        </w:rPr>
        <w:t xml:space="preserve">- </w:t>
      </w:r>
      <w:r w:rsidRPr="008374AC">
        <w:rPr>
          <w:b/>
          <w:bCs/>
          <w:sz w:val="22"/>
          <w:szCs w:val="22"/>
        </w:rPr>
        <w:t>USD :</w:t>
      </w:r>
      <w:r w:rsidRPr="008374AC">
        <w:rPr>
          <w:sz w:val="22"/>
          <w:szCs w:val="22"/>
        </w:rPr>
        <w:t xml:space="preserve"> Dollars américains </w:t>
      </w:r>
    </w:p>
    <w:p w14:paraId="26D19748"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Les offres exprimées en monnaies étrangères (EUR/USD) seront, pour les besoins d’évaluation et de comparaison, converties en Dirham. Cette conversion s'effectue sur la base du cours vendeur du dirham en vigueur, du premier jour ouvrable de la semaine précédant celle du jour d’ouverture des plis, donné par Bank Al-Maghrib.</w:t>
      </w:r>
    </w:p>
    <w:p w14:paraId="51A5770D" w14:textId="77777777" w:rsidR="00E6272D" w:rsidRPr="00376AD2" w:rsidRDefault="00E6272D">
      <w:pPr>
        <w:autoSpaceDE w:val="0"/>
        <w:autoSpaceDN w:val="0"/>
        <w:adjustRightInd w:val="0"/>
        <w:spacing w:after="120" w:line="276" w:lineRule="auto"/>
        <w:ind w:right="261"/>
        <w:jc w:val="both"/>
        <w:rPr>
          <w:b/>
          <w:bCs/>
          <w:color w:val="FF0000"/>
          <w:sz w:val="22"/>
          <w:szCs w:val="22"/>
        </w:rPr>
      </w:pPr>
      <w:r w:rsidRPr="00376AD2">
        <w:rPr>
          <w:b/>
          <w:bCs/>
          <w:color w:val="FF0000"/>
          <w:sz w:val="22"/>
          <w:szCs w:val="22"/>
        </w:rPr>
        <w:lastRenderedPageBreak/>
        <w:t>NB</w:t>
      </w:r>
      <w:r w:rsidRPr="00376AD2">
        <w:rPr>
          <w:color w:val="FF0000"/>
          <w:sz w:val="22"/>
          <w:szCs w:val="22"/>
        </w:rPr>
        <w:t xml:space="preserve"> : </w:t>
      </w:r>
      <w:r w:rsidR="00B125CC" w:rsidRPr="00376AD2">
        <w:rPr>
          <w:color w:val="FF0000"/>
          <w:sz w:val="22"/>
          <w:szCs w:val="22"/>
        </w:rPr>
        <w:t>Un</w:t>
      </w:r>
      <w:r w:rsidRPr="00376AD2">
        <w:rPr>
          <w:color w:val="FF0000"/>
          <w:sz w:val="22"/>
          <w:szCs w:val="22"/>
        </w:rPr>
        <w:t xml:space="preserve"> concurrent </w:t>
      </w:r>
      <w:r w:rsidRPr="00376AD2">
        <w:rPr>
          <w:b/>
          <w:color w:val="FF0000"/>
          <w:sz w:val="22"/>
          <w:szCs w:val="22"/>
        </w:rPr>
        <w:t>ne doi</w:t>
      </w:r>
      <w:r w:rsidR="00B125CC" w:rsidRPr="00376AD2">
        <w:rPr>
          <w:b/>
          <w:color w:val="FF0000"/>
          <w:sz w:val="22"/>
          <w:szCs w:val="22"/>
        </w:rPr>
        <w:t>t</w:t>
      </w:r>
      <w:r w:rsidRPr="00376AD2">
        <w:rPr>
          <w:b/>
          <w:color w:val="FF0000"/>
          <w:sz w:val="22"/>
          <w:szCs w:val="22"/>
        </w:rPr>
        <w:t xml:space="preserve"> pas</w:t>
      </w:r>
      <w:r w:rsidRPr="00376AD2">
        <w:rPr>
          <w:color w:val="FF0000"/>
          <w:sz w:val="22"/>
          <w:szCs w:val="22"/>
        </w:rPr>
        <w:t xml:space="preserve"> proposer plusieurs prix en monnaies différentes pour une même ligne figurant au niveau du bordereau des prix-détail estimatif.</w:t>
      </w:r>
      <w:r w:rsidR="00B125CC" w:rsidRPr="00376AD2">
        <w:rPr>
          <w:color w:val="FF0000"/>
          <w:sz w:val="22"/>
          <w:szCs w:val="22"/>
        </w:rPr>
        <w:t xml:space="preserve"> </w:t>
      </w:r>
      <w:r w:rsidR="00B125CC" w:rsidRPr="00376AD2">
        <w:rPr>
          <w:b/>
          <w:bCs/>
          <w:color w:val="FF0000"/>
          <w:sz w:val="22"/>
          <w:szCs w:val="22"/>
        </w:rPr>
        <w:t>A défaut, son offre sera écartée.</w:t>
      </w:r>
    </w:p>
    <w:p w14:paraId="53D51C04" w14:textId="77777777" w:rsidR="00E6272D" w:rsidRPr="00376AD2" w:rsidRDefault="00E6272D" w:rsidP="00E6272D">
      <w:pPr>
        <w:pStyle w:val="1Achatarticle"/>
        <w:numPr>
          <w:ilvl w:val="0"/>
          <w:numId w:val="51"/>
        </w:numPr>
        <w:autoSpaceDN w:val="0"/>
        <w:spacing w:line="360" w:lineRule="auto"/>
      </w:pPr>
      <w:bookmarkStart w:id="410" w:name="_Toc472083389"/>
      <w:bookmarkStart w:id="411" w:name="_Toc473537488"/>
      <w:bookmarkStart w:id="412" w:name="_Toc482695992"/>
      <w:bookmarkStart w:id="413" w:name="_Toc487184584"/>
      <w:bookmarkStart w:id="414" w:name="_Toc487206943"/>
      <w:bookmarkStart w:id="415" w:name="_Toc496804074"/>
      <w:bookmarkStart w:id="416" w:name="_Toc510621595"/>
      <w:bookmarkStart w:id="417" w:name="_Toc510621797"/>
      <w:bookmarkStart w:id="418" w:name="_Toc511818116"/>
      <w:bookmarkStart w:id="419" w:name="_Toc511818173"/>
      <w:bookmarkStart w:id="420" w:name="_Toc513825434"/>
      <w:bookmarkStart w:id="421" w:name="_Toc513825665"/>
      <w:bookmarkStart w:id="422" w:name="_Toc513825791"/>
      <w:bookmarkStart w:id="423" w:name="_Toc513830988"/>
      <w:bookmarkStart w:id="424" w:name="_Toc513831062"/>
      <w:bookmarkStart w:id="425" w:name="_Toc513831089"/>
      <w:bookmarkStart w:id="426" w:name="_Toc515534202"/>
      <w:bookmarkStart w:id="427" w:name="_Toc1551270"/>
      <w:bookmarkStart w:id="428" w:name="_Toc12452903"/>
      <w:bookmarkStart w:id="429" w:name="_Toc13564446"/>
      <w:bookmarkStart w:id="430" w:name="_Toc13564699"/>
      <w:bookmarkStart w:id="431" w:name="_Toc14971669"/>
      <w:bookmarkStart w:id="432" w:name="_Toc14971977"/>
      <w:r w:rsidRPr="00376AD2">
        <w:t>PRESENTATION DES DOSSIERS DES CONCURRENTS</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31A0ADAE" w14:textId="77777777" w:rsidR="00EC6F64" w:rsidRPr="00376AD2" w:rsidRDefault="00EC6F64" w:rsidP="00D95ACE">
      <w:pPr>
        <w:tabs>
          <w:tab w:val="left" w:pos="284"/>
        </w:tabs>
        <w:autoSpaceDE w:val="0"/>
        <w:autoSpaceDN w:val="0"/>
        <w:adjustRightInd w:val="0"/>
        <w:spacing w:after="120"/>
        <w:ind w:left="142" w:right="261" w:firstLine="28"/>
        <w:jc w:val="both"/>
        <w:rPr>
          <w:sz w:val="22"/>
          <w:szCs w:val="22"/>
        </w:rPr>
      </w:pPr>
      <w:bookmarkStart w:id="433" w:name="_Toc403468563"/>
      <w:bookmarkStart w:id="434" w:name="_Toc403393154"/>
      <w:bookmarkStart w:id="435" w:name="_Toc401909565"/>
      <w:bookmarkStart w:id="436" w:name="_Toc398886534"/>
      <w:bookmarkStart w:id="437" w:name="_Toc393722636"/>
      <w:bookmarkStart w:id="438" w:name="_Toc359396947"/>
      <w:bookmarkStart w:id="439" w:name="_Toc351291331"/>
      <w:bookmarkStart w:id="440" w:name="_Toc350785427"/>
      <w:bookmarkStart w:id="441" w:name="_Toc350619876"/>
      <w:r w:rsidRPr="00376AD2">
        <w:rPr>
          <w:sz w:val="22"/>
          <w:szCs w:val="22"/>
        </w:rPr>
        <w:t>Il est demandé au</w:t>
      </w:r>
      <w:r w:rsidR="000A7865" w:rsidRPr="00376AD2">
        <w:rPr>
          <w:sz w:val="22"/>
          <w:szCs w:val="22"/>
        </w:rPr>
        <w:t>x</w:t>
      </w:r>
      <w:r w:rsidRPr="00376AD2">
        <w:rPr>
          <w:sz w:val="22"/>
          <w:szCs w:val="22"/>
        </w:rPr>
        <w:t xml:space="preserve"> concurrents de présenter les documents</w:t>
      </w:r>
      <w:r w:rsidR="000A7865" w:rsidRPr="00376AD2">
        <w:rPr>
          <w:sz w:val="22"/>
          <w:szCs w:val="22"/>
        </w:rPr>
        <w:t xml:space="preserve"> </w:t>
      </w:r>
      <w:r w:rsidR="00D95ACE" w:rsidRPr="00376AD2">
        <w:rPr>
          <w:sz w:val="22"/>
          <w:szCs w:val="22"/>
        </w:rPr>
        <w:t>exigés</w:t>
      </w:r>
      <w:r w:rsidR="000A7865" w:rsidRPr="00376AD2">
        <w:rPr>
          <w:sz w:val="22"/>
          <w:szCs w:val="22"/>
        </w:rPr>
        <w:t>,</w:t>
      </w:r>
      <w:r w:rsidRPr="00376AD2">
        <w:rPr>
          <w:sz w:val="22"/>
          <w:szCs w:val="22"/>
        </w:rPr>
        <w:t xml:space="preserve"> sous le </w:t>
      </w:r>
      <w:r w:rsidRPr="00376AD2">
        <w:rPr>
          <w:b/>
          <w:bCs/>
          <w:sz w:val="22"/>
          <w:szCs w:val="22"/>
        </w:rPr>
        <w:t>format</w:t>
      </w:r>
      <w:r w:rsidRPr="00376AD2">
        <w:rPr>
          <w:sz w:val="22"/>
          <w:szCs w:val="22"/>
        </w:rPr>
        <w:t xml:space="preserve"> </w:t>
      </w:r>
      <w:r w:rsidRPr="00376AD2">
        <w:rPr>
          <w:b/>
          <w:bCs/>
          <w:sz w:val="22"/>
          <w:szCs w:val="22"/>
        </w:rPr>
        <w:t>standard A4</w:t>
      </w:r>
      <w:r w:rsidRPr="00376AD2">
        <w:rPr>
          <w:sz w:val="22"/>
          <w:szCs w:val="22"/>
        </w:rPr>
        <w:t xml:space="preserve"> à l’exception des plans qui peuvent être présentés sous format A3.</w:t>
      </w:r>
    </w:p>
    <w:p w14:paraId="7C33B916" w14:textId="77777777" w:rsidR="00606DDD" w:rsidRPr="00606DDD" w:rsidRDefault="00606DDD" w:rsidP="00606DDD">
      <w:pPr>
        <w:tabs>
          <w:tab w:val="left" w:pos="284"/>
        </w:tabs>
        <w:autoSpaceDE w:val="0"/>
        <w:autoSpaceDN w:val="0"/>
        <w:adjustRightInd w:val="0"/>
        <w:spacing w:after="120"/>
        <w:ind w:left="142" w:right="261" w:firstLine="28"/>
        <w:jc w:val="both"/>
      </w:pPr>
      <w:r w:rsidRPr="00376AD2">
        <w:rPr>
          <w:sz w:val="22"/>
          <w:szCs w:val="22"/>
        </w:rPr>
        <w:t xml:space="preserve">Aussi, il est demandé à chaque concurrent d’accompagner chaque dossier (administratif et technique, additif, offre technique et offre financière) d’un </w:t>
      </w:r>
      <w:r w:rsidRPr="00376AD2">
        <w:rPr>
          <w:b/>
          <w:bCs/>
          <w:sz w:val="22"/>
          <w:szCs w:val="22"/>
        </w:rPr>
        <w:t>état des pièces</w:t>
      </w:r>
      <w:r w:rsidRPr="00376AD2">
        <w:rPr>
          <w:sz w:val="22"/>
          <w:szCs w:val="22"/>
        </w:rPr>
        <w:t xml:space="preserve"> qui le constitue.</w:t>
      </w:r>
    </w:p>
    <w:p w14:paraId="675068C4" w14:textId="77777777" w:rsidR="00E6272D" w:rsidRPr="008374AC" w:rsidRDefault="00E6272D" w:rsidP="00E6272D">
      <w:pPr>
        <w:tabs>
          <w:tab w:val="left" w:pos="284"/>
        </w:tabs>
        <w:autoSpaceDE w:val="0"/>
        <w:autoSpaceDN w:val="0"/>
        <w:adjustRightInd w:val="0"/>
        <w:spacing w:after="120"/>
        <w:ind w:left="142" w:right="261" w:firstLine="28"/>
        <w:rPr>
          <w:sz w:val="22"/>
          <w:szCs w:val="22"/>
        </w:rPr>
      </w:pPr>
      <w:r w:rsidRPr="008374AC">
        <w:rPr>
          <w:sz w:val="22"/>
          <w:szCs w:val="22"/>
        </w:rPr>
        <w:t xml:space="preserve">Le dossier à présenter par chaque concurrent est mis dans </w:t>
      </w:r>
      <w:r w:rsidRPr="008374AC">
        <w:rPr>
          <w:b/>
          <w:bCs/>
          <w:color w:val="00B0F0"/>
          <w:sz w:val="22"/>
          <w:szCs w:val="22"/>
        </w:rPr>
        <w:t>un pli fermé</w:t>
      </w:r>
      <w:r w:rsidRPr="008374AC">
        <w:rPr>
          <w:color w:val="00B0F0"/>
          <w:sz w:val="22"/>
          <w:szCs w:val="22"/>
        </w:rPr>
        <w:t xml:space="preserve"> </w:t>
      </w:r>
      <w:r w:rsidRPr="008374AC">
        <w:rPr>
          <w:sz w:val="22"/>
          <w:szCs w:val="22"/>
        </w:rPr>
        <w:t>portant les mentions suivantes :</w:t>
      </w:r>
    </w:p>
    <w:tbl>
      <w:tblPr>
        <w:tblStyle w:val="Grilledutableau3"/>
        <w:tblW w:w="0" w:type="auto"/>
        <w:tblInd w:w="421" w:type="dxa"/>
        <w:tblLook w:val="04A0" w:firstRow="1" w:lastRow="0" w:firstColumn="1" w:lastColumn="0" w:noHBand="0" w:noVBand="1"/>
      </w:tblPr>
      <w:tblGrid>
        <w:gridCol w:w="9185"/>
      </w:tblGrid>
      <w:tr w:rsidR="00E6272D" w:rsidRPr="008374AC" w14:paraId="7827EC29" w14:textId="77777777" w:rsidTr="00E6272D">
        <w:trPr>
          <w:cantSplit/>
        </w:trPr>
        <w:tc>
          <w:tcPr>
            <w:tcW w:w="9185" w:type="dxa"/>
          </w:tcPr>
          <w:p w14:paraId="12D01713" w14:textId="77777777" w:rsidR="00E6272D" w:rsidRPr="008374AC" w:rsidRDefault="00E6272D" w:rsidP="00E6272D">
            <w:pPr>
              <w:numPr>
                <w:ilvl w:val="0"/>
                <w:numId w:val="4"/>
              </w:numPr>
              <w:ind w:left="172" w:hanging="172"/>
              <w:rPr>
                <w:rFonts w:ascii="Century Gothic" w:hAnsi="Century Gothic"/>
                <w:sz w:val="22"/>
                <w:szCs w:val="22"/>
              </w:rPr>
            </w:pPr>
            <w:r w:rsidRPr="008374AC">
              <w:rPr>
                <w:rFonts w:ascii="Century Gothic" w:hAnsi="Century Gothic"/>
                <w:sz w:val="22"/>
                <w:szCs w:val="22"/>
              </w:rPr>
              <w:t>Le nom</w:t>
            </w:r>
            <w:r w:rsidR="00466A34" w:rsidRPr="00466A34">
              <w:rPr>
                <w:rFonts w:ascii="Century Gothic" w:hAnsi="Century Gothic"/>
                <w:sz w:val="22"/>
                <w:szCs w:val="22"/>
              </w:rPr>
              <w:t>, l'adresse, l’e-mail et le fax du concurrent ;</w:t>
            </w:r>
          </w:p>
          <w:p w14:paraId="5411EEA5" w14:textId="77777777" w:rsidR="00E6272D" w:rsidRPr="008374AC" w:rsidRDefault="00E6272D" w:rsidP="00E6272D">
            <w:pPr>
              <w:numPr>
                <w:ilvl w:val="0"/>
                <w:numId w:val="4"/>
              </w:numPr>
              <w:ind w:left="172" w:hanging="172"/>
              <w:jc w:val="both"/>
              <w:rPr>
                <w:rFonts w:ascii="Century Gothic" w:hAnsi="Century Gothic"/>
                <w:sz w:val="22"/>
                <w:szCs w:val="22"/>
              </w:rPr>
            </w:pPr>
            <w:r w:rsidRPr="008374AC">
              <w:rPr>
                <w:rFonts w:ascii="Century Gothic" w:hAnsi="Century Gothic"/>
                <w:sz w:val="22"/>
                <w:szCs w:val="22"/>
              </w:rPr>
              <w:t xml:space="preserve">L'objet du marché et, éventuellement, l'indication du ou des lots en cas de marché alloti; </w:t>
            </w:r>
          </w:p>
          <w:p w14:paraId="4EFD195D" w14:textId="77777777" w:rsidR="00E6272D" w:rsidRPr="008374AC" w:rsidRDefault="00E6272D" w:rsidP="00E6272D">
            <w:pPr>
              <w:numPr>
                <w:ilvl w:val="0"/>
                <w:numId w:val="4"/>
              </w:numPr>
              <w:ind w:left="172" w:hanging="172"/>
              <w:jc w:val="both"/>
              <w:rPr>
                <w:rFonts w:ascii="Century Gothic" w:hAnsi="Century Gothic"/>
                <w:sz w:val="22"/>
                <w:szCs w:val="22"/>
              </w:rPr>
            </w:pPr>
            <w:r w:rsidRPr="008374AC">
              <w:rPr>
                <w:rFonts w:ascii="Century Gothic" w:hAnsi="Century Gothic"/>
                <w:sz w:val="22"/>
                <w:szCs w:val="22"/>
              </w:rPr>
              <w:t>La date et l'heure de la séance d'ouverture des plis ;</w:t>
            </w:r>
          </w:p>
          <w:p w14:paraId="5EC2F46D" w14:textId="77777777" w:rsidR="00E6272D" w:rsidRPr="008374AC" w:rsidRDefault="00E6272D" w:rsidP="00E6272D">
            <w:pPr>
              <w:numPr>
                <w:ilvl w:val="0"/>
                <w:numId w:val="4"/>
              </w:numPr>
              <w:spacing w:after="120"/>
              <w:ind w:left="170" w:hanging="170"/>
              <w:jc w:val="both"/>
              <w:rPr>
                <w:rFonts w:ascii="Century Gothic" w:hAnsi="Century Gothic"/>
                <w:sz w:val="22"/>
                <w:szCs w:val="22"/>
              </w:rPr>
            </w:pPr>
            <w:r w:rsidRPr="008374AC">
              <w:rPr>
                <w:rFonts w:ascii="Century Gothic" w:hAnsi="Century Gothic"/>
                <w:sz w:val="22"/>
                <w:szCs w:val="22"/>
              </w:rPr>
              <w:t>L'avertissement que "le pli ne doit être ouvert que par le président de la commission d'appel d'offres lors de la séance publique d'ouverture des plis".</w:t>
            </w:r>
          </w:p>
        </w:tc>
      </w:tr>
    </w:tbl>
    <w:p w14:paraId="2E9BD6AF" w14:textId="77777777" w:rsidR="00E6272D" w:rsidRPr="008374AC" w:rsidRDefault="00E6272D" w:rsidP="00E6272D">
      <w:pPr>
        <w:ind w:left="567"/>
        <w:rPr>
          <w:sz w:val="22"/>
          <w:szCs w:val="22"/>
        </w:rPr>
      </w:pPr>
    </w:p>
    <w:p w14:paraId="2B87BFBB" w14:textId="77777777" w:rsidR="00E6272D" w:rsidRPr="008374AC" w:rsidRDefault="00E6272D" w:rsidP="00E6272D">
      <w:pPr>
        <w:rPr>
          <w:b/>
          <w:bCs/>
          <w:color w:val="00B0F0"/>
          <w:sz w:val="22"/>
          <w:szCs w:val="22"/>
        </w:rPr>
      </w:pPr>
      <w:r w:rsidRPr="008374AC">
        <w:rPr>
          <w:b/>
          <w:bCs/>
          <w:color w:val="00B0F0"/>
          <w:sz w:val="22"/>
          <w:szCs w:val="22"/>
        </w:rPr>
        <w:t>Ce pli contient :</w:t>
      </w:r>
    </w:p>
    <w:p w14:paraId="11D33FB4" w14:textId="77777777" w:rsidR="00E6272D" w:rsidRPr="008374AC" w:rsidRDefault="00E6272D" w:rsidP="00E6272D">
      <w:pPr>
        <w:numPr>
          <w:ilvl w:val="0"/>
          <w:numId w:val="5"/>
        </w:numPr>
        <w:spacing w:before="240" w:after="120"/>
        <w:ind w:left="714" w:hanging="357"/>
        <w:rPr>
          <w:sz w:val="22"/>
          <w:szCs w:val="22"/>
        </w:rPr>
      </w:pPr>
      <w:r w:rsidRPr="008374AC">
        <w:rPr>
          <w:color w:val="FF0000"/>
          <w:sz w:val="22"/>
          <w:szCs w:val="22"/>
        </w:rPr>
        <w:t xml:space="preserve">Lorsque l'offre technique n'est pas exigée, </w:t>
      </w:r>
      <w:r w:rsidRPr="008374AC">
        <w:rPr>
          <w:b/>
          <w:bCs/>
          <w:sz w:val="22"/>
          <w:szCs w:val="22"/>
        </w:rPr>
        <w:t>Deux (02)</w:t>
      </w:r>
      <w:r w:rsidRPr="008374AC">
        <w:rPr>
          <w:sz w:val="22"/>
          <w:szCs w:val="22"/>
        </w:rPr>
        <w:t xml:space="preserve"> </w:t>
      </w:r>
      <w:r w:rsidRPr="008374AC">
        <w:rPr>
          <w:b/>
          <w:bCs/>
          <w:sz w:val="22"/>
          <w:szCs w:val="22"/>
        </w:rPr>
        <w:t>enveloppes</w:t>
      </w:r>
      <w:r w:rsidRPr="008374AC">
        <w:rPr>
          <w:sz w:val="22"/>
          <w:szCs w:val="22"/>
        </w:rPr>
        <w:t xml:space="preserve"> distinctes :</w:t>
      </w:r>
    </w:p>
    <w:p w14:paraId="703F9CE7" w14:textId="77777777" w:rsidR="00E6272D" w:rsidRPr="008374AC" w:rsidRDefault="00E6272D" w:rsidP="00E6272D">
      <w:pPr>
        <w:numPr>
          <w:ilvl w:val="1"/>
          <w:numId w:val="5"/>
        </w:numPr>
        <w:spacing w:line="276" w:lineRule="auto"/>
        <w:rPr>
          <w:sz w:val="22"/>
          <w:szCs w:val="22"/>
        </w:rPr>
      </w:pPr>
      <w:r w:rsidRPr="008374AC">
        <w:rPr>
          <w:b/>
          <w:bCs/>
          <w:color w:val="BF8F00"/>
          <w:sz w:val="22"/>
          <w:szCs w:val="22"/>
        </w:rPr>
        <w:t>La première enveloppe</w:t>
      </w:r>
      <w:r w:rsidRPr="008374AC">
        <w:rPr>
          <w:color w:val="BF8F00"/>
          <w:sz w:val="22"/>
          <w:szCs w:val="22"/>
        </w:rPr>
        <w:t xml:space="preserve"> </w:t>
      </w:r>
      <w:r w:rsidRPr="008374AC">
        <w:rPr>
          <w:sz w:val="22"/>
          <w:szCs w:val="22"/>
        </w:rPr>
        <w:t>doit être fermée et porter de façon apparente la mention "</w:t>
      </w:r>
      <w:r w:rsidRPr="008374AC">
        <w:rPr>
          <w:b/>
          <w:bCs/>
          <w:i/>
          <w:iCs/>
          <w:sz w:val="22"/>
          <w:szCs w:val="22"/>
        </w:rPr>
        <w:t>dossiers administratif et technique</w:t>
      </w:r>
      <w:r w:rsidRPr="008374AC">
        <w:rPr>
          <w:sz w:val="22"/>
          <w:szCs w:val="22"/>
        </w:rPr>
        <w:t>", contient :</w:t>
      </w:r>
    </w:p>
    <w:p w14:paraId="537332D1" w14:textId="77777777" w:rsidR="00E6272D" w:rsidRPr="008374AC" w:rsidRDefault="00E6272D" w:rsidP="00E6272D">
      <w:pPr>
        <w:numPr>
          <w:ilvl w:val="3"/>
          <w:numId w:val="5"/>
        </w:numPr>
        <w:spacing w:line="276" w:lineRule="auto"/>
        <w:ind w:left="1985" w:hanging="174"/>
        <w:rPr>
          <w:sz w:val="22"/>
          <w:szCs w:val="22"/>
        </w:rPr>
      </w:pPr>
      <w:r w:rsidRPr="008374AC">
        <w:rPr>
          <w:sz w:val="22"/>
          <w:szCs w:val="22"/>
        </w:rPr>
        <w:t xml:space="preserve">Les pièces du </w:t>
      </w:r>
      <w:r w:rsidRPr="008374AC">
        <w:rPr>
          <w:b/>
          <w:bCs/>
          <w:color w:val="00B0F0"/>
          <w:sz w:val="22"/>
          <w:szCs w:val="22"/>
        </w:rPr>
        <w:t>dossier administratif</w:t>
      </w:r>
      <w:r w:rsidRPr="008374AC">
        <w:rPr>
          <w:color w:val="00B0F0"/>
          <w:sz w:val="22"/>
          <w:szCs w:val="22"/>
        </w:rPr>
        <w:t> (Article 6 § A);</w:t>
      </w:r>
    </w:p>
    <w:p w14:paraId="05716128" w14:textId="77777777" w:rsidR="00E6272D" w:rsidRPr="008374AC" w:rsidRDefault="00E6272D" w:rsidP="00E6272D">
      <w:pPr>
        <w:numPr>
          <w:ilvl w:val="3"/>
          <w:numId w:val="5"/>
        </w:numPr>
        <w:spacing w:line="276" w:lineRule="auto"/>
        <w:ind w:left="1985" w:hanging="174"/>
        <w:rPr>
          <w:sz w:val="22"/>
          <w:szCs w:val="22"/>
        </w:rPr>
      </w:pPr>
      <w:r w:rsidRPr="008374AC">
        <w:rPr>
          <w:sz w:val="22"/>
          <w:szCs w:val="22"/>
        </w:rPr>
        <w:t xml:space="preserve">Les pièces du </w:t>
      </w:r>
      <w:r w:rsidRPr="008374AC">
        <w:rPr>
          <w:b/>
          <w:bCs/>
          <w:color w:val="7030A0"/>
          <w:sz w:val="22"/>
          <w:szCs w:val="22"/>
        </w:rPr>
        <w:t>dossier technique</w:t>
      </w:r>
      <w:r w:rsidRPr="008374AC">
        <w:rPr>
          <w:color w:val="7030A0"/>
          <w:sz w:val="22"/>
          <w:szCs w:val="22"/>
        </w:rPr>
        <w:t> (Article 6 § C) ;</w:t>
      </w:r>
    </w:p>
    <w:p w14:paraId="69A8FE37" w14:textId="77777777" w:rsidR="00E6272D" w:rsidRPr="008374AC" w:rsidRDefault="00E6272D" w:rsidP="00E6272D">
      <w:pPr>
        <w:numPr>
          <w:ilvl w:val="3"/>
          <w:numId w:val="5"/>
        </w:numPr>
        <w:spacing w:line="276" w:lineRule="auto"/>
        <w:ind w:left="1985" w:hanging="174"/>
        <w:rPr>
          <w:sz w:val="22"/>
          <w:szCs w:val="22"/>
        </w:rPr>
      </w:pPr>
      <w:r w:rsidRPr="008374AC">
        <w:rPr>
          <w:sz w:val="22"/>
          <w:szCs w:val="22"/>
        </w:rPr>
        <w:t xml:space="preserve">Les pièces du </w:t>
      </w:r>
      <w:r w:rsidRPr="008374AC">
        <w:rPr>
          <w:b/>
          <w:bCs/>
          <w:color w:val="00B050"/>
          <w:sz w:val="22"/>
          <w:szCs w:val="22"/>
        </w:rPr>
        <w:t>dossier additif</w:t>
      </w:r>
      <w:r w:rsidRPr="008374AC">
        <w:rPr>
          <w:color w:val="00B050"/>
          <w:sz w:val="22"/>
          <w:szCs w:val="22"/>
        </w:rPr>
        <w:t xml:space="preserve"> (Article 6 § D)</w:t>
      </w:r>
      <w:r w:rsidRPr="008374AC">
        <w:rPr>
          <w:sz w:val="22"/>
          <w:szCs w:val="22"/>
        </w:rPr>
        <w:t>, le cas échéant ;</w:t>
      </w:r>
    </w:p>
    <w:p w14:paraId="132D7726" w14:textId="77777777" w:rsidR="00E6272D" w:rsidRPr="008374AC" w:rsidRDefault="00E6272D" w:rsidP="00E6272D">
      <w:pPr>
        <w:numPr>
          <w:ilvl w:val="3"/>
          <w:numId w:val="5"/>
        </w:numPr>
        <w:spacing w:line="276" w:lineRule="auto"/>
        <w:ind w:left="1985" w:hanging="174"/>
        <w:rPr>
          <w:sz w:val="22"/>
          <w:szCs w:val="22"/>
        </w:rPr>
      </w:pPr>
      <w:r w:rsidRPr="008374AC">
        <w:rPr>
          <w:sz w:val="22"/>
          <w:szCs w:val="22"/>
        </w:rPr>
        <w:t xml:space="preserve">Le </w:t>
      </w:r>
      <w:r w:rsidRPr="008374AC">
        <w:rPr>
          <w:b/>
          <w:bCs/>
          <w:sz w:val="22"/>
          <w:szCs w:val="22"/>
        </w:rPr>
        <w:t>c</w:t>
      </w:r>
      <w:r w:rsidRPr="008374AC">
        <w:rPr>
          <w:sz w:val="22"/>
          <w:szCs w:val="22"/>
        </w:rPr>
        <w:t xml:space="preserve">ahier des </w:t>
      </w:r>
      <w:r w:rsidRPr="008374AC">
        <w:rPr>
          <w:b/>
          <w:bCs/>
          <w:sz w:val="22"/>
          <w:szCs w:val="22"/>
        </w:rPr>
        <w:t>p</w:t>
      </w:r>
      <w:r w:rsidRPr="008374AC">
        <w:rPr>
          <w:sz w:val="22"/>
          <w:szCs w:val="22"/>
        </w:rPr>
        <w:t xml:space="preserve">rescriptions </w:t>
      </w:r>
      <w:r w:rsidRPr="008374AC">
        <w:rPr>
          <w:b/>
          <w:bCs/>
          <w:sz w:val="22"/>
          <w:szCs w:val="22"/>
        </w:rPr>
        <w:t>s</w:t>
      </w:r>
      <w:r w:rsidRPr="008374AC">
        <w:rPr>
          <w:sz w:val="22"/>
          <w:szCs w:val="22"/>
        </w:rPr>
        <w:t xml:space="preserve">péciales </w:t>
      </w:r>
      <w:r w:rsidRPr="008374AC">
        <w:rPr>
          <w:color w:val="C45911" w:themeColor="accent2" w:themeShade="BF"/>
          <w:sz w:val="22"/>
          <w:szCs w:val="22"/>
        </w:rPr>
        <w:t>(Article 6 § E).</w:t>
      </w:r>
    </w:p>
    <w:p w14:paraId="5240A73F" w14:textId="77777777" w:rsidR="00E6272D" w:rsidRPr="008374AC" w:rsidRDefault="00E6272D" w:rsidP="00E6272D">
      <w:pPr>
        <w:numPr>
          <w:ilvl w:val="1"/>
          <w:numId w:val="5"/>
        </w:numPr>
        <w:spacing w:line="276" w:lineRule="auto"/>
        <w:rPr>
          <w:sz w:val="22"/>
          <w:szCs w:val="22"/>
        </w:rPr>
      </w:pPr>
      <w:r w:rsidRPr="008374AC">
        <w:rPr>
          <w:b/>
          <w:bCs/>
          <w:color w:val="BF8F00"/>
          <w:sz w:val="22"/>
          <w:szCs w:val="22"/>
        </w:rPr>
        <w:t>La deuxième enveloppe</w:t>
      </w:r>
      <w:r w:rsidRPr="008374AC">
        <w:rPr>
          <w:color w:val="BF8F00"/>
          <w:sz w:val="22"/>
          <w:szCs w:val="22"/>
        </w:rPr>
        <w:t xml:space="preserve"> </w:t>
      </w:r>
      <w:r w:rsidRPr="008374AC">
        <w:rPr>
          <w:sz w:val="22"/>
          <w:szCs w:val="22"/>
        </w:rPr>
        <w:t>contient l'offre financière. Elle doit être fermée et porter de façon apparente la mention "</w:t>
      </w:r>
      <w:r w:rsidRPr="008374AC">
        <w:rPr>
          <w:b/>
          <w:bCs/>
          <w:i/>
          <w:iCs/>
          <w:sz w:val="22"/>
          <w:szCs w:val="22"/>
        </w:rPr>
        <w:t>offre financière</w:t>
      </w:r>
      <w:r w:rsidRPr="008374AC">
        <w:rPr>
          <w:sz w:val="22"/>
          <w:szCs w:val="22"/>
        </w:rPr>
        <w:t>" ;</w:t>
      </w:r>
    </w:p>
    <w:p w14:paraId="155D0FCE" w14:textId="77777777" w:rsidR="00E6272D" w:rsidRPr="008374AC" w:rsidRDefault="00E6272D" w:rsidP="00E6272D">
      <w:pPr>
        <w:numPr>
          <w:ilvl w:val="0"/>
          <w:numId w:val="5"/>
        </w:numPr>
        <w:spacing w:before="240" w:after="120"/>
        <w:ind w:left="714" w:hanging="357"/>
        <w:rPr>
          <w:sz w:val="22"/>
          <w:szCs w:val="22"/>
        </w:rPr>
      </w:pPr>
      <w:r w:rsidRPr="008374AC">
        <w:rPr>
          <w:color w:val="FF0000"/>
          <w:sz w:val="22"/>
          <w:szCs w:val="22"/>
        </w:rPr>
        <w:t xml:space="preserve">Lorsque l'offre technique est exigée, </w:t>
      </w:r>
      <w:r w:rsidRPr="008374AC">
        <w:rPr>
          <w:b/>
          <w:bCs/>
          <w:sz w:val="22"/>
          <w:szCs w:val="22"/>
        </w:rPr>
        <w:t>Trois</w:t>
      </w:r>
      <w:r w:rsidRPr="008374AC">
        <w:rPr>
          <w:sz w:val="22"/>
          <w:szCs w:val="22"/>
        </w:rPr>
        <w:t xml:space="preserve"> </w:t>
      </w:r>
      <w:r w:rsidRPr="008374AC">
        <w:rPr>
          <w:b/>
          <w:bCs/>
          <w:sz w:val="22"/>
          <w:szCs w:val="22"/>
        </w:rPr>
        <w:t>(03)</w:t>
      </w:r>
      <w:r w:rsidRPr="008374AC">
        <w:rPr>
          <w:sz w:val="22"/>
          <w:szCs w:val="22"/>
        </w:rPr>
        <w:t xml:space="preserve"> </w:t>
      </w:r>
      <w:r w:rsidRPr="008374AC">
        <w:rPr>
          <w:b/>
          <w:bCs/>
          <w:sz w:val="22"/>
          <w:szCs w:val="22"/>
        </w:rPr>
        <w:t>enveloppes</w:t>
      </w:r>
      <w:r w:rsidRPr="008374AC">
        <w:rPr>
          <w:sz w:val="22"/>
          <w:szCs w:val="22"/>
        </w:rPr>
        <w:t xml:space="preserve"> distinctes :</w:t>
      </w:r>
    </w:p>
    <w:p w14:paraId="2E34053D" w14:textId="77777777" w:rsidR="00E6272D" w:rsidRPr="008374AC" w:rsidRDefault="00E6272D" w:rsidP="00E6272D">
      <w:pPr>
        <w:numPr>
          <w:ilvl w:val="1"/>
          <w:numId w:val="5"/>
        </w:numPr>
        <w:spacing w:line="276" w:lineRule="auto"/>
        <w:rPr>
          <w:sz w:val="22"/>
          <w:szCs w:val="22"/>
        </w:rPr>
      </w:pPr>
      <w:r w:rsidRPr="008374AC">
        <w:rPr>
          <w:b/>
          <w:bCs/>
          <w:color w:val="BF8F00"/>
          <w:sz w:val="22"/>
          <w:szCs w:val="22"/>
        </w:rPr>
        <w:t>La première enveloppe</w:t>
      </w:r>
      <w:r w:rsidRPr="008374AC">
        <w:rPr>
          <w:color w:val="BF8F00"/>
          <w:sz w:val="22"/>
          <w:szCs w:val="22"/>
        </w:rPr>
        <w:t xml:space="preserve"> </w:t>
      </w:r>
      <w:r w:rsidRPr="008374AC">
        <w:rPr>
          <w:sz w:val="22"/>
          <w:szCs w:val="22"/>
        </w:rPr>
        <w:t>doit être fermée et porter de façon apparente la mention "</w:t>
      </w:r>
      <w:r w:rsidRPr="008374AC">
        <w:rPr>
          <w:b/>
          <w:bCs/>
          <w:i/>
          <w:iCs/>
          <w:sz w:val="22"/>
          <w:szCs w:val="22"/>
        </w:rPr>
        <w:t>dossiers administratif et technique</w:t>
      </w:r>
      <w:r w:rsidRPr="008374AC">
        <w:rPr>
          <w:sz w:val="22"/>
          <w:szCs w:val="22"/>
        </w:rPr>
        <w:t>", contient :</w:t>
      </w:r>
    </w:p>
    <w:p w14:paraId="1CB9BFDE" w14:textId="77777777" w:rsidR="00E6272D" w:rsidRPr="008374AC" w:rsidRDefault="00E6272D" w:rsidP="00E6272D">
      <w:pPr>
        <w:numPr>
          <w:ilvl w:val="0"/>
          <w:numId w:val="7"/>
        </w:numPr>
        <w:spacing w:line="276" w:lineRule="auto"/>
        <w:ind w:left="2410"/>
        <w:rPr>
          <w:sz w:val="22"/>
          <w:szCs w:val="22"/>
        </w:rPr>
      </w:pPr>
      <w:r w:rsidRPr="008374AC">
        <w:rPr>
          <w:sz w:val="22"/>
          <w:szCs w:val="22"/>
        </w:rPr>
        <w:t xml:space="preserve">Les pièces du </w:t>
      </w:r>
      <w:r w:rsidRPr="008374AC">
        <w:rPr>
          <w:b/>
          <w:bCs/>
          <w:color w:val="00B0F0"/>
          <w:sz w:val="22"/>
          <w:szCs w:val="22"/>
        </w:rPr>
        <w:t>dossier administratif</w:t>
      </w:r>
      <w:r w:rsidRPr="008374AC">
        <w:rPr>
          <w:color w:val="00B0F0"/>
          <w:sz w:val="22"/>
          <w:szCs w:val="22"/>
        </w:rPr>
        <w:t> (Article 6 § A);</w:t>
      </w:r>
    </w:p>
    <w:p w14:paraId="1D025ECC" w14:textId="77777777" w:rsidR="00E6272D" w:rsidRPr="008374AC" w:rsidRDefault="00E6272D" w:rsidP="00E6272D">
      <w:pPr>
        <w:numPr>
          <w:ilvl w:val="0"/>
          <w:numId w:val="7"/>
        </w:numPr>
        <w:spacing w:line="276" w:lineRule="auto"/>
        <w:ind w:left="2410"/>
        <w:rPr>
          <w:sz w:val="22"/>
          <w:szCs w:val="22"/>
        </w:rPr>
      </w:pPr>
      <w:r w:rsidRPr="008374AC">
        <w:rPr>
          <w:sz w:val="22"/>
          <w:szCs w:val="22"/>
        </w:rPr>
        <w:t xml:space="preserve">Les pièces du </w:t>
      </w:r>
      <w:r w:rsidRPr="008374AC">
        <w:rPr>
          <w:b/>
          <w:bCs/>
          <w:color w:val="7030A0"/>
          <w:sz w:val="22"/>
          <w:szCs w:val="22"/>
        </w:rPr>
        <w:t>dossier technique</w:t>
      </w:r>
      <w:r w:rsidRPr="008374AC">
        <w:rPr>
          <w:color w:val="7030A0"/>
          <w:sz w:val="22"/>
          <w:szCs w:val="22"/>
        </w:rPr>
        <w:t> (Article 6 § C) ;</w:t>
      </w:r>
    </w:p>
    <w:p w14:paraId="7EFB85F5" w14:textId="77777777" w:rsidR="00E6272D" w:rsidRPr="008374AC" w:rsidRDefault="00E6272D" w:rsidP="00E6272D">
      <w:pPr>
        <w:numPr>
          <w:ilvl w:val="0"/>
          <w:numId w:val="7"/>
        </w:numPr>
        <w:spacing w:line="276" w:lineRule="auto"/>
        <w:ind w:left="2410"/>
        <w:rPr>
          <w:sz w:val="22"/>
          <w:szCs w:val="22"/>
        </w:rPr>
      </w:pPr>
      <w:r w:rsidRPr="008374AC">
        <w:rPr>
          <w:sz w:val="22"/>
          <w:szCs w:val="22"/>
        </w:rPr>
        <w:t xml:space="preserve">Les pièces du </w:t>
      </w:r>
      <w:r w:rsidRPr="008374AC">
        <w:rPr>
          <w:b/>
          <w:bCs/>
          <w:color w:val="00B050"/>
          <w:sz w:val="22"/>
          <w:szCs w:val="22"/>
        </w:rPr>
        <w:t xml:space="preserve">dossier </w:t>
      </w:r>
      <w:r w:rsidRPr="008374AC">
        <w:rPr>
          <w:color w:val="00B050"/>
          <w:sz w:val="22"/>
          <w:szCs w:val="22"/>
        </w:rPr>
        <w:t>additif (Article 6 § D)</w:t>
      </w:r>
      <w:r w:rsidRPr="008374AC">
        <w:rPr>
          <w:sz w:val="22"/>
          <w:szCs w:val="22"/>
        </w:rPr>
        <w:t>, le cas échéant.</w:t>
      </w:r>
    </w:p>
    <w:p w14:paraId="124EFDA5" w14:textId="77777777" w:rsidR="00E6272D" w:rsidRPr="008374AC" w:rsidRDefault="00E6272D" w:rsidP="00E6272D">
      <w:pPr>
        <w:numPr>
          <w:ilvl w:val="0"/>
          <w:numId w:val="7"/>
        </w:numPr>
        <w:spacing w:line="276" w:lineRule="auto"/>
        <w:ind w:left="2410"/>
        <w:rPr>
          <w:sz w:val="22"/>
          <w:szCs w:val="22"/>
        </w:rPr>
      </w:pPr>
      <w:r w:rsidRPr="008374AC">
        <w:rPr>
          <w:sz w:val="22"/>
          <w:szCs w:val="22"/>
        </w:rPr>
        <w:t xml:space="preserve">Le </w:t>
      </w:r>
      <w:r w:rsidRPr="008374AC">
        <w:rPr>
          <w:b/>
          <w:bCs/>
          <w:sz w:val="22"/>
          <w:szCs w:val="22"/>
        </w:rPr>
        <w:t>c</w:t>
      </w:r>
      <w:r w:rsidRPr="008374AC">
        <w:rPr>
          <w:sz w:val="22"/>
          <w:szCs w:val="22"/>
        </w:rPr>
        <w:t xml:space="preserve">ahier des </w:t>
      </w:r>
      <w:r w:rsidRPr="008374AC">
        <w:rPr>
          <w:b/>
          <w:bCs/>
          <w:sz w:val="22"/>
          <w:szCs w:val="22"/>
        </w:rPr>
        <w:t>p</w:t>
      </w:r>
      <w:r w:rsidRPr="008374AC">
        <w:rPr>
          <w:sz w:val="22"/>
          <w:szCs w:val="22"/>
        </w:rPr>
        <w:t xml:space="preserve">rescriptions </w:t>
      </w:r>
      <w:r w:rsidRPr="008374AC">
        <w:rPr>
          <w:b/>
          <w:bCs/>
          <w:sz w:val="22"/>
          <w:szCs w:val="22"/>
        </w:rPr>
        <w:t>s</w:t>
      </w:r>
      <w:r w:rsidRPr="008374AC">
        <w:rPr>
          <w:sz w:val="22"/>
          <w:szCs w:val="22"/>
        </w:rPr>
        <w:t xml:space="preserve">péciales </w:t>
      </w:r>
      <w:r w:rsidRPr="008374AC">
        <w:rPr>
          <w:color w:val="C45911" w:themeColor="accent2" w:themeShade="BF"/>
          <w:sz w:val="22"/>
          <w:szCs w:val="22"/>
        </w:rPr>
        <w:t>(Article 6 § E).</w:t>
      </w:r>
    </w:p>
    <w:p w14:paraId="7B655D4F" w14:textId="77777777" w:rsidR="00E6272D" w:rsidRPr="008374AC" w:rsidRDefault="00E6272D" w:rsidP="00E6272D">
      <w:pPr>
        <w:numPr>
          <w:ilvl w:val="1"/>
          <w:numId w:val="5"/>
        </w:numPr>
        <w:spacing w:line="276" w:lineRule="auto"/>
        <w:rPr>
          <w:sz w:val="22"/>
          <w:szCs w:val="22"/>
        </w:rPr>
      </w:pPr>
      <w:r w:rsidRPr="008374AC">
        <w:rPr>
          <w:b/>
          <w:bCs/>
          <w:color w:val="BF8F00"/>
          <w:sz w:val="22"/>
          <w:szCs w:val="22"/>
        </w:rPr>
        <w:t>La deuxième enveloppe</w:t>
      </w:r>
      <w:r w:rsidRPr="008374AC">
        <w:rPr>
          <w:b/>
          <w:bCs/>
          <w:sz w:val="22"/>
          <w:szCs w:val="22"/>
        </w:rPr>
        <w:t xml:space="preserve"> </w:t>
      </w:r>
      <w:r w:rsidRPr="008374AC">
        <w:rPr>
          <w:sz w:val="22"/>
          <w:szCs w:val="22"/>
        </w:rPr>
        <w:t>contient l'offre financière. Elle doit être fermée et porter de façon apparente la mention "</w:t>
      </w:r>
      <w:r w:rsidRPr="008374AC">
        <w:rPr>
          <w:b/>
          <w:bCs/>
          <w:i/>
          <w:iCs/>
          <w:sz w:val="22"/>
          <w:szCs w:val="22"/>
        </w:rPr>
        <w:t>offre financière</w:t>
      </w:r>
      <w:r w:rsidRPr="008374AC">
        <w:rPr>
          <w:sz w:val="22"/>
          <w:szCs w:val="22"/>
        </w:rPr>
        <w:t>" ;</w:t>
      </w:r>
      <w:r w:rsidRPr="008374AC">
        <w:rPr>
          <w:b/>
          <w:bCs/>
          <w:sz w:val="22"/>
          <w:szCs w:val="22"/>
        </w:rPr>
        <w:t xml:space="preserve"> </w:t>
      </w:r>
    </w:p>
    <w:p w14:paraId="7AB98CA4" w14:textId="77777777" w:rsidR="00E6272D" w:rsidRPr="008374AC" w:rsidRDefault="00E6272D" w:rsidP="00E6272D">
      <w:pPr>
        <w:numPr>
          <w:ilvl w:val="1"/>
          <w:numId w:val="5"/>
        </w:numPr>
        <w:spacing w:line="276" w:lineRule="auto"/>
        <w:rPr>
          <w:sz w:val="22"/>
          <w:szCs w:val="22"/>
        </w:rPr>
      </w:pPr>
      <w:r w:rsidRPr="008374AC">
        <w:rPr>
          <w:b/>
          <w:bCs/>
          <w:color w:val="BF8F00"/>
          <w:sz w:val="22"/>
          <w:szCs w:val="22"/>
        </w:rPr>
        <w:t>La troisième enveloppe</w:t>
      </w:r>
      <w:r w:rsidRPr="008374AC">
        <w:rPr>
          <w:color w:val="BF8F00"/>
          <w:sz w:val="22"/>
          <w:szCs w:val="22"/>
        </w:rPr>
        <w:t xml:space="preserve"> </w:t>
      </w:r>
      <w:r w:rsidRPr="008374AC">
        <w:rPr>
          <w:sz w:val="22"/>
          <w:szCs w:val="22"/>
        </w:rPr>
        <w:t>contient l'offre technique. Elle doit être fermée et porter de façon apparente la mention "</w:t>
      </w:r>
      <w:r w:rsidRPr="008374AC">
        <w:rPr>
          <w:b/>
          <w:bCs/>
          <w:i/>
          <w:iCs/>
          <w:sz w:val="22"/>
          <w:szCs w:val="22"/>
        </w:rPr>
        <w:t>offre technique</w:t>
      </w:r>
      <w:r w:rsidRPr="008374AC">
        <w:rPr>
          <w:sz w:val="22"/>
          <w:szCs w:val="22"/>
        </w:rPr>
        <w:t>".</w:t>
      </w:r>
    </w:p>
    <w:p w14:paraId="3B5573FA" w14:textId="77777777" w:rsidR="00E6272D" w:rsidRPr="008374AC" w:rsidRDefault="00E6272D" w:rsidP="00E6272D">
      <w:pPr>
        <w:rPr>
          <w:sz w:val="22"/>
          <w:szCs w:val="22"/>
        </w:rPr>
      </w:pPr>
    </w:p>
    <w:p w14:paraId="584F1629" w14:textId="77777777" w:rsidR="00E6272D" w:rsidRPr="008374AC" w:rsidRDefault="00E6272D" w:rsidP="00E6272D">
      <w:pPr>
        <w:spacing w:after="120"/>
        <w:ind w:left="284"/>
        <w:rPr>
          <w:rFonts w:cstheme="minorBidi"/>
          <w:sz w:val="22"/>
          <w:szCs w:val="22"/>
        </w:rPr>
      </w:pPr>
      <w:r w:rsidRPr="008374AC">
        <w:rPr>
          <w:rFonts w:cstheme="minorBidi"/>
          <w:b/>
          <w:bCs/>
          <w:sz w:val="22"/>
          <w:szCs w:val="22"/>
        </w:rPr>
        <w:t>Toutes les</w:t>
      </w:r>
      <w:r w:rsidRPr="008374AC">
        <w:rPr>
          <w:rFonts w:cstheme="minorBidi"/>
          <w:sz w:val="22"/>
          <w:szCs w:val="22"/>
        </w:rPr>
        <w:t xml:space="preserve"> </w:t>
      </w:r>
      <w:r w:rsidRPr="008374AC">
        <w:rPr>
          <w:rFonts w:cstheme="minorBidi"/>
          <w:b/>
          <w:bCs/>
          <w:color w:val="BF8F00"/>
          <w:sz w:val="22"/>
          <w:szCs w:val="22"/>
        </w:rPr>
        <w:t>enveloppes</w:t>
      </w:r>
      <w:r w:rsidRPr="008374AC">
        <w:rPr>
          <w:rFonts w:cstheme="minorBidi"/>
          <w:color w:val="BF8F00"/>
          <w:sz w:val="22"/>
          <w:szCs w:val="22"/>
        </w:rPr>
        <w:t xml:space="preserve"> </w:t>
      </w:r>
      <w:r w:rsidRPr="008374AC">
        <w:rPr>
          <w:rFonts w:cstheme="minorBidi"/>
          <w:sz w:val="22"/>
          <w:szCs w:val="22"/>
        </w:rPr>
        <w:t>visées ci-dessus doivent indiquer de manière apparente :</w:t>
      </w:r>
    </w:p>
    <w:tbl>
      <w:tblPr>
        <w:tblStyle w:val="Grilledutableau3"/>
        <w:tblW w:w="0" w:type="auto"/>
        <w:tblInd w:w="720" w:type="dxa"/>
        <w:tblLook w:val="04A0" w:firstRow="1" w:lastRow="0" w:firstColumn="1" w:lastColumn="0" w:noHBand="0" w:noVBand="1"/>
      </w:tblPr>
      <w:tblGrid>
        <w:gridCol w:w="8489"/>
      </w:tblGrid>
      <w:tr w:rsidR="00E6272D" w:rsidRPr="008374AC" w14:paraId="287DAB2A" w14:textId="77777777" w:rsidTr="00E6272D">
        <w:trPr>
          <w:cantSplit/>
        </w:trPr>
        <w:tc>
          <w:tcPr>
            <w:tcW w:w="8489" w:type="dxa"/>
          </w:tcPr>
          <w:p w14:paraId="6D1202A7" w14:textId="77777777" w:rsidR="00E6272D" w:rsidRPr="008374AC" w:rsidRDefault="00E6272D" w:rsidP="00E6272D">
            <w:pPr>
              <w:numPr>
                <w:ilvl w:val="0"/>
                <w:numId w:val="6"/>
              </w:numPr>
              <w:ind w:left="162" w:right="915" w:hanging="122"/>
              <w:jc w:val="both"/>
              <w:rPr>
                <w:rFonts w:ascii="Century Gothic" w:hAnsi="Century Gothic" w:cstheme="minorBidi"/>
                <w:sz w:val="22"/>
                <w:szCs w:val="22"/>
              </w:rPr>
            </w:pPr>
            <w:r w:rsidRPr="008374AC">
              <w:rPr>
                <w:rFonts w:ascii="Century Gothic" w:hAnsi="Century Gothic" w:cstheme="minorBidi"/>
                <w:sz w:val="22"/>
                <w:szCs w:val="22"/>
              </w:rPr>
              <w:lastRenderedPageBreak/>
              <w:t>Le nom et l'adresse du concurrent ;</w:t>
            </w:r>
          </w:p>
          <w:p w14:paraId="66FC9FC0" w14:textId="77777777" w:rsidR="00E6272D" w:rsidRPr="008374AC" w:rsidRDefault="00E6272D" w:rsidP="00E6272D">
            <w:pPr>
              <w:numPr>
                <w:ilvl w:val="0"/>
                <w:numId w:val="6"/>
              </w:numPr>
              <w:ind w:left="162" w:hanging="122"/>
              <w:jc w:val="both"/>
              <w:rPr>
                <w:rFonts w:ascii="Century Gothic" w:hAnsi="Century Gothic" w:cstheme="minorBidi"/>
                <w:sz w:val="22"/>
                <w:szCs w:val="22"/>
              </w:rPr>
            </w:pPr>
            <w:r w:rsidRPr="008374AC">
              <w:rPr>
                <w:rFonts w:ascii="Century Gothic" w:hAnsi="Century Gothic" w:cstheme="minorBidi"/>
                <w:sz w:val="22"/>
                <w:szCs w:val="22"/>
              </w:rPr>
              <w:t>L'objet du marché et, le cas échéant, l'indication du ou des lots concernés ;</w:t>
            </w:r>
          </w:p>
          <w:p w14:paraId="048975ED" w14:textId="77777777" w:rsidR="00E6272D" w:rsidRPr="008374AC" w:rsidRDefault="00E6272D" w:rsidP="00E6272D">
            <w:pPr>
              <w:numPr>
                <w:ilvl w:val="0"/>
                <w:numId w:val="6"/>
              </w:numPr>
              <w:spacing w:after="120"/>
              <w:ind w:left="165" w:right="913" w:hanging="125"/>
              <w:jc w:val="both"/>
              <w:rPr>
                <w:rFonts w:ascii="Century Gothic" w:hAnsi="Century Gothic" w:cstheme="minorBidi"/>
                <w:sz w:val="22"/>
                <w:szCs w:val="22"/>
              </w:rPr>
            </w:pPr>
            <w:r w:rsidRPr="008374AC">
              <w:rPr>
                <w:rFonts w:ascii="Century Gothic" w:hAnsi="Century Gothic" w:cstheme="minorBidi"/>
                <w:sz w:val="22"/>
                <w:szCs w:val="22"/>
              </w:rPr>
              <w:t>La date et l'heure de la séance d'ouverture des plis.</w:t>
            </w:r>
          </w:p>
        </w:tc>
      </w:tr>
    </w:tbl>
    <w:p w14:paraId="781C2838" w14:textId="77777777" w:rsidR="00E6272D" w:rsidRPr="008374AC" w:rsidRDefault="00E6272D" w:rsidP="00E6272D">
      <w:pPr>
        <w:keepNext/>
        <w:ind w:left="357"/>
        <w:rPr>
          <w:rFonts w:cstheme="minorBidi"/>
          <w:color w:val="FF0000"/>
          <w:sz w:val="22"/>
          <w:szCs w:val="22"/>
        </w:rPr>
      </w:pPr>
    </w:p>
    <w:p w14:paraId="6B3FF4DC" w14:textId="77777777" w:rsidR="00E6272D" w:rsidRPr="008374AC" w:rsidRDefault="00E6272D" w:rsidP="00E6272D">
      <w:pPr>
        <w:spacing w:line="276" w:lineRule="auto"/>
        <w:jc w:val="both"/>
        <w:rPr>
          <w:rFonts w:cstheme="minorBidi"/>
          <w:color w:val="FF0000"/>
          <w:sz w:val="22"/>
          <w:szCs w:val="22"/>
        </w:rPr>
      </w:pPr>
      <w:r w:rsidRPr="008374AC">
        <w:rPr>
          <w:rFonts w:cstheme="minorBidi"/>
          <w:b/>
          <w:bCs/>
          <w:color w:val="FF0000"/>
          <w:sz w:val="22"/>
          <w:szCs w:val="22"/>
        </w:rPr>
        <w:t xml:space="preserve">NB : </w:t>
      </w:r>
      <w:r w:rsidRPr="008374AC">
        <w:rPr>
          <w:rFonts w:cstheme="minorBidi"/>
          <w:color w:val="FF0000"/>
          <w:sz w:val="22"/>
          <w:szCs w:val="22"/>
        </w:rPr>
        <w:t xml:space="preserve">Lorsque </w:t>
      </w:r>
      <w:r w:rsidRPr="008374AC">
        <w:rPr>
          <w:rFonts w:cstheme="minorBidi"/>
          <w:b/>
          <w:bCs/>
          <w:color w:val="FF0000"/>
          <w:sz w:val="22"/>
          <w:szCs w:val="22"/>
        </w:rPr>
        <w:t>l’appel d’offres est alloti </w:t>
      </w:r>
      <w:r w:rsidRPr="008374AC">
        <w:rPr>
          <w:rFonts w:cstheme="minorBidi"/>
          <w:color w:val="FF0000"/>
          <w:sz w:val="22"/>
          <w:szCs w:val="22"/>
        </w:rPr>
        <w:t xml:space="preserve">: </w:t>
      </w:r>
    </w:p>
    <w:p w14:paraId="0FA19A54" w14:textId="77777777" w:rsidR="00E6272D" w:rsidRPr="00376AD2" w:rsidRDefault="00E6272D" w:rsidP="00F80399">
      <w:pPr>
        <w:numPr>
          <w:ilvl w:val="0"/>
          <w:numId w:val="78"/>
        </w:numPr>
        <w:spacing w:line="276" w:lineRule="auto"/>
        <w:jc w:val="both"/>
        <w:rPr>
          <w:rFonts w:cstheme="minorBidi"/>
          <w:color w:val="FF0000"/>
          <w:sz w:val="22"/>
          <w:szCs w:val="22"/>
        </w:rPr>
      </w:pPr>
      <w:r w:rsidRPr="00376AD2">
        <w:rPr>
          <w:rFonts w:cstheme="minorBidi"/>
          <w:color w:val="FF0000"/>
          <w:sz w:val="22"/>
          <w:szCs w:val="22"/>
        </w:rPr>
        <w:t>Le concurrent peut participer à un ou plusieurs lots ;</w:t>
      </w:r>
    </w:p>
    <w:p w14:paraId="45AA4C7A" w14:textId="77777777" w:rsidR="00822800" w:rsidRPr="00376AD2" w:rsidRDefault="00E6272D" w:rsidP="00F80399">
      <w:pPr>
        <w:numPr>
          <w:ilvl w:val="0"/>
          <w:numId w:val="78"/>
        </w:numPr>
        <w:spacing w:line="276" w:lineRule="auto"/>
        <w:jc w:val="both"/>
        <w:rPr>
          <w:rFonts w:cstheme="minorBidi"/>
          <w:color w:val="FF0000"/>
          <w:sz w:val="22"/>
          <w:szCs w:val="22"/>
        </w:rPr>
      </w:pPr>
      <w:r w:rsidRPr="00376AD2">
        <w:rPr>
          <w:rFonts w:cstheme="minorBidi"/>
          <w:color w:val="FF0000"/>
          <w:sz w:val="22"/>
          <w:szCs w:val="22"/>
        </w:rPr>
        <w:t xml:space="preserve">Le concurrent </w:t>
      </w:r>
      <w:r w:rsidR="008374AC" w:rsidRPr="00376AD2">
        <w:rPr>
          <w:rFonts w:cstheme="minorBidi"/>
          <w:color w:val="FF0000"/>
          <w:sz w:val="22"/>
          <w:szCs w:val="22"/>
        </w:rPr>
        <w:t>doit</w:t>
      </w:r>
      <w:r w:rsidRPr="00376AD2">
        <w:rPr>
          <w:rFonts w:cstheme="minorBidi"/>
          <w:color w:val="FF0000"/>
          <w:sz w:val="22"/>
          <w:szCs w:val="22"/>
        </w:rPr>
        <w:t xml:space="preserve"> présenter les offres techniques et financières</w:t>
      </w:r>
      <w:r w:rsidRPr="00376AD2">
        <w:rPr>
          <w:rFonts w:cstheme="minorBidi"/>
          <w:b/>
          <w:bCs/>
          <w:color w:val="FF0000"/>
          <w:sz w:val="22"/>
          <w:szCs w:val="22"/>
        </w:rPr>
        <w:t xml:space="preserve"> séparément </w:t>
      </w:r>
      <w:r w:rsidRPr="00376AD2">
        <w:rPr>
          <w:rFonts w:cstheme="minorBidi"/>
          <w:color w:val="FF0000"/>
          <w:sz w:val="22"/>
          <w:szCs w:val="22"/>
        </w:rPr>
        <w:t>pour</w:t>
      </w:r>
      <w:r w:rsidRPr="00376AD2">
        <w:rPr>
          <w:rFonts w:cstheme="minorBidi"/>
          <w:b/>
          <w:bCs/>
          <w:color w:val="FF0000"/>
          <w:sz w:val="22"/>
          <w:szCs w:val="22"/>
        </w:rPr>
        <w:t xml:space="preserve"> </w:t>
      </w:r>
      <w:r w:rsidRPr="00376AD2">
        <w:rPr>
          <w:rFonts w:cstheme="minorBidi"/>
          <w:color w:val="FF0000"/>
          <w:sz w:val="22"/>
          <w:szCs w:val="22"/>
        </w:rPr>
        <w:t>chaque lot.</w:t>
      </w:r>
      <w:r w:rsidR="00661B9B" w:rsidRPr="00376AD2">
        <w:rPr>
          <w:rFonts w:cstheme="minorBidi"/>
          <w:color w:val="FF0000"/>
          <w:sz w:val="22"/>
          <w:szCs w:val="22"/>
        </w:rPr>
        <w:t xml:space="preserve"> </w:t>
      </w:r>
    </w:p>
    <w:p w14:paraId="3144B47F" w14:textId="77777777" w:rsidR="00E6272D" w:rsidRPr="00822800" w:rsidRDefault="00661B9B" w:rsidP="00822800">
      <w:pPr>
        <w:spacing w:line="276" w:lineRule="auto"/>
        <w:ind w:left="426"/>
        <w:jc w:val="both"/>
        <w:rPr>
          <w:rFonts w:cstheme="minorBidi"/>
          <w:color w:val="FF0000"/>
          <w:sz w:val="22"/>
          <w:szCs w:val="22"/>
        </w:rPr>
      </w:pPr>
      <w:r w:rsidRPr="00376AD2">
        <w:rPr>
          <w:rFonts w:cstheme="minorBidi"/>
          <w:b/>
          <w:bCs/>
          <w:color w:val="FF0000"/>
          <w:sz w:val="22"/>
          <w:szCs w:val="22"/>
        </w:rPr>
        <w:t>A défaut, son offre sera écartée.</w:t>
      </w:r>
    </w:p>
    <w:p w14:paraId="33CD2D40" w14:textId="77777777" w:rsidR="00E6272D" w:rsidRPr="008374AC" w:rsidRDefault="00E6272D" w:rsidP="00E6272D">
      <w:pPr>
        <w:pStyle w:val="1Achatarticle"/>
        <w:numPr>
          <w:ilvl w:val="0"/>
          <w:numId w:val="51"/>
        </w:numPr>
        <w:autoSpaceDN w:val="0"/>
        <w:spacing w:line="360" w:lineRule="auto"/>
      </w:pPr>
      <w:bookmarkStart w:id="442" w:name="_Toc446666929"/>
      <w:bookmarkStart w:id="443" w:name="_Toc446512142"/>
      <w:bookmarkStart w:id="444" w:name="_Toc446409056"/>
      <w:bookmarkStart w:id="445" w:name="_Toc446339553"/>
      <w:bookmarkStart w:id="446" w:name="_Toc414961058"/>
      <w:bookmarkStart w:id="447" w:name="_Toc414629564"/>
      <w:bookmarkStart w:id="448" w:name="_Toc410381891"/>
      <w:bookmarkStart w:id="449" w:name="_Toc447014259"/>
      <w:bookmarkStart w:id="450" w:name="_Toc449605873"/>
      <w:bookmarkStart w:id="451" w:name="_Toc471141033"/>
      <w:bookmarkStart w:id="452" w:name="_Toc472083390"/>
      <w:bookmarkStart w:id="453" w:name="_Toc473537489"/>
      <w:bookmarkStart w:id="454" w:name="_Toc482695993"/>
      <w:bookmarkStart w:id="455" w:name="_Toc487184585"/>
      <w:bookmarkStart w:id="456" w:name="_Toc487206944"/>
      <w:bookmarkStart w:id="457" w:name="_Toc496804075"/>
      <w:bookmarkStart w:id="458" w:name="_Toc510621596"/>
      <w:bookmarkStart w:id="459" w:name="_Toc510621798"/>
      <w:bookmarkStart w:id="460" w:name="_Toc511818117"/>
      <w:bookmarkStart w:id="461" w:name="_Toc511818174"/>
      <w:bookmarkStart w:id="462" w:name="_Toc513825435"/>
      <w:bookmarkStart w:id="463" w:name="_Toc513825666"/>
      <w:bookmarkStart w:id="464" w:name="_Toc513825792"/>
      <w:bookmarkStart w:id="465" w:name="_Toc513830989"/>
      <w:bookmarkStart w:id="466" w:name="_Toc513831063"/>
      <w:bookmarkStart w:id="467" w:name="_Toc513831090"/>
      <w:bookmarkStart w:id="468" w:name="_Toc515534203"/>
      <w:bookmarkStart w:id="469" w:name="_Toc1551271"/>
      <w:bookmarkStart w:id="470" w:name="_Toc12452904"/>
      <w:bookmarkStart w:id="471" w:name="_Toc13564447"/>
      <w:bookmarkStart w:id="472" w:name="_Toc13564700"/>
      <w:bookmarkStart w:id="473" w:name="_Toc14971670"/>
      <w:bookmarkStart w:id="474" w:name="_Toc14971978"/>
      <w:r w:rsidRPr="008374AC">
        <w:t>DEPOT DES OFFRES DES CONCURRENTS</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14:paraId="614DC42B" w14:textId="77777777" w:rsidR="00E6272D" w:rsidRPr="008374AC" w:rsidRDefault="00E6272D" w:rsidP="00E6272D">
      <w:pPr>
        <w:numPr>
          <w:ilvl w:val="0"/>
          <w:numId w:val="10"/>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hanging="284"/>
        <w:contextualSpacing/>
        <w:jc w:val="both"/>
        <w:rPr>
          <w:b/>
          <w:bCs/>
          <w:sz w:val="22"/>
          <w:szCs w:val="22"/>
        </w:rPr>
      </w:pPr>
      <w:r w:rsidRPr="008374AC">
        <w:rPr>
          <w:b/>
          <w:bCs/>
          <w:sz w:val="22"/>
          <w:szCs w:val="22"/>
        </w:rPr>
        <w:t>Dépôt des échantillons, prospectus, notices ou autres documents</w:t>
      </w:r>
      <w:r w:rsidRPr="008374AC">
        <w:rPr>
          <w:sz w:val="22"/>
          <w:szCs w:val="22"/>
        </w:rPr>
        <w:t xml:space="preserve"> </w:t>
      </w:r>
      <w:r w:rsidRPr="008374AC">
        <w:rPr>
          <w:b/>
          <w:bCs/>
          <w:sz w:val="22"/>
          <w:szCs w:val="22"/>
        </w:rPr>
        <w:t>techniques</w:t>
      </w:r>
    </w:p>
    <w:p w14:paraId="7F6B903E" w14:textId="77777777" w:rsidR="00E6272D" w:rsidRPr="008374AC" w:rsidRDefault="00E6272D" w:rsidP="00BB4B21">
      <w:pPr>
        <w:autoSpaceDE w:val="0"/>
        <w:autoSpaceDN w:val="0"/>
        <w:adjustRightInd w:val="0"/>
        <w:spacing w:before="240" w:after="120" w:line="276" w:lineRule="auto"/>
        <w:ind w:right="261"/>
        <w:jc w:val="both"/>
        <w:rPr>
          <w:sz w:val="22"/>
          <w:szCs w:val="22"/>
        </w:rPr>
      </w:pPr>
      <w:r w:rsidRPr="008374AC">
        <w:rPr>
          <w:sz w:val="22"/>
          <w:szCs w:val="22"/>
        </w:rPr>
        <w:t>Lorsque le dépôt d'échantillons et/ou la présentation de prospectus, notices ou autres documents techniques est exigé, conformément à l’article 34 du règlement des marchés de l’ONDA, les concurrents doivent déposer les échantillons/documents détaillés dans les dispositions particulières (cf. chapitre 2 du présent règlement de la consultation), dans les conditions fixées au niveau de l’avis d’appel d’offres.</w:t>
      </w:r>
    </w:p>
    <w:p w14:paraId="5C898692" w14:textId="77777777" w:rsidR="00E6272D" w:rsidRPr="008374AC" w:rsidRDefault="00E6272D" w:rsidP="00E6272D">
      <w:pPr>
        <w:numPr>
          <w:ilvl w:val="0"/>
          <w:numId w:val="10"/>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hanging="284"/>
        <w:contextualSpacing/>
        <w:jc w:val="both"/>
        <w:rPr>
          <w:b/>
          <w:bCs/>
          <w:sz w:val="22"/>
          <w:szCs w:val="22"/>
        </w:rPr>
      </w:pPr>
      <w:r w:rsidRPr="008374AC">
        <w:rPr>
          <w:b/>
          <w:bCs/>
          <w:sz w:val="22"/>
          <w:szCs w:val="22"/>
        </w:rPr>
        <w:t>Dépôt des plis</w:t>
      </w:r>
    </w:p>
    <w:p w14:paraId="22FC662F" w14:textId="77777777" w:rsidR="00E6272D" w:rsidRDefault="00E6272D" w:rsidP="00BB4B21">
      <w:pPr>
        <w:autoSpaceDE w:val="0"/>
        <w:autoSpaceDN w:val="0"/>
        <w:adjustRightInd w:val="0"/>
        <w:spacing w:before="240" w:after="120" w:line="276" w:lineRule="auto"/>
        <w:ind w:right="261"/>
        <w:jc w:val="both"/>
        <w:rPr>
          <w:sz w:val="22"/>
          <w:szCs w:val="22"/>
        </w:rPr>
      </w:pPr>
      <w:r w:rsidRPr="008374AC">
        <w:rPr>
          <w:b/>
          <w:bCs/>
          <w:sz w:val="22"/>
          <w:szCs w:val="22"/>
        </w:rPr>
        <w:t>Les plis des concurrents</w:t>
      </w:r>
      <w:r w:rsidRPr="008374AC">
        <w:rPr>
          <w:sz w:val="22"/>
          <w:szCs w:val="22"/>
        </w:rPr>
        <w:t xml:space="preserve"> doivent être déposés dans les conditions fixées dans l’avis d’appel d’offres du présent dossier d’appel d’offres.</w:t>
      </w:r>
    </w:p>
    <w:p w14:paraId="47E8D611" w14:textId="77777777" w:rsidR="00661B9B" w:rsidRPr="00A81102" w:rsidRDefault="00661B9B" w:rsidP="00A81102">
      <w:pPr>
        <w:pStyle w:val="Formuledepolitesse"/>
        <w:ind w:left="0" w:right="207"/>
        <w:jc w:val="both"/>
        <w:rPr>
          <w:sz w:val="22"/>
          <w:szCs w:val="22"/>
        </w:rPr>
      </w:pPr>
      <w:r w:rsidRPr="00A81102">
        <w:rPr>
          <w:sz w:val="22"/>
          <w:szCs w:val="22"/>
        </w:rPr>
        <w:t>En effet et sauf stipulations différentes dans l’avis d’appel d’offres, les concurrents</w:t>
      </w:r>
      <w:r w:rsidR="001B5831" w:rsidRPr="00A81102">
        <w:rPr>
          <w:sz w:val="22"/>
          <w:szCs w:val="22"/>
        </w:rPr>
        <w:t xml:space="preserve"> peuvent </w:t>
      </w:r>
      <w:r w:rsidRPr="00A81102">
        <w:rPr>
          <w:sz w:val="22"/>
          <w:szCs w:val="22"/>
        </w:rPr>
        <w:t>:</w:t>
      </w:r>
    </w:p>
    <w:p w14:paraId="4A691E78" w14:textId="77777777" w:rsidR="00661B9B" w:rsidRPr="00A81102" w:rsidRDefault="00661B9B" w:rsidP="00F80399">
      <w:pPr>
        <w:pStyle w:val="Formuledepolitesse"/>
        <w:numPr>
          <w:ilvl w:val="0"/>
          <w:numId w:val="79"/>
        </w:numPr>
        <w:spacing w:before="120"/>
        <w:ind w:left="1282" w:right="207" w:hanging="210"/>
        <w:jc w:val="both"/>
        <w:rPr>
          <w:sz w:val="22"/>
          <w:szCs w:val="22"/>
        </w:rPr>
      </w:pPr>
      <w:r w:rsidRPr="00A81102">
        <w:rPr>
          <w:sz w:val="22"/>
          <w:szCs w:val="22"/>
        </w:rPr>
        <w:t xml:space="preserve">Soit </w:t>
      </w:r>
      <w:r w:rsidRPr="00BB4B21">
        <w:rPr>
          <w:sz w:val="22"/>
          <w:szCs w:val="22"/>
          <w:u w:val="single"/>
        </w:rPr>
        <w:t>déposer</w:t>
      </w:r>
      <w:r w:rsidRPr="00A81102">
        <w:rPr>
          <w:sz w:val="22"/>
          <w:szCs w:val="22"/>
        </w:rPr>
        <w:t xml:space="preserve"> contre récépissé leurs plis</w:t>
      </w:r>
      <w:r w:rsidR="00D95ACE">
        <w:rPr>
          <w:sz w:val="22"/>
          <w:szCs w:val="22"/>
        </w:rPr>
        <w:t xml:space="preserve">, </w:t>
      </w:r>
      <w:r w:rsidR="00A514AE">
        <w:rPr>
          <w:sz w:val="22"/>
          <w:szCs w:val="22"/>
        </w:rPr>
        <w:t>sur support papier,</w:t>
      </w:r>
      <w:r w:rsidRPr="00A81102">
        <w:rPr>
          <w:sz w:val="22"/>
          <w:szCs w:val="22"/>
        </w:rPr>
        <w:t xml:space="preserve"> à la cellule Interface Achats au Département des Achats situé au bâtiment de la Direction des Achats et de la Logistique (près de l’Aéroport Mohammed V-Nouasseur);</w:t>
      </w:r>
    </w:p>
    <w:p w14:paraId="3DC2C8B2" w14:textId="77777777" w:rsidR="00661B9B" w:rsidRPr="00A81102" w:rsidRDefault="00661B9B" w:rsidP="00F80399">
      <w:pPr>
        <w:pStyle w:val="Formuledepolitesse"/>
        <w:numPr>
          <w:ilvl w:val="0"/>
          <w:numId w:val="79"/>
        </w:numPr>
        <w:spacing w:before="120"/>
        <w:ind w:left="1282" w:right="207" w:hanging="210"/>
        <w:jc w:val="both"/>
        <w:rPr>
          <w:sz w:val="22"/>
          <w:szCs w:val="22"/>
        </w:rPr>
      </w:pPr>
      <w:r w:rsidRPr="00A81102">
        <w:rPr>
          <w:sz w:val="22"/>
          <w:szCs w:val="22"/>
        </w:rPr>
        <w:t xml:space="preserve">Soit </w:t>
      </w:r>
      <w:r w:rsidRPr="00BB4B21">
        <w:rPr>
          <w:sz w:val="22"/>
          <w:szCs w:val="22"/>
          <w:u w:val="single"/>
        </w:rPr>
        <w:t>les envoyer</w:t>
      </w:r>
      <w:r w:rsidR="00A514AE">
        <w:rPr>
          <w:sz w:val="22"/>
          <w:szCs w:val="22"/>
        </w:rPr>
        <w:t>, sur support papier,</w:t>
      </w:r>
      <w:r w:rsidRPr="00A81102">
        <w:rPr>
          <w:sz w:val="22"/>
          <w:szCs w:val="22"/>
        </w:rPr>
        <w:t xml:space="preserve"> par courrier recommandé avec accusé de réception, à la cellule</w:t>
      </w:r>
      <w:r w:rsidR="001B5831">
        <w:rPr>
          <w:sz w:val="22"/>
          <w:szCs w:val="22"/>
        </w:rPr>
        <w:t xml:space="preserve"> </w:t>
      </w:r>
      <w:r w:rsidR="001B5831" w:rsidRPr="00A518EB">
        <w:rPr>
          <w:sz w:val="22"/>
          <w:szCs w:val="22"/>
        </w:rPr>
        <w:t>Interface Achats</w:t>
      </w:r>
      <w:r w:rsidR="001B5831">
        <w:rPr>
          <w:sz w:val="22"/>
          <w:szCs w:val="22"/>
        </w:rPr>
        <w:t xml:space="preserve"> à l’adresse</w:t>
      </w:r>
      <w:r w:rsidRPr="00A81102">
        <w:rPr>
          <w:sz w:val="22"/>
          <w:szCs w:val="22"/>
        </w:rPr>
        <w:t xml:space="preserve"> précitée ;</w:t>
      </w:r>
    </w:p>
    <w:p w14:paraId="749A2C1A" w14:textId="77777777" w:rsidR="00661B9B" w:rsidRPr="00376AD2" w:rsidRDefault="00661B9B" w:rsidP="00F80399">
      <w:pPr>
        <w:pStyle w:val="Formuledepolitesse"/>
        <w:numPr>
          <w:ilvl w:val="0"/>
          <w:numId w:val="79"/>
        </w:numPr>
        <w:spacing w:before="120"/>
        <w:ind w:left="1282" w:right="207" w:hanging="210"/>
        <w:jc w:val="both"/>
        <w:rPr>
          <w:sz w:val="22"/>
          <w:szCs w:val="22"/>
        </w:rPr>
      </w:pPr>
      <w:r w:rsidRPr="00376AD2">
        <w:rPr>
          <w:sz w:val="22"/>
          <w:szCs w:val="22"/>
        </w:rPr>
        <w:t xml:space="preserve">Soit les </w:t>
      </w:r>
      <w:r w:rsidRPr="00376AD2">
        <w:rPr>
          <w:sz w:val="22"/>
          <w:szCs w:val="22"/>
          <w:u w:val="single"/>
        </w:rPr>
        <w:t>transmettre</w:t>
      </w:r>
      <w:r w:rsidRPr="00376AD2">
        <w:rPr>
          <w:sz w:val="22"/>
          <w:szCs w:val="22"/>
        </w:rPr>
        <w:t xml:space="preserve"> </w:t>
      </w:r>
      <w:r w:rsidRPr="00376AD2">
        <w:rPr>
          <w:b/>
          <w:bCs/>
          <w:sz w:val="22"/>
          <w:szCs w:val="22"/>
        </w:rPr>
        <w:t>par voie électronique</w:t>
      </w:r>
      <w:r w:rsidRPr="00376AD2">
        <w:rPr>
          <w:sz w:val="22"/>
          <w:szCs w:val="22"/>
        </w:rPr>
        <w:t xml:space="preserve">, via le portail des marchés publics, </w:t>
      </w:r>
      <w:r w:rsidR="00B52696" w:rsidRPr="00376AD2">
        <w:rPr>
          <w:sz w:val="22"/>
          <w:szCs w:val="22"/>
        </w:rPr>
        <w:t>dans les conditions fixées par</w:t>
      </w:r>
      <w:r w:rsidRPr="00376AD2">
        <w:rPr>
          <w:sz w:val="22"/>
          <w:szCs w:val="22"/>
        </w:rPr>
        <w:t xml:space="preserve"> l’arrêté n°20-14 du 8 kaada 1435 (04 septembre 2014) relatif à la dématérialisation des procédures de passation des marchés publics.</w:t>
      </w:r>
    </w:p>
    <w:p w14:paraId="599AE0AC" w14:textId="77777777" w:rsidR="00661B9B" w:rsidRPr="00376AD2" w:rsidRDefault="00661B9B" w:rsidP="00F80399">
      <w:pPr>
        <w:pStyle w:val="Formuledepolitesse"/>
        <w:numPr>
          <w:ilvl w:val="0"/>
          <w:numId w:val="79"/>
        </w:numPr>
        <w:spacing w:before="120"/>
        <w:ind w:left="1282" w:right="207" w:hanging="210"/>
        <w:jc w:val="both"/>
        <w:rPr>
          <w:sz w:val="22"/>
          <w:szCs w:val="22"/>
        </w:rPr>
      </w:pPr>
      <w:r w:rsidRPr="00376AD2">
        <w:rPr>
          <w:sz w:val="22"/>
          <w:szCs w:val="22"/>
        </w:rPr>
        <w:t xml:space="preserve">Soit les </w:t>
      </w:r>
      <w:r w:rsidRPr="00376AD2">
        <w:rPr>
          <w:sz w:val="22"/>
          <w:szCs w:val="22"/>
          <w:u w:val="single"/>
        </w:rPr>
        <w:t>remettre</w:t>
      </w:r>
      <w:r w:rsidR="00A514AE" w:rsidRPr="00376AD2">
        <w:rPr>
          <w:sz w:val="22"/>
          <w:szCs w:val="22"/>
        </w:rPr>
        <w:t xml:space="preserve"> sur support papier</w:t>
      </w:r>
      <w:r w:rsidRPr="00376AD2">
        <w:rPr>
          <w:sz w:val="22"/>
          <w:szCs w:val="22"/>
        </w:rPr>
        <w:t xml:space="preserve"> au président de la commission d'appel d'offres au début de la séance et avant l'ouverture des plis.</w:t>
      </w:r>
    </w:p>
    <w:p w14:paraId="25AA10CF" w14:textId="77777777" w:rsidR="001B5831" w:rsidRPr="00376AD2" w:rsidRDefault="001B5831" w:rsidP="00A81102">
      <w:pPr>
        <w:pStyle w:val="Formuledepolitesse"/>
        <w:ind w:left="0" w:right="207"/>
        <w:jc w:val="both"/>
      </w:pPr>
    </w:p>
    <w:p w14:paraId="0853A560" w14:textId="77777777" w:rsidR="001B5831" w:rsidRPr="00376AD2" w:rsidRDefault="001B5831" w:rsidP="00A81102">
      <w:pPr>
        <w:pStyle w:val="Formuledepolitesse"/>
        <w:ind w:left="0" w:right="207"/>
        <w:jc w:val="both"/>
        <w:rPr>
          <w:b/>
          <w:bCs/>
          <w:sz w:val="22"/>
          <w:szCs w:val="22"/>
        </w:rPr>
      </w:pPr>
      <w:r w:rsidRPr="00376AD2">
        <w:rPr>
          <w:b/>
          <w:bCs/>
          <w:sz w:val="22"/>
          <w:szCs w:val="22"/>
        </w:rPr>
        <w:t>Les plis déposés</w:t>
      </w:r>
      <w:r w:rsidR="00D95ACE" w:rsidRPr="00376AD2">
        <w:rPr>
          <w:b/>
          <w:bCs/>
          <w:sz w:val="22"/>
          <w:szCs w:val="22"/>
        </w:rPr>
        <w:t>, transmis</w:t>
      </w:r>
      <w:r w:rsidRPr="00376AD2">
        <w:rPr>
          <w:b/>
          <w:bCs/>
          <w:sz w:val="22"/>
          <w:szCs w:val="22"/>
        </w:rPr>
        <w:t xml:space="preserve"> ou reçus postérieurement au jour et à l'heure fixés dans l’avis d’appel d’offres ne seront pas admis.</w:t>
      </w:r>
    </w:p>
    <w:p w14:paraId="0BFC14FE" w14:textId="77777777" w:rsidR="001B5831" w:rsidRPr="00376AD2" w:rsidRDefault="001B5831" w:rsidP="00A81102">
      <w:pPr>
        <w:pStyle w:val="Formuledepolitesse"/>
        <w:ind w:left="0" w:right="207"/>
        <w:jc w:val="both"/>
      </w:pPr>
    </w:p>
    <w:p w14:paraId="60BE01D4" w14:textId="77777777" w:rsidR="001B5831" w:rsidRPr="00376AD2" w:rsidRDefault="0065178F" w:rsidP="00A81102">
      <w:pPr>
        <w:pStyle w:val="Formuledepolitesse"/>
        <w:ind w:left="0" w:right="207"/>
        <w:jc w:val="both"/>
        <w:rPr>
          <w:sz w:val="22"/>
          <w:szCs w:val="22"/>
        </w:rPr>
      </w:pPr>
      <w:r w:rsidRPr="00376AD2">
        <w:rPr>
          <w:sz w:val="22"/>
          <w:szCs w:val="22"/>
        </w:rPr>
        <w:t xml:space="preserve">Lorsque le concurrent opte pour </w:t>
      </w:r>
      <w:r w:rsidRPr="00376AD2">
        <w:rPr>
          <w:b/>
          <w:bCs/>
          <w:sz w:val="22"/>
          <w:szCs w:val="22"/>
        </w:rPr>
        <w:t>la soumission par voie électronique</w:t>
      </w:r>
      <w:r w:rsidRPr="00376AD2">
        <w:rPr>
          <w:sz w:val="22"/>
          <w:szCs w:val="22"/>
        </w:rPr>
        <w:t>, toutes les pièces contenues dans chacune des enveloppes</w:t>
      </w:r>
      <w:r w:rsidR="00B52696" w:rsidRPr="00376AD2">
        <w:rPr>
          <w:sz w:val="22"/>
          <w:szCs w:val="22"/>
        </w:rPr>
        <w:t>,</w:t>
      </w:r>
      <w:r w:rsidRPr="00376AD2">
        <w:rPr>
          <w:sz w:val="22"/>
          <w:szCs w:val="22"/>
        </w:rPr>
        <w:t xml:space="preserve"> prévues </w:t>
      </w:r>
      <w:r w:rsidRPr="00376AD2">
        <w:rPr>
          <w:b/>
          <w:bCs/>
          <w:sz w:val="22"/>
          <w:szCs w:val="22"/>
        </w:rPr>
        <w:t>à l’article 12</w:t>
      </w:r>
      <w:r w:rsidRPr="00376AD2">
        <w:rPr>
          <w:sz w:val="22"/>
          <w:szCs w:val="22"/>
        </w:rPr>
        <w:t xml:space="preserve"> du présent règlement de consultation, doivent être regroupées dans un fichier électronique conformément aux conditions d’utilisation du portail des marchés publics.</w:t>
      </w:r>
    </w:p>
    <w:p w14:paraId="74590CA3" w14:textId="77777777" w:rsidR="0065178F" w:rsidRPr="00376AD2" w:rsidRDefault="0065178F" w:rsidP="00D95ACE">
      <w:pPr>
        <w:pStyle w:val="Formuledepolitesse"/>
        <w:ind w:left="0" w:right="207"/>
        <w:jc w:val="both"/>
        <w:rPr>
          <w:sz w:val="22"/>
          <w:szCs w:val="22"/>
        </w:rPr>
      </w:pPr>
    </w:p>
    <w:p w14:paraId="1746B544" w14:textId="77777777" w:rsidR="0065178F" w:rsidRDefault="00B52696" w:rsidP="00D95ACE">
      <w:pPr>
        <w:pStyle w:val="Formuledepolitesse"/>
        <w:ind w:left="0" w:right="207"/>
        <w:jc w:val="both"/>
        <w:rPr>
          <w:sz w:val="22"/>
          <w:szCs w:val="22"/>
        </w:rPr>
      </w:pPr>
      <w:r w:rsidRPr="00376AD2">
        <w:rPr>
          <w:sz w:val="22"/>
          <w:szCs w:val="22"/>
        </w:rPr>
        <w:t>A cet effet, l</w:t>
      </w:r>
      <w:r w:rsidR="0065178F" w:rsidRPr="00376AD2">
        <w:rPr>
          <w:sz w:val="22"/>
          <w:szCs w:val="22"/>
        </w:rPr>
        <w:t xml:space="preserve">esdites pièces </w:t>
      </w:r>
      <w:r w:rsidR="0065178F" w:rsidRPr="00376AD2">
        <w:rPr>
          <w:sz w:val="22"/>
          <w:szCs w:val="22"/>
          <w:u w:val="single"/>
        </w:rPr>
        <w:t>doivent être signées électroniquement</w:t>
      </w:r>
      <w:r w:rsidR="0065178F" w:rsidRPr="00376AD2">
        <w:rPr>
          <w:sz w:val="22"/>
          <w:szCs w:val="22"/>
        </w:rPr>
        <w:t xml:space="preserve"> et séparément par le concurrent ou son représentant dûment habilité, avant leur insertion dans le fichier </w:t>
      </w:r>
      <w:r w:rsidR="0065178F" w:rsidRPr="00376AD2">
        <w:rPr>
          <w:sz w:val="22"/>
          <w:szCs w:val="22"/>
        </w:rPr>
        <w:lastRenderedPageBreak/>
        <w:t>électronique. Cette signature se fait au moyen d’un certificat électronique délivré par une autorité de certification agréée, conformément à la législation et la réglementation en vigueur.</w:t>
      </w:r>
    </w:p>
    <w:p w14:paraId="0EA4A27C" w14:textId="77777777" w:rsidR="0065178F" w:rsidRDefault="0065178F" w:rsidP="00D95ACE">
      <w:pPr>
        <w:pStyle w:val="Formuledepolitesse"/>
        <w:ind w:left="0"/>
        <w:jc w:val="both"/>
        <w:rPr>
          <w:sz w:val="22"/>
          <w:szCs w:val="22"/>
        </w:rPr>
      </w:pPr>
    </w:p>
    <w:p w14:paraId="5CFA2C09" w14:textId="77777777" w:rsidR="0065178F" w:rsidRPr="00BB4B21" w:rsidRDefault="00351D08" w:rsidP="00D95ACE">
      <w:pPr>
        <w:pStyle w:val="Formuledepolitesse"/>
        <w:ind w:left="0"/>
        <w:jc w:val="both"/>
        <w:rPr>
          <w:sz w:val="22"/>
          <w:szCs w:val="22"/>
        </w:rPr>
      </w:pPr>
      <w:r w:rsidRPr="00A81102">
        <w:rPr>
          <w:sz w:val="22"/>
          <w:szCs w:val="22"/>
        </w:rPr>
        <w:t xml:space="preserve">Le dépôt des plis par voie électronique fait l’objet d’un horodatage automatique, mentionnant la date et l’heure de dépôt électronique et de l’envoi de </w:t>
      </w:r>
      <w:r w:rsidRPr="00BB4B21">
        <w:rPr>
          <w:sz w:val="22"/>
          <w:szCs w:val="22"/>
          <w:u w:val="single"/>
        </w:rPr>
        <w:t>l’accusé de réception électronique</w:t>
      </w:r>
      <w:r w:rsidRPr="00A81102">
        <w:rPr>
          <w:sz w:val="22"/>
          <w:szCs w:val="22"/>
        </w:rPr>
        <w:t xml:space="preserve"> à travers le portail des marchés publics au concurrent concerné.</w:t>
      </w:r>
    </w:p>
    <w:p w14:paraId="04784FEE" w14:textId="77777777" w:rsidR="0065178F" w:rsidRDefault="0065178F" w:rsidP="00D95ACE">
      <w:pPr>
        <w:pStyle w:val="Formuledepolitesse"/>
        <w:ind w:left="0"/>
        <w:jc w:val="both"/>
      </w:pPr>
    </w:p>
    <w:p w14:paraId="169F1E34" w14:textId="77777777" w:rsidR="0065178F" w:rsidRPr="00BB4B21" w:rsidRDefault="0065178F" w:rsidP="00D95ACE">
      <w:pPr>
        <w:pStyle w:val="Formuledepolitesse"/>
        <w:ind w:left="0"/>
        <w:jc w:val="both"/>
      </w:pPr>
    </w:p>
    <w:p w14:paraId="715661F7" w14:textId="77777777" w:rsidR="00E6272D" w:rsidRPr="008374AC" w:rsidRDefault="00E6272D" w:rsidP="00E6272D">
      <w:pPr>
        <w:numPr>
          <w:ilvl w:val="0"/>
          <w:numId w:val="10"/>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hanging="284"/>
        <w:contextualSpacing/>
        <w:jc w:val="both"/>
        <w:rPr>
          <w:b/>
          <w:bCs/>
          <w:sz w:val="22"/>
          <w:szCs w:val="22"/>
        </w:rPr>
      </w:pPr>
      <w:r w:rsidRPr="008374AC">
        <w:rPr>
          <w:b/>
          <w:bCs/>
          <w:sz w:val="22"/>
          <w:szCs w:val="22"/>
        </w:rPr>
        <w:t>Dépôt des plis complémentaires</w:t>
      </w:r>
    </w:p>
    <w:p w14:paraId="19F93FF6" w14:textId="77777777" w:rsidR="00D95ACE" w:rsidRPr="00376AD2" w:rsidRDefault="00E6272D" w:rsidP="004E3EF4">
      <w:pPr>
        <w:autoSpaceDE w:val="0"/>
        <w:autoSpaceDN w:val="0"/>
        <w:adjustRightInd w:val="0"/>
        <w:spacing w:after="120" w:line="276" w:lineRule="auto"/>
        <w:ind w:right="261"/>
        <w:jc w:val="both"/>
        <w:rPr>
          <w:sz w:val="22"/>
          <w:szCs w:val="22"/>
        </w:rPr>
      </w:pPr>
      <w:r w:rsidRPr="00376AD2">
        <w:rPr>
          <w:b/>
          <w:bCs/>
          <w:sz w:val="22"/>
          <w:szCs w:val="22"/>
        </w:rPr>
        <w:t>Le pli</w:t>
      </w:r>
      <w:r w:rsidRPr="00376AD2">
        <w:rPr>
          <w:sz w:val="22"/>
          <w:szCs w:val="22"/>
        </w:rPr>
        <w:t xml:space="preserve"> contenant les pièces produites</w:t>
      </w:r>
      <w:r w:rsidR="004E3EF4" w:rsidRPr="00376AD2">
        <w:rPr>
          <w:sz w:val="22"/>
          <w:szCs w:val="22"/>
        </w:rPr>
        <w:t>,</w:t>
      </w:r>
      <w:r w:rsidRPr="00376AD2">
        <w:rPr>
          <w:sz w:val="22"/>
          <w:szCs w:val="22"/>
        </w:rPr>
        <w:t xml:space="preserve"> </w:t>
      </w:r>
      <w:r w:rsidR="004E3EF4" w:rsidRPr="00376AD2">
        <w:rPr>
          <w:sz w:val="22"/>
          <w:szCs w:val="22"/>
        </w:rPr>
        <w:t xml:space="preserve">suite à la demande de la commission d’appel d’offres, </w:t>
      </w:r>
      <w:r w:rsidRPr="00376AD2">
        <w:rPr>
          <w:sz w:val="22"/>
          <w:szCs w:val="22"/>
        </w:rPr>
        <w:t>par le concurrent auquel il est envisagé d’attribuer le marché, doit être</w:t>
      </w:r>
      <w:r w:rsidR="00D95ACE" w:rsidRPr="00376AD2">
        <w:rPr>
          <w:sz w:val="22"/>
          <w:szCs w:val="22"/>
        </w:rPr>
        <w:t xml:space="preserve"> selon le mode de soumission choisi par le concurrent :</w:t>
      </w:r>
    </w:p>
    <w:p w14:paraId="0A178455" w14:textId="77777777" w:rsidR="00D95ACE" w:rsidRPr="00376AD2" w:rsidRDefault="00E6272D" w:rsidP="004E3EF4">
      <w:pPr>
        <w:pStyle w:val="Paragraphedeliste"/>
        <w:numPr>
          <w:ilvl w:val="0"/>
          <w:numId w:val="4"/>
        </w:numPr>
        <w:autoSpaceDE w:val="0"/>
        <w:autoSpaceDN w:val="0"/>
        <w:adjustRightInd w:val="0"/>
        <w:spacing w:after="120" w:line="276" w:lineRule="auto"/>
        <w:ind w:right="261"/>
        <w:jc w:val="both"/>
      </w:pPr>
      <w:r w:rsidRPr="00376AD2">
        <w:rPr>
          <w:sz w:val="22"/>
          <w:szCs w:val="22"/>
        </w:rPr>
        <w:t xml:space="preserve"> soit </w:t>
      </w:r>
      <w:r w:rsidRPr="00376AD2">
        <w:rPr>
          <w:b/>
          <w:bCs/>
          <w:sz w:val="22"/>
          <w:szCs w:val="22"/>
          <w:u w:val="single"/>
        </w:rPr>
        <w:t>déposé</w:t>
      </w:r>
      <w:r w:rsidRPr="00376AD2">
        <w:rPr>
          <w:sz w:val="22"/>
          <w:szCs w:val="22"/>
        </w:rPr>
        <w:t xml:space="preserve">, </w:t>
      </w:r>
      <w:r w:rsidR="00D95ACE" w:rsidRPr="00376AD2">
        <w:rPr>
          <w:sz w:val="22"/>
          <w:szCs w:val="22"/>
        </w:rPr>
        <w:t xml:space="preserve">sur support papier, </w:t>
      </w:r>
      <w:r w:rsidRPr="00376AD2">
        <w:rPr>
          <w:sz w:val="22"/>
          <w:szCs w:val="22"/>
        </w:rPr>
        <w:t xml:space="preserve">contre récépissé, dans le bureau du maître d'ouvrage indiqué dans </w:t>
      </w:r>
      <w:r w:rsidR="00D95ACE" w:rsidRPr="00376AD2">
        <w:rPr>
          <w:sz w:val="22"/>
          <w:szCs w:val="22"/>
        </w:rPr>
        <w:t>la demande ;</w:t>
      </w:r>
    </w:p>
    <w:p w14:paraId="433C5AB0" w14:textId="77777777" w:rsidR="00D95ACE" w:rsidRPr="00376AD2" w:rsidRDefault="00E6272D" w:rsidP="004E3EF4">
      <w:pPr>
        <w:pStyle w:val="Paragraphedeliste"/>
        <w:numPr>
          <w:ilvl w:val="0"/>
          <w:numId w:val="4"/>
        </w:numPr>
        <w:autoSpaceDE w:val="0"/>
        <w:autoSpaceDN w:val="0"/>
        <w:adjustRightInd w:val="0"/>
        <w:spacing w:after="120" w:line="276" w:lineRule="auto"/>
        <w:ind w:right="261"/>
        <w:jc w:val="both"/>
      </w:pPr>
      <w:r w:rsidRPr="00376AD2">
        <w:rPr>
          <w:sz w:val="22"/>
          <w:szCs w:val="22"/>
        </w:rPr>
        <w:t xml:space="preserve"> soit </w:t>
      </w:r>
      <w:r w:rsidRPr="00376AD2">
        <w:rPr>
          <w:b/>
          <w:bCs/>
          <w:sz w:val="22"/>
          <w:szCs w:val="22"/>
          <w:u w:val="single"/>
        </w:rPr>
        <w:t>envoyé</w:t>
      </w:r>
      <w:r w:rsidRPr="00376AD2">
        <w:rPr>
          <w:sz w:val="22"/>
          <w:szCs w:val="22"/>
        </w:rPr>
        <w:t>,</w:t>
      </w:r>
      <w:r w:rsidR="00D95ACE" w:rsidRPr="00376AD2">
        <w:rPr>
          <w:sz w:val="22"/>
          <w:szCs w:val="22"/>
        </w:rPr>
        <w:t xml:space="preserve"> sur support papier,</w:t>
      </w:r>
      <w:r w:rsidRPr="00376AD2">
        <w:rPr>
          <w:sz w:val="22"/>
          <w:szCs w:val="22"/>
        </w:rPr>
        <w:t xml:space="preserve"> par courrier recommandé avec accusé de réception, au bureau précité</w:t>
      </w:r>
      <w:r w:rsidR="004E3EF4" w:rsidRPr="00376AD2">
        <w:rPr>
          <w:sz w:val="22"/>
          <w:szCs w:val="22"/>
        </w:rPr>
        <w:t> ;</w:t>
      </w:r>
      <w:r w:rsidRPr="00376AD2">
        <w:rPr>
          <w:sz w:val="22"/>
          <w:szCs w:val="22"/>
        </w:rPr>
        <w:t xml:space="preserve"> </w:t>
      </w:r>
    </w:p>
    <w:p w14:paraId="7D6FF969" w14:textId="77777777" w:rsidR="00D95ACE" w:rsidRPr="00376AD2" w:rsidRDefault="00D95ACE" w:rsidP="004E3EF4">
      <w:pPr>
        <w:pStyle w:val="Paragraphedeliste"/>
        <w:numPr>
          <w:ilvl w:val="0"/>
          <w:numId w:val="4"/>
        </w:numPr>
        <w:autoSpaceDE w:val="0"/>
        <w:autoSpaceDN w:val="0"/>
        <w:adjustRightInd w:val="0"/>
        <w:spacing w:after="120" w:line="276" w:lineRule="auto"/>
        <w:ind w:right="261"/>
        <w:jc w:val="both"/>
      </w:pPr>
      <w:r w:rsidRPr="00376AD2">
        <w:rPr>
          <w:sz w:val="22"/>
          <w:szCs w:val="22"/>
        </w:rPr>
        <w:t xml:space="preserve">Soit </w:t>
      </w:r>
      <w:r w:rsidRPr="00376AD2">
        <w:rPr>
          <w:b/>
          <w:bCs/>
          <w:sz w:val="22"/>
          <w:szCs w:val="22"/>
          <w:u w:val="single"/>
        </w:rPr>
        <w:t>transmis</w:t>
      </w:r>
      <w:r w:rsidRPr="00376AD2">
        <w:rPr>
          <w:sz w:val="22"/>
          <w:szCs w:val="22"/>
        </w:rPr>
        <w:t>, par voie électronique, via le portail des marchés publics, dans les conditions fixées par l’arrêté n°20-14 du 8 kaada 1435 (04 septembre 2014) relatif à la dématérialisation des procédures de passation des marchés publics.</w:t>
      </w:r>
    </w:p>
    <w:p w14:paraId="4BC02B6D" w14:textId="77777777" w:rsidR="00000871" w:rsidRPr="00376AD2" w:rsidRDefault="00E6272D" w:rsidP="00D95ACE">
      <w:pPr>
        <w:autoSpaceDE w:val="0"/>
        <w:autoSpaceDN w:val="0"/>
        <w:adjustRightInd w:val="0"/>
        <w:spacing w:after="120" w:line="276" w:lineRule="auto"/>
        <w:ind w:right="261"/>
        <w:jc w:val="both"/>
        <w:rPr>
          <w:bCs/>
          <w:sz w:val="22"/>
          <w:szCs w:val="22"/>
        </w:rPr>
      </w:pPr>
      <w:r w:rsidRPr="00376AD2">
        <w:rPr>
          <w:bCs/>
          <w:sz w:val="22"/>
          <w:szCs w:val="22"/>
        </w:rPr>
        <w:t>Les plis déposés</w:t>
      </w:r>
      <w:r w:rsidR="00D95ACE" w:rsidRPr="00376AD2">
        <w:rPr>
          <w:bCs/>
          <w:sz w:val="22"/>
          <w:szCs w:val="22"/>
        </w:rPr>
        <w:t>, transmis</w:t>
      </w:r>
      <w:r w:rsidRPr="00376AD2">
        <w:rPr>
          <w:bCs/>
          <w:sz w:val="22"/>
          <w:szCs w:val="22"/>
        </w:rPr>
        <w:t xml:space="preserve"> ou reçus postérieurement au délai fixé dans cette lettre </w:t>
      </w:r>
      <w:r w:rsidRPr="00376AD2">
        <w:rPr>
          <w:b/>
          <w:sz w:val="22"/>
          <w:szCs w:val="22"/>
        </w:rPr>
        <w:t>ne sont pas admis</w:t>
      </w:r>
      <w:r w:rsidRPr="00376AD2">
        <w:rPr>
          <w:bCs/>
          <w:sz w:val="22"/>
          <w:szCs w:val="22"/>
        </w:rPr>
        <w:t>.</w:t>
      </w:r>
    </w:p>
    <w:p w14:paraId="264EDF39" w14:textId="77777777" w:rsidR="00000871" w:rsidRPr="004E3EF4" w:rsidRDefault="00000871">
      <w:pPr>
        <w:autoSpaceDE w:val="0"/>
        <w:autoSpaceDN w:val="0"/>
        <w:adjustRightInd w:val="0"/>
        <w:spacing w:after="120" w:line="276" w:lineRule="auto"/>
        <w:ind w:right="261"/>
        <w:jc w:val="both"/>
        <w:rPr>
          <w:b/>
          <w:bCs/>
          <w:color w:val="FF0000"/>
          <w:sz w:val="22"/>
          <w:szCs w:val="22"/>
        </w:rPr>
      </w:pPr>
      <w:r w:rsidRPr="00376AD2">
        <w:rPr>
          <w:b/>
          <w:bCs/>
          <w:color w:val="FF0000"/>
          <w:sz w:val="22"/>
          <w:szCs w:val="22"/>
        </w:rPr>
        <w:t>NB </w:t>
      </w:r>
      <w:r w:rsidRPr="00376AD2">
        <w:rPr>
          <w:color w:val="FF0000"/>
          <w:sz w:val="22"/>
          <w:szCs w:val="22"/>
        </w:rPr>
        <w:t xml:space="preserve">: </w:t>
      </w:r>
      <w:r w:rsidRPr="00376AD2">
        <w:rPr>
          <w:b/>
          <w:bCs/>
          <w:color w:val="FF0000"/>
          <w:sz w:val="22"/>
          <w:szCs w:val="22"/>
        </w:rPr>
        <w:t>La conclusion du marché issu de la procédure de la réponse électronique aux appels d’offres est effectuée sur la base d’un dossier sous format papier.</w:t>
      </w:r>
    </w:p>
    <w:p w14:paraId="3AD65364" w14:textId="77777777" w:rsidR="00E6272D" w:rsidRPr="008374AC" w:rsidRDefault="00E6272D" w:rsidP="00E6272D">
      <w:pPr>
        <w:pStyle w:val="1Achatarticle"/>
        <w:numPr>
          <w:ilvl w:val="0"/>
          <w:numId w:val="51"/>
        </w:numPr>
        <w:autoSpaceDN w:val="0"/>
        <w:spacing w:line="360" w:lineRule="auto"/>
      </w:pPr>
      <w:bookmarkStart w:id="475" w:name="_Toc403468564"/>
      <w:bookmarkStart w:id="476" w:name="_Toc403393155"/>
      <w:bookmarkStart w:id="477" w:name="_Toc401909566"/>
      <w:bookmarkStart w:id="478" w:name="_Toc398886535"/>
      <w:bookmarkStart w:id="479" w:name="_Toc393722637"/>
      <w:bookmarkStart w:id="480" w:name="_Toc359396948"/>
      <w:bookmarkStart w:id="481" w:name="_Toc351291332"/>
      <w:bookmarkStart w:id="482" w:name="_Toc446666930"/>
      <w:bookmarkStart w:id="483" w:name="_Toc446512143"/>
      <w:bookmarkStart w:id="484" w:name="_Toc446409057"/>
      <w:bookmarkStart w:id="485" w:name="_Toc446339554"/>
      <w:bookmarkStart w:id="486" w:name="_Toc414961059"/>
      <w:bookmarkStart w:id="487" w:name="_Toc414629565"/>
      <w:bookmarkStart w:id="488" w:name="_Toc410381892"/>
      <w:bookmarkStart w:id="489" w:name="_Toc447014260"/>
      <w:bookmarkStart w:id="490" w:name="_Toc449605874"/>
      <w:bookmarkStart w:id="491" w:name="_Toc471141034"/>
      <w:bookmarkStart w:id="492" w:name="_Toc472083391"/>
      <w:bookmarkStart w:id="493" w:name="_Toc473537490"/>
      <w:bookmarkStart w:id="494" w:name="_Toc482695994"/>
      <w:bookmarkStart w:id="495" w:name="_Toc487184586"/>
      <w:bookmarkStart w:id="496" w:name="_Toc487206945"/>
      <w:bookmarkStart w:id="497" w:name="_Toc496804076"/>
      <w:bookmarkStart w:id="498" w:name="_Toc510621597"/>
      <w:bookmarkStart w:id="499" w:name="_Toc510621799"/>
      <w:bookmarkStart w:id="500" w:name="_Toc511818118"/>
      <w:bookmarkStart w:id="501" w:name="_Toc511818175"/>
      <w:bookmarkStart w:id="502" w:name="_Toc513825436"/>
      <w:bookmarkStart w:id="503" w:name="_Toc513825667"/>
      <w:bookmarkStart w:id="504" w:name="_Toc513825793"/>
      <w:bookmarkStart w:id="505" w:name="_Toc513830990"/>
      <w:bookmarkStart w:id="506" w:name="_Toc513831064"/>
      <w:bookmarkStart w:id="507" w:name="_Toc513831091"/>
      <w:bookmarkStart w:id="508" w:name="_Toc515534204"/>
      <w:bookmarkStart w:id="509" w:name="_Toc1551272"/>
      <w:bookmarkStart w:id="510" w:name="_Toc12452905"/>
      <w:bookmarkStart w:id="511" w:name="_Toc13564448"/>
      <w:bookmarkStart w:id="512" w:name="_Toc13564701"/>
      <w:bookmarkStart w:id="513" w:name="_Toc14971671"/>
      <w:bookmarkStart w:id="514" w:name="_Toc14971979"/>
      <w:r w:rsidRPr="008374AC">
        <w:t>RETRAIT DES OFFRES DES CONCURRENTS</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4B49FA52"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Tout pli, échantillon, document technique, prospectus ou autre document déposé ou reçu peut être retiré antérieurement au jour et à l'heure fixés pour la séance d'ouverture des plis. </w:t>
      </w:r>
    </w:p>
    <w:p w14:paraId="7014F134" w14:textId="77777777" w:rsidR="005F7EB5" w:rsidRDefault="00E6272D" w:rsidP="00E6272D">
      <w:pPr>
        <w:autoSpaceDE w:val="0"/>
        <w:autoSpaceDN w:val="0"/>
        <w:adjustRightInd w:val="0"/>
        <w:spacing w:after="120" w:line="276" w:lineRule="auto"/>
        <w:ind w:right="261"/>
        <w:jc w:val="both"/>
        <w:rPr>
          <w:sz w:val="22"/>
          <w:szCs w:val="22"/>
        </w:rPr>
      </w:pPr>
      <w:r w:rsidRPr="008374AC">
        <w:rPr>
          <w:sz w:val="22"/>
          <w:szCs w:val="22"/>
        </w:rPr>
        <w:t>Le retrait du pli</w:t>
      </w:r>
      <w:r w:rsidR="005F7EB5">
        <w:rPr>
          <w:sz w:val="22"/>
          <w:szCs w:val="22"/>
        </w:rPr>
        <w:t>, sur support papier,</w:t>
      </w:r>
      <w:r w:rsidRPr="008374AC">
        <w:rPr>
          <w:sz w:val="22"/>
          <w:szCs w:val="22"/>
        </w:rPr>
        <w:t xml:space="preserve"> fait l'objet d'une demande écrite et signée par le concurrent ou son représentant dûment habilité et adressée au maître d’ouvrage.</w:t>
      </w:r>
    </w:p>
    <w:p w14:paraId="6E765ACA" w14:textId="77777777" w:rsidR="00E6272D" w:rsidRPr="008374AC" w:rsidRDefault="005F7EB5">
      <w:pPr>
        <w:autoSpaceDE w:val="0"/>
        <w:autoSpaceDN w:val="0"/>
        <w:adjustRightInd w:val="0"/>
        <w:spacing w:after="120" w:line="276" w:lineRule="auto"/>
        <w:ind w:right="261"/>
        <w:jc w:val="both"/>
        <w:rPr>
          <w:sz w:val="22"/>
          <w:szCs w:val="22"/>
        </w:rPr>
      </w:pPr>
      <w:r>
        <w:rPr>
          <w:sz w:val="22"/>
          <w:szCs w:val="22"/>
        </w:rPr>
        <w:t xml:space="preserve">Lorsque la soumission </w:t>
      </w:r>
      <w:r w:rsidR="00EE07E6">
        <w:rPr>
          <w:sz w:val="22"/>
          <w:szCs w:val="22"/>
        </w:rPr>
        <w:t>est faite</w:t>
      </w:r>
      <w:r>
        <w:rPr>
          <w:sz w:val="22"/>
          <w:szCs w:val="22"/>
        </w:rPr>
        <w:t xml:space="preserve"> par voie électronique, le retrait du pli </w:t>
      </w:r>
      <w:r w:rsidR="00EE07E6">
        <w:rPr>
          <w:sz w:val="22"/>
          <w:szCs w:val="22"/>
        </w:rPr>
        <w:t xml:space="preserve">du concurrent </w:t>
      </w:r>
      <w:r>
        <w:rPr>
          <w:sz w:val="22"/>
          <w:szCs w:val="22"/>
        </w:rPr>
        <w:t>s’effectue par le biais du certificat électronique cité ci-haut et les informations relatives au retrait sont enregistrées automatiquement sur le registre des dépôts des plis.</w:t>
      </w:r>
    </w:p>
    <w:p w14:paraId="4D85DDCF"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Les concurrents ayant retiré leurs plis, échantillons, documents techniques, prospectus ou autres documents peuvent les présenter de nouveau dans les conditions prévues par le présent règlement de consultation.</w:t>
      </w:r>
    </w:p>
    <w:p w14:paraId="239B33BB" w14:textId="77777777" w:rsidR="00E6272D" w:rsidRPr="00376AD2" w:rsidRDefault="0023766A">
      <w:pPr>
        <w:pStyle w:val="1Achatarticle"/>
        <w:numPr>
          <w:ilvl w:val="0"/>
          <w:numId w:val="51"/>
        </w:numPr>
        <w:autoSpaceDN w:val="0"/>
        <w:spacing w:line="360" w:lineRule="auto"/>
      </w:pPr>
      <w:bookmarkStart w:id="515" w:name="_Toc410381895"/>
      <w:bookmarkStart w:id="516" w:name="_Toc403468567"/>
      <w:bookmarkStart w:id="517" w:name="_Toc403393158"/>
      <w:bookmarkStart w:id="518" w:name="_Toc401909569"/>
      <w:bookmarkStart w:id="519" w:name="_Toc398886538"/>
      <w:bookmarkStart w:id="520" w:name="_Toc446666933"/>
      <w:bookmarkStart w:id="521" w:name="_Toc446512146"/>
      <w:bookmarkStart w:id="522" w:name="_Toc446409060"/>
      <w:bookmarkStart w:id="523" w:name="_Toc446339557"/>
      <w:bookmarkStart w:id="524" w:name="_Toc414961062"/>
      <w:bookmarkStart w:id="525" w:name="_Toc414629568"/>
      <w:bookmarkStart w:id="526" w:name="_Toc447014263"/>
      <w:bookmarkStart w:id="527" w:name="_Toc449605877"/>
      <w:bookmarkStart w:id="528" w:name="_Toc471141037"/>
      <w:bookmarkStart w:id="529" w:name="_Toc472083392"/>
      <w:bookmarkStart w:id="530" w:name="_Toc473537491"/>
      <w:bookmarkStart w:id="531" w:name="_Toc482695995"/>
      <w:bookmarkStart w:id="532" w:name="_Toc487184587"/>
      <w:bookmarkStart w:id="533" w:name="_Toc487206946"/>
      <w:bookmarkStart w:id="534" w:name="_Toc496804077"/>
      <w:bookmarkStart w:id="535" w:name="_Toc510621598"/>
      <w:bookmarkStart w:id="536" w:name="_Toc510621800"/>
      <w:bookmarkStart w:id="537" w:name="_Toc511818119"/>
      <w:bookmarkStart w:id="538" w:name="_Toc511818176"/>
      <w:bookmarkStart w:id="539" w:name="_Toc513825437"/>
      <w:bookmarkStart w:id="540" w:name="_Toc513825668"/>
      <w:bookmarkStart w:id="541" w:name="_Toc513825794"/>
      <w:bookmarkStart w:id="542" w:name="_Toc513830991"/>
      <w:bookmarkStart w:id="543" w:name="_Toc513831065"/>
      <w:bookmarkStart w:id="544" w:name="_Toc513831092"/>
      <w:bookmarkStart w:id="545" w:name="_Toc515534205"/>
      <w:r>
        <w:t> </w:t>
      </w:r>
      <w:bookmarkStart w:id="546" w:name="_Toc1551273"/>
      <w:bookmarkStart w:id="547" w:name="_Toc12452906"/>
      <w:bookmarkStart w:id="548" w:name="_Toc13564449"/>
      <w:bookmarkStart w:id="549" w:name="_Toc13564702"/>
      <w:bookmarkStart w:id="550" w:name="_Toc14971672"/>
      <w:bookmarkStart w:id="551" w:name="_Toc14971980"/>
      <w:r w:rsidRPr="00376AD2">
        <w:t xml:space="preserve">OUVERTURE DES PLIS ET </w:t>
      </w:r>
      <w:r w:rsidR="00E6272D" w:rsidRPr="00376AD2">
        <w:t>EXAMEN ET EVALUATION DES OFFRES</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141C4522" w14:textId="77777777" w:rsidR="0023766A" w:rsidRPr="00376AD2" w:rsidRDefault="0023766A" w:rsidP="004E3EF4">
      <w:pPr>
        <w:pStyle w:val="Formuledepolitesse"/>
        <w:spacing w:before="120"/>
        <w:ind w:left="0"/>
        <w:jc w:val="both"/>
        <w:rPr>
          <w:sz w:val="22"/>
          <w:szCs w:val="22"/>
        </w:rPr>
      </w:pPr>
      <w:r w:rsidRPr="00376AD2">
        <w:rPr>
          <w:sz w:val="22"/>
          <w:szCs w:val="22"/>
        </w:rPr>
        <w:t xml:space="preserve">L’ouverture des plis des concurrents présentés sur support papier et des plis transmis par voie électronique se fait </w:t>
      </w:r>
      <w:r w:rsidR="00EE07E6" w:rsidRPr="00376AD2">
        <w:rPr>
          <w:sz w:val="22"/>
          <w:szCs w:val="22"/>
        </w:rPr>
        <w:t xml:space="preserve">simultanément </w:t>
      </w:r>
      <w:r w:rsidRPr="00376AD2">
        <w:rPr>
          <w:sz w:val="22"/>
          <w:szCs w:val="22"/>
        </w:rPr>
        <w:t>durant la même séance d’ouverture des plis.</w:t>
      </w:r>
    </w:p>
    <w:p w14:paraId="1B94E5AC" w14:textId="77777777" w:rsidR="00FC6353" w:rsidRPr="00376AD2" w:rsidRDefault="00FC6353" w:rsidP="00FC6353">
      <w:pPr>
        <w:pStyle w:val="Formuledepolitesse"/>
        <w:ind w:left="0"/>
      </w:pPr>
    </w:p>
    <w:p w14:paraId="3A3BB36D" w14:textId="77777777" w:rsidR="00FC6353" w:rsidRPr="00376AD2" w:rsidRDefault="00FC6353" w:rsidP="004E3EF4">
      <w:pPr>
        <w:pStyle w:val="Formuledepolitesse"/>
        <w:ind w:left="0"/>
        <w:jc w:val="both"/>
        <w:rPr>
          <w:sz w:val="22"/>
          <w:szCs w:val="22"/>
        </w:rPr>
      </w:pPr>
      <w:r w:rsidRPr="00376AD2">
        <w:rPr>
          <w:b/>
          <w:bCs/>
        </w:rPr>
        <w:lastRenderedPageBreak/>
        <w:t>N</w:t>
      </w:r>
      <w:r w:rsidRPr="00376AD2">
        <w:rPr>
          <w:b/>
          <w:bCs/>
          <w:sz w:val="22"/>
          <w:szCs w:val="22"/>
        </w:rPr>
        <w:t xml:space="preserve">B : </w:t>
      </w:r>
      <w:r w:rsidRPr="00376AD2">
        <w:rPr>
          <w:sz w:val="22"/>
          <w:szCs w:val="22"/>
        </w:rPr>
        <w:t xml:space="preserve">La séance d’ouverture des plis des concurrents est publique. Elle se tient au lieu, au jour et à l'heure prévus par le dossier d’appel d’offres ; si ce jour est </w:t>
      </w:r>
      <w:r w:rsidRPr="00376AD2">
        <w:rPr>
          <w:b/>
          <w:bCs/>
          <w:sz w:val="22"/>
          <w:szCs w:val="22"/>
        </w:rPr>
        <w:t>déclaré férié ou chômé</w:t>
      </w:r>
      <w:r w:rsidRPr="00376AD2">
        <w:rPr>
          <w:sz w:val="22"/>
          <w:szCs w:val="22"/>
        </w:rPr>
        <w:t>, la réunion se tient le jour ouvrable suivant à la même heure, et ce conformément à l’article 36 paragraphe 1 du règlement des marchés de l’ONDA en vigueur.</w:t>
      </w:r>
    </w:p>
    <w:p w14:paraId="1F5F426D" w14:textId="77777777" w:rsidR="00FC6353" w:rsidRPr="00376AD2" w:rsidRDefault="00FC6353" w:rsidP="004E3EF4">
      <w:pPr>
        <w:pStyle w:val="Formuledepolitesse"/>
        <w:spacing w:before="120"/>
        <w:ind w:left="0"/>
        <w:rPr>
          <w:sz w:val="24"/>
          <w:szCs w:val="24"/>
        </w:rPr>
      </w:pPr>
    </w:p>
    <w:p w14:paraId="248423AB" w14:textId="77777777" w:rsidR="00E6272D" w:rsidRDefault="00E6272D" w:rsidP="004E3EF4">
      <w:pPr>
        <w:autoSpaceDE w:val="0"/>
        <w:autoSpaceDN w:val="0"/>
        <w:adjustRightInd w:val="0"/>
        <w:spacing w:before="120" w:after="120" w:line="276" w:lineRule="auto"/>
        <w:ind w:right="261"/>
        <w:jc w:val="both"/>
        <w:rPr>
          <w:sz w:val="22"/>
          <w:szCs w:val="22"/>
        </w:rPr>
      </w:pPr>
      <w:r w:rsidRPr="00376AD2">
        <w:rPr>
          <w:sz w:val="22"/>
          <w:szCs w:val="22"/>
        </w:rPr>
        <w:t>Les offres des concurrents</w:t>
      </w:r>
      <w:r w:rsidR="0023766A" w:rsidRPr="00376AD2">
        <w:rPr>
          <w:sz w:val="22"/>
          <w:szCs w:val="22"/>
        </w:rPr>
        <w:t xml:space="preserve">, </w:t>
      </w:r>
      <w:r w:rsidR="005F7EB5" w:rsidRPr="00376AD2">
        <w:rPr>
          <w:sz w:val="22"/>
          <w:szCs w:val="22"/>
        </w:rPr>
        <w:t>déposées sur support papier ou transmises par voie électronique,</w:t>
      </w:r>
      <w:r w:rsidRPr="00376AD2">
        <w:rPr>
          <w:sz w:val="22"/>
          <w:szCs w:val="22"/>
        </w:rPr>
        <w:t xml:space="preserve"> sont examinées et évaluées dans les conditions fixées, notamment, dans articles </w:t>
      </w:r>
      <w:r w:rsidRPr="00376AD2">
        <w:rPr>
          <w:b/>
          <w:bCs/>
          <w:sz w:val="22"/>
          <w:szCs w:val="22"/>
        </w:rPr>
        <w:t>36, 37, 38, 39, 40, 41 et 42</w:t>
      </w:r>
      <w:r w:rsidRPr="00376AD2">
        <w:rPr>
          <w:sz w:val="22"/>
          <w:szCs w:val="22"/>
        </w:rPr>
        <w:t xml:space="preserve"> du </w:t>
      </w:r>
      <w:sdt>
        <w:sdtPr>
          <w:rPr>
            <w:sz w:val="22"/>
            <w:szCs w:val="22"/>
          </w:rPr>
          <w:alias w:val="État "/>
          <w:tag w:val=""/>
          <w:id w:val="-1487935004"/>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376AD2">
            <w:rPr>
              <w:sz w:val="22"/>
              <w:szCs w:val="22"/>
              <w:lang w:val="fr-MA"/>
            </w:rPr>
            <w:t>règlement des marchés de l’ONDA en vigueur</w:t>
          </w:r>
        </w:sdtContent>
      </w:sdt>
      <w:r w:rsidRPr="00376AD2">
        <w:rPr>
          <w:sz w:val="22"/>
          <w:szCs w:val="22"/>
        </w:rPr>
        <w:t>.</w:t>
      </w:r>
    </w:p>
    <w:p w14:paraId="7C592950" w14:textId="77777777" w:rsidR="00E6272D" w:rsidRPr="008374AC" w:rsidRDefault="00E6272D" w:rsidP="004E3EF4">
      <w:pPr>
        <w:autoSpaceDE w:val="0"/>
        <w:autoSpaceDN w:val="0"/>
        <w:adjustRightInd w:val="0"/>
        <w:spacing w:before="120" w:after="120" w:line="276" w:lineRule="auto"/>
        <w:ind w:right="261"/>
        <w:jc w:val="both"/>
        <w:rPr>
          <w:sz w:val="22"/>
          <w:szCs w:val="22"/>
        </w:rPr>
      </w:pPr>
      <w:bookmarkStart w:id="552" w:name="_Toc410381896"/>
      <w:bookmarkStart w:id="553" w:name="_Toc403468568"/>
      <w:bookmarkStart w:id="554" w:name="_Toc403393159"/>
      <w:bookmarkStart w:id="555" w:name="_Toc401909570"/>
      <w:bookmarkStart w:id="556" w:name="_Toc398886539"/>
      <w:bookmarkStart w:id="557" w:name="_Toc393722641"/>
      <w:bookmarkStart w:id="558" w:name="_Toc359396952"/>
      <w:bookmarkStart w:id="559" w:name="_Toc351291344"/>
      <w:bookmarkStart w:id="560" w:name="_Toc350785436"/>
      <w:bookmarkStart w:id="561" w:name="_Toc350619885"/>
      <w:r w:rsidRPr="008374AC">
        <w:rPr>
          <w:sz w:val="22"/>
          <w:szCs w:val="22"/>
        </w:rPr>
        <w:t>Lorsqu’il s’agit d’un appel d’offres alloti, la commission procède pour l'attribution des lots à l'ouverture, l'examen des offres de chaque lot et l'attribution des lots, lot par lot, dans l'ordre de leur énumération dans le dossier d'appel d'offres.</w:t>
      </w:r>
    </w:p>
    <w:p w14:paraId="0392EC3C"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L’adjudication d’un lot n’est pas conditionnée par l’adjudication de l’un ou des autres lots quelle que soit leur énumération dans le dossier d'appel d'offres, sauf stipulations contraires dans les dispositions particulière du présent règlement de consultation. Par conséquent, l’ouverture des plis d’un lot peut être effectuée par la commission même si le lot précédent dans l’appel d’offres n’est pas encore adjugé.</w:t>
      </w:r>
    </w:p>
    <w:p w14:paraId="367D6B2D" w14:textId="77777777" w:rsidR="00E6272D" w:rsidRPr="008374AC" w:rsidRDefault="00E6272D" w:rsidP="00E6272D">
      <w:pPr>
        <w:pStyle w:val="1Achatarticle"/>
        <w:numPr>
          <w:ilvl w:val="0"/>
          <w:numId w:val="51"/>
        </w:numPr>
        <w:autoSpaceDN w:val="0"/>
        <w:spacing w:line="360" w:lineRule="auto"/>
      </w:pPr>
      <w:bookmarkStart w:id="562" w:name="_Toc473537492"/>
      <w:bookmarkStart w:id="563" w:name="_Toc482695996"/>
      <w:bookmarkStart w:id="564" w:name="_Toc487184588"/>
      <w:bookmarkStart w:id="565" w:name="_Toc487206947"/>
      <w:bookmarkStart w:id="566" w:name="_Toc496804078"/>
      <w:bookmarkStart w:id="567" w:name="_Toc510621599"/>
      <w:bookmarkStart w:id="568" w:name="_Toc510621801"/>
      <w:bookmarkStart w:id="569" w:name="_Toc511818120"/>
      <w:bookmarkStart w:id="570" w:name="_Toc511818177"/>
      <w:bookmarkStart w:id="571" w:name="_Toc513825438"/>
      <w:bookmarkStart w:id="572" w:name="_Toc513825669"/>
      <w:bookmarkStart w:id="573" w:name="_Toc513825795"/>
      <w:bookmarkStart w:id="574" w:name="_Toc513830992"/>
      <w:bookmarkStart w:id="575" w:name="_Toc513831066"/>
      <w:bookmarkStart w:id="576" w:name="_Toc513831093"/>
      <w:bookmarkStart w:id="577" w:name="_Toc515534206"/>
      <w:bookmarkStart w:id="578" w:name="_Toc1551274"/>
      <w:bookmarkStart w:id="579" w:name="_Toc12452907"/>
      <w:bookmarkStart w:id="580" w:name="_Toc13564450"/>
      <w:bookmarkStart w:id="581" w:name="_Toc13564703"/>
      <w:bookmarkStart w:id="582" w:name="_Toc14971673"/>
      <w:bookmarkStart w:id="583" w:name="_Toc14971981"/>
      <w:bookmarkStart w:id="584" w:name="_Toc446666935"/>
      <w:bookmarkStart w:id="585" w:name="_Toc446512148"/>
      <w:bookmarkStart w:id="586" w:name="_Toc446409062"/>
      <w:bookmarkStart w:id="587" w:name="_Toc446339559"/>
      <w:bookmarkStart w:id="588" w:name="_Toc414961064"/>
      <w:bookmarkStart w:id="589" w:name="_Toc414629570"/>
      <w:bookmarkStart w:id="590" w:name="_Toc410381897"/>
      <w:bookmarkStart w:id="591" w:name="_Toc403468569"/>
      <w:bookmarkStart w:id="592" w:name="_Toc403393160"/>
      <w:bookmarkStart w:id="593" w:name="_Toc401909571"/>
      <w:bookmarkStart w:id="594" w:name="_Toc398886540"/>
      <w:bookmarkStart w:id="595" w:name="_Toc393722642"/>
      <w:bookmarkStart w:id="596" w:name="_Toc359396953"/>
      <w:bookmarkStart w:id="597" w:name="_Toc351291345"/>
      <w:bookmarkStart w:id="598" w:name="_Toc447014265"/>
      <w:bookmarkStart w:id="599" w:name="_Toc449605879"/>
      <w:bookmarkStart w:id="600" w:name="_Toc471141040"/>
      <w:bookmarkEnd w:id="552"/>
      <w:bookmarkEnd w:id="553"/>
      <w:bookmarkEnd w:id="554"/>
      <w:bookmarkEnd w:id="555"/>
      <w:bookmarkEnd w:id="556"/>
      <w:bookmarkEnd w:id="557"/>
      <w:bookmarkEnd w:id="558"/>
      <w:bookmarkEnd w:id="559"/>
      <w:bookmarkEnd w:id="560"/>
      <w:bookmarkEnd w:id="561"/>
      <w:r w:rsidRPr="008374AC">
        <w:t>CRITERES D'ADMISSIBILITE DES CONCURRENTS ET D’ATTRIBUTION DU MARCHE</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14:paraId="04856BBA"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Les critères d’admissibilité des concurrents sont détaillés dans les dispositions particulières (chapitre 2 du présent règlement de la consultation).</w:t>
      </w:r>
    </w:p>
    <w:p w14:paraId="0D8271E6" w14:textId="77777777" w:rsidR="00E6272D" w:rsidRPr="008374AC" w:rsidRDefault="00E6272D" w:rsidP="00E6272D">
      <w:pPr>
        <w:pStyle w:val="1Achatarticle"/>
        <w:numPr>
          <w:ilvl w:val="0"/>
          <w:numId w:val="51"/>
        </w:numPr>
        <w:autoSpaceDN w:val="0"/>
        <w:spacing w:line="360" w:lineRule="auto"/>
      </w:pPr>
      <w:bookmarkStart w:id="601" w:name="_Toc472083394"/>
      <w:bookmarkStart w:id="602" w:name="_Toc473537493"/>
      <w:bookmarkStart w:id="603" w:name="_Toc482695997"/>
      <w:bookmarkStart w:id="604" w:name="_Toc487184589"/>
      <w:bookmarkStart w:id="605" w:name="_Toc487206948"/>
      <w:bookmarkStart w:id="606" w:name="_Toc496804079"/>
      <w:bookmarkStart w:id="607" w:name="_Toc510621600"/>
      <w:bookmarkStart w:id="608" w:name="_Toc510621802"/>
      <w:bookmarkStart w:id="609" w:name="_Toc511818121"/>
      <w:bookmarkStart w:id="610" w:name="_Toc511818178"/>
      <w:bookmarkStart w:id="611" w:name="_Toc513825439"/>
      <w:bookmarkStart w:id="612" w:name="_Toc513825670"/>
      <w:bookmarkStart w:id="613" w:name="_Toc513825796"/>
      <w:bookmarkStart w:id="614" w:name="_Toc513830993"/>
      <w:bookmarkStart w:id="615" w:name="_Toc513831067"/>
      <w:bookmarkStart w:id="616" w:name="_Toc513831094"/>
      <w:bookmarkStart w:id="617" w:name="_Toc515534207"/>
      <w:bookmarkStart w:id="618" w:name="_Toc1551275"/>
      <w:bookmarkStart w:id="619" w:name="_Toc12452908"/>
      <w:bookmarkStart w:id="620" w:name="_Toc13564451"/>
      <w:bookmarkStart w:id="621" w:name="_Toc13564704"/>
      <w:bookmarkStart w:id="622" w:name="_Toc14971674"/>
      <w:bookmarkStart w:id="623" w:name="_Toc14971982"/>
      <w:r w:rsidRPr="008374AC">
        <w:t xml:space="preserve">RESULTATS DEFINITIFS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8374AC">
        <w:t>DE L'APPEL D'OFFRES</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6058484A"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Le maître d'ouvrage informe le concurrent attributaire du marché de l'acceptation de son offre par lettre recommandée avec accusé de réception ou par fax confirmé ou par tout autre moyen de communication donnant date certaine. Cette lettre est adressée dans un délai de cinq (05) jours ouvrables au maximum à compter du lendemain de la date d'achèvement des travaux de la commission.</w:t>
      </w:r>
    </w:p>
    <w:p w14:paraId="35DA2084"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Dans le même délai, il avise également les concurrents éliminés du rejet de leurs offres, en leur indiquant les motifs de leur éviction, par </w:t>
      </w:r>
      <w:r w:rsidRPr="008374AC">
        <w:rPr>
          <w:b/>
          <w:bCs/>
          <w:sz w:val="22"/>
          <w:szCs w:val="22"/>
        </w:rPr>
        <w:t xml:space="preserve">lettre recommandée avec accusé de réception </w:t>
      </w:r>
      <w:r w:rsidRPr="008374AC">
        <w:rPr>
          <w:sz w:val="22"/>
          <w:szCs w:val="22"/>
        </w:rPr>
        <w:t xml:space="preserve">ou par </w:t>
      </w:r>
      <w:r w:rsidRPr="008374AC">
        <w:rPr>
          <w:b/>
          <w:bCs/>
          <w:sz w:val="22"/>
          <w:szCs w:val="22"/>
        </w:rPr>
        <w:t>fax confirmé</w:t>
      </w:r>
      <w:r w:rsidRPr="008374AC">
        <w:rPr>
          <w:sz w:val="22"/>
          <w:szCs w:val="22"/>
        </w:rPr>
        <w:t xml:space="preserve"> ou par </w:t>
      </w:r>
      <w:r w:rsidRPr="008374AC">
        <w:rPr>
          <w:b/>
          <w:bCs/>
          <w:sz w:val="22"/>
          <w:szCs w:val="22"/>
        </w:rPr>
        <w:t>tout autre moyen de communication donnant date certaine</w:t>
      </w:r>
      <w:r w:rsidRPr="008374AC">
        <w:rPr>
          <w:sz w:val="22"/>
          <w:szCs w:val="22"/>
        </w:rPr>
        <w:t>. Cette lettre peut être accompagnée des pièces de leurs dossiers.</w:t>
      </w:r>
    </w:p>
    <w:p w14:paraId="0C1E356F"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Les échantillons ou prototypes, le cas échéant, ils sont restitués, après achèvement du délai de réclamation auprès du maître d’ouvrage, aux concurrents éliminés contre décharge. </w:t>
      </w:r>
    </w:p>
    <w:p w14:paraId="7DF48FC1" w14:textId="77777777" w:rsidR="00E6272D" w:rsidRPr="008374AC" w:rsidRDefault="00E6272D" w:rsidP="00E6272D">
      <w:pPr>
        <w:pStyle w:val="1Achatarticle"/>
        <w:numPr>
          <w:ilvl w:val="0"/>
          <w:numId w:val="51"/>
        </w:numPr>
        <w:autoSpaceDN w:val="0"/>
        <w:spacing w:line="360" w:lineRule="auto"/>
      </w:pPr>
      <w:bookmarkStart w:id="624" w:name="_Toc393722639"/>
      <w:bookmarkStart w:id="625" w:name="_Toc359396950"/>
      <w:bookmarkStart w:id="626" w:name="_Toc351291334"/>
      <w:bookmarkStart w:id="627" w:name="_Toc350785429"/>
      <w:bookmarkStart w:id="628" w:name="_Toc350619878"/>
      <w:bookmarkStart w:id="629" w:name="_Toc403468566"/>
      <w:bookmarkStart w:id="630" w:name="_Toc403393157"/>
      <w:bookmarkStart w:id="631" w:name="_Toc401909568"/>
      <w:bookmarkStart w:id="632" w:name="_Toc398886537"/>
      <w:bookmarkStart w:id="633" w:name="_Toc398645564"/>
      <w:bookmarkStart w:id="634" w:name="_Toc446666932"/>
      <w:bookmarkStart w:id="635" w:name="_Toc446512145"/>
      <w:bookmarkStart w:id="636" w:name="_Toc446409059"/>
      <w:bookmarkStart w:id="637" w:name="_Toc446339556"/>
      <w:bookmarkStart w:id="638" w:name="_Toc414961061"/>
      <w:bookmarkStart w:id="639" w:name="_Toc414629567"/>
      <w:bookmarkStart w:id="640" w:name="_Toc410381894"/>
      <w:bookmarkStart w:id="641" w:name="_Toc447014262"/>
      <w:bookmarkStart w:id="642" w:name="_Toc449605876"/>
      <w:bookmarkStart w:id="643" w:name="_Toc471141036"/>
      <w:bookmarkStart w:id="644" w:name="_Toc472083395"/>
      <w:bookmarkStart w:id="645" w:name="_Toc473537494"/>
      <w:bookmarkStart w:id="646" w:name="_Toc482695998"/>
      <w:bookmarkStart w:id="647" w:name="_Toc487184590"/>
      <w:bookmarkStart w:id="648" w:name="_Toc487206949"/>
      <w:bookmarkStart w:id="649" w:name="_Toc496804080"/>
      <w:bookmarkStart w:id="650" w:name="_Toc510621601"/>
      <w:bookmarkStart w:id="651" w:name="_Toc510621803"/>
      <w:bookmarkStart w:id="652" w:name="_Toc511818122"/>
      <w:bookmarkStart w:id="653" w:name="_Toc511818179"/>
      <w:bookmarkStart w:id="654" w:name="_Toc513825440"/>
      <w:bookmarkStart w:id="655" w:name="_Toc513825671"/>
      <w:bookmarkStart w:id="656" w:name="_Toc513825797"/>
      <w:bookmarkStart w:id="657" w:name="_Toc513830994"/>
      <w:bookmarkStart w:id="658" w:name="_Toc513831068"/>
      <w:bookmarkStart w:id="659" w:name="_Toc513831095"/>
      <w:bookmarkStart w:id="660" w:name="_Toc515534208"/>
      <w:bookmarkStart w:id="661" w:name="_Toc1551276"/>
      <w:bookmarkStart w:id="662" w:name="_Toc12452909"/>
      <w:bookmarkStart w:id="663" w:name="_Toc13564452"/>
      <w:bookmarkStart w:id="664" w:name="_Toc13564705"/>
      <w:bookmarkStart w:id="665" w:name="_Toc14971675"/>
      <w:bookmarkStart w:id="666" w:name="_Toc14971983"/>
      <w:bookmarkStart w:id="667" w:name="_Toc403468570"/>
      <w:bookmarkStart w:id="668" w:name="_Toc403393161"/>
      <w:bookmarkStart w:id="669" w:name="_Toc401909572"/>
      <w:bookmarkStart w:id="670" w:name="_Toc398886541"/>
      <w:bookmarkStart w:id="671" w:name="_Toc393722643"/>
      <w:bookmarkStart w:id="672" w:name="_Toc359396954"/>
      <w:bookmarkStart w:id="673" w:name="_Toc351291346"/>
      <w:bookmarkStart w:id="674" w:name="_Toc446666936"/>
      <w:bookmarkStart w:id="675" w:name="_Toc446512149"/>
      <w:bookmarkStart w:id="676" w:name="_Toc446409063"/>
      <w:bookmarkStart w:id="677" w:name="_Toc446339560"/>
      <w:bookmarkStart w:id="678" w:name="_Toc414961065"/>
      <w:bookmarkStart w:id="679" w:name="_Toc414629571"/>
      <w:bookmarkStart w:id="680" w:name="_Toc410381898"/>
      <w:bookmarkStart w:id="681" w:name="_Toc447014266"/>
      <w:bookmarkStart w:id="682" w:name="_Toc449605880"/>
      <w:bookmarkStart w:id="683" w:name="_Toc471141041"/>
      <w:r w:rsidRPr="008374AC">
        <w:t>DELAI DE VALIDITE DES OFFRES</w:t>
      </w:r>
      <w:bookmarkEnd w:id="624"/>
      <w:bookmarkEnd w:id="625"/>
      <w:bookmarkEnd w:id="626"/>
      <w:bookmarkEnd w:id="627"/>
      <w:bookmarkEnd w:id="628"/>
      <w:r w:rsidRPr="008374AC">
        <w:t xml:space="preserve"> ET DELAI DE NOTIFICATION DE L’APPROBATION</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14:paraId="2A3BD44E"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Les concurrents restent engagés par leurs offres pendant un délai de soixante-quinze (75) jours, à compter de la date de la séance d'ouverture des plis. </w:t>
      </w:r>
    </w:p>
    <w:p w14:paraId="544C6B1C"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Ce délai peut être prorogé dans les conditions prévues aux articles 33 et 136 du </w:t>
      </w:r>
      <w:sdt>
        <w:sdtPr>
          <w:rPr>
            <w:sz w:val="22"/>
            <w:szCs w:val="22"/>
          </w:rPr>
          <w:alias w:val="État "/>
          <w:tag w:val=""/>
          <w:id w:val="1342890750"/>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8374AC">
            <w:rPr>
              <w:sz w:val="22"/>
              <w:szCs w:val="22"/>
              <w:lang w:val="fr-MA"/>
            </w:rPr>
            <w:t>règlement des marchés de l’ONDA en vigueur</w:t>
          </w:r>
        </w:sdtContent>
      </w:sdt>
      <w:r w:rsidRPr="008374AC">
        <w:rPr>
          <w:sz w:val="22"/>
          <w:szCs w:val="22"/>
        </w:rPr>
        <w:t>.</w:t>
      </w:r>
    </w:p>
    <w:p w14:paraId="12B5E28C"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lastRenderedPageBreak/>
        <w:t>Toutefois, la signature du marché par l’attributaire vaut le maintien de son offre.</w:t>
      </w:r>
    </w:p>
    <w:p w14:paraId="66C0D260" w14:textId="77777777" w:rsidR="00E6272D" w:rsidRPr="008374AC" w:rsidRDefault="00E6272D" w:rsidP="00E6272D">
      <w:pPr>
        <w:pStyle w:val="1Achatarticle"/>
        <w:numPr>
          <w:ilvl w:val="0"/>
          <w:numId w:val="51"/>
        </w:numPr>
        <w:autoSpaceDN w:val="0"/>
        <w:spacing w:line="360" w:lineRule="auto"/>
      </w:pPr>
      <w:bookmarkStart w:id="684" w:name="_Toc472083396"/>
      <w:bookmarkStart w:id="685" w:name="_Toc473537495"/>
      <w:bookmarkStart w:id="686" w:name="_Toc482695999"/>
      <w:bookmarkStart w:id="687" w:name="_Toc487184591"/>
      <w:bookmarkStart w:id="688" w:name="_Toc487206950"/>
      <w:bookmarkStart w:id="689" w:name="_Toc496804081"/>
      <w:bookmarkStart w:id="690" w:name="_Toc510621602"/>
      <w:bookmarkStart w:id="691" w:name="_Toc510621804"/>
      <w:bookmarkStart w:id="692" w:name="_Toc511818123"/>
      <w:bookmarkStart w:id="693" w:name="_Toc511818180"/>
      <w:bookmarkStart w:id="694" w:name="_Toc513825441"/>
      <w:bookmarkStart w:id="695" w:name="_Toc513825672"/>
      <w:bookmarkStart w:id="696" w:name="_Toc513825798"/>
      <w:bookmarkStart w:id="697" w:name="_Toc513830995"/>
      <w:bookmarkStart w:id="698" w:name="_Toc513831069"/>
      <w:bookmarkStart w:id="699" w:name="_Toc513831096"/>
      <w:bookmarkStart w:id="700" w:name="_Toc515534209"/>
      <w:bookmarkStart w:id="701" w:name="_Toc1551277"/>
      <w:bookmarkStart w:id="702" w:name="_Toc12452910"/>
      <w:bookmarkStart w:id="703" w:name="_Toc13564453"/>
      <w:bookmarkStart w:id="704" w:name="_Toc13564706"/>
      <w:bookmarkStart w:id="705" w:name="_Toc14971676"/>
      <w:bookmarkStart w:id="706" w:name="_Toc14971984"/>
      <w:r w:rsidRPr="008374AC">
        <w:t>ANNULATION D'UN APPEL D'OFFRES</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14:paraId="0E538B96"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L'autorité compétente (ONDA) peut, sans de ce fait encourir aucune responsabilité à l'égard des concurrents et quel que soit le stade de la procédure pour la conclusion du marché, annuler l'appel d'offres. Cette annulation intervient dans les cas suivants :</w:t>
      </w:r>
    </w:p>
    <w:p w14:paraId="361EC3BF" w14:textId="77777777" w:rsidR="00E6272D" w:rsidRPr="008374AC" w:rsidRDefault="00E6272D" w:rsidP="00E6272D">
      <w:pPr>
        <w:widowControl w:val="0"/>
        <w:numPr>
          <w:ilvl w:val="0"/>
          <w:numId w:val="11"/>
        </w:numPr>
        <w:kinsoku w:val="0"/>
        <w:spacing w:after="120" w:line="276" w:lineRule="auto"/>
        <w:ind w:left="850" w:right="261" w:hanging="357"/>
        <w:jc w:val="both"/>
        <w:rPr>
          <w:sz w:val="22"/>
          <w:szCs w:val="22"/>
        </w:rPr>
      </w:pPr>
      <w:r w:rsidRPr="008374AC">
        <w:rPr>
          <w:sz w:val="22"/>
          <w:szCs w:val="22"/>
        </w:rPr>
        <w:t xml:space="preserve"> Lorsque les données économiques ou techniques des prestations objet de l'appel d'offres ont été fondamentalement modifiées ;</w:t>
      </w:r>
    </w:p>
    <w:p w14:paraId="55485073" w14:textId="77777777" w:rsidR="00E6272D" w:rsidRPr="008374AC" w:rsidRDefault="00E6272D" w:rsidP="00E6272D">
      <w:pPr>
        <w:widowControl w:val="0"/>
        <w:numPr>
          <w:ilvl w:val="0"/>
          <w:numId w:val="11"/>
        </w:numPr>
        <w:kinsoku w:val="0"/>
        <w:spacing w:after="120" w:line="276" w:lineRule="auto"/>
        <w:ind w:left="850" w:right="261" w:hanging="357"/>
        <w:jc w:val="both"/>
        <w:rPr>
          <w:sz w:val="22"/>
          <w:szCs w:val="22"/>
        </w:rPr>
      </w:pPr>
      <w:r w:rsidRPr="008374AC">
        <w:rPr>
          <w:sz w:val="22"/>
          <w:szCs w:val="22"/>
        </w:rPr>
        <w:t>Lorsque des circonstances exceptionnelles ne permettent pas d'assurer l'exécution normale du marché ;</w:t>
      </w:r>
    </w:p>
    <w:p w14:paraId="5243325A" w14:textId="77777777" w:rsidR="00E6272D" w:rsidRPr="008374AC" w:rsidRDefault="00E6272D" w:rsidP="00E6272D">
      <w:pPr>
        <w:widowControl w:val="0"/>
        <w:numPr>
          <w:ilvl w:val="0"/>
          <w:numId w:val="11"/>
        </w:numPr>
        <w:kinsoku w:val="0"/>
        <w:spacing w:after="120" w:line="276" w:lineRule="auto"/>
        <w:ind w:left="850" w:right="261" w:hanging="357"/>
        <w:jc w:val="both"/>
        <w:rPr>
          <w:sz w:val="22"/>
          <w:szCs w:val="22"/>
        </w:rPr>
      </w:pPr>
      <w:r w:rsidRPr="008374AC">
        <w:rPr>
          <w:sz w:val="22"/>
          <w:szCs w:val="22"/>
        </w:rPr>
        <w:t>Lorsque les offres reçues dépassent les crédits budgétaires alloués au marché ;</w:t>
      </w:r>
    </w:p>
    <w:p w14:paraId="76EF9A15" w14:textId="77777777" w:rsidR="00E6272D" w:rsidRPr="008374AC" w:rsidRDefault="00E6272D" w:rsidP="00E6272D">
      <w:pPr>
        <w:widowControl w:val="0"/>
        <w:numPr>
          <w:ilvl w:val="0"/>
          <w:numId w:val="11"/>
        </w:numPr>
        <w:kinsoku w:val="0"/>
        <w:spacing w:after="120" w:line="276" w:lineRule="auto"/>
        <w:ind w:left="850" w:right="261" w:hanging="357"/>
        <w:jc w:val="both"/>
        <w:rPr>
          <w:sz w:val="22"/>
          <w:szCs w:val="22"/>
        </w:rPr>
      </w:pPr>
      <w:r w:rsidRPr="008374AC">
        <w:rPr>
          <w:sz w:val="22"/>
          <w:szCs w:val="22"/>
        </w:rPr>
        <w:t>Lorsqu’un vice de procédure a été décelé ;</w:t>
      </w:r>
    </w:p>
    <w:p w14:paraId="60F70D57" w14:textId="77777777" w:rsidR="00E6272D" w:rsidRPr="008374AC" w:rsidRDefault="00E6272D" w:rsidP="00E6272D">
      <w:pPr>
        <w:widowControl w:val="0"/>
        <w:numPr>
          <w:ilvl w:val="0"/>
          <w:numId w:val="11"/>
        </w:numPr>
        <w:kinsoku w:val="0"/>
        <w:spacing w:after="120" w:line="276" w:lineRule="auto"/>
        <w:ind w:left="850" w:right="261" w:hanging="357"/>
        <w:jc w:val="both"/>
        <w:rPr>
          <w:sz w:val="22"/>
          <w:szCs w:val="22"/>
        </w:rPr>
      </w:pPr>
      <w:r w:rsidRPr="008374AC">
        <w:rPr>
          <w:sz w:val="22"/>
          <w:szCs w:val="22"/>
        </w:rPr>
        <w:t xml:space="preserve">En cas de réclamation fondée d'un concurrent </w:t>
      </w:r>
      <w:r w:rsidRPr="008374AC">
        <w:rPr>
          <w:b/>
          <w:bCs/>
          <w:sz w:val="22"/>
          <w:szCs w:val="22"/>
        </w:rPr>
        <w:t>sous réserve</w:t>
      </w:r>
      <w:r w:rsidRPr="008374AC">
        <w:rPr>
          <w:sz w:val="22"/>
          <w:szCs w:val="22"/>
        </w:rPr>
        <w:t xml:space="preserve"> des dispositions de l’article 152 du </w:t>
      </w:r>
      <w:sdt>
        <w:sdtPr>
          <w:rPr>
            <w:sz w:val="22"/>
            <w:szCs w:val="22"/>
          </w:rPr>
          <w:alias w:val="État "/>
          <w:tag w:val=""/>
          <w:id w:val="-882325286"/>
          <w:dataBinding w:prefixMappings="xmlns:ns0='http://purl.org/dc/elements/1.1/' xmlns:ns1='http://schemas.openxmlformats.org/package/2006/metadata/core-properties' " w:xpath="/ns1:coreProperties[1]/ns1:contentStatus[1]" w:storeItemID="{6C3C8BC8-F283-45AE-878A-BAB7291924A1}"/>
          <w:text/>
        </w:sdtPr>
        <w:sdtEndPr/>
        <w:sdtContent>
          <w:r w:rsidR="00B902E0" w:rsidRPr="008374AC">
            <w:rPr>
              <w:sz w:val="22"/>
              <w:szCs w:val="22"/>
              <w:lang w:val="fr-MA"/>
            </w:rPr>
            <w:t>règlement des marchés de l’ONDA en vigueur</w:t>
          </w:r>
        </w:sdtContent>
      </w:sdt>
      <w:r w:rsidRPr="008374AC">
        <w:rPr>
          <w:sz w:val="22"/>
          <w:szCs w:val="22"/>
        </w:rPr>
        <w:t>;</w:t>
      </w:r>
    </w:p>
    <w:p w14:paraId="00C7AA3C" w14:textId="77777777" w:rsidR="00E6272D" w:rsidRPr="008374AC" w:rsidRDefault="00E6272D" w:rsidP="00E6272D">
      <w:pPr>
        <w:autoSpaceDE w:val="0"/>
        <w:autoSpaceDN w:val="0"/>
        <w:adjustRightInd w:val="0"/>
        <w:spacing w:after="120" w:line="276" w:lineRule="auto"/>
        <w:ind w:right="261"/>
        <w:jc w:val="both"/>
        <w:rPr>
          <w:b/>
          <w:sz w:val="22"/>
          <w:szCs w:val="22"/>
        </w:rPr>
      </w:pPr>
      <w:r w:rsidRPr="008374AC">
        <w:rPr>
          <w:sz w:val="22"/>
          <w:szCs w:val="22"/>
        </w:rPr>
        <w:t>En cas d’annulation d’un appel d’offres dans les conditions prévues ci-dessus, les concurrents ou l’attributaire du marché ne peuvent prétendre à indemnité.</w:t>
      </w:r>
    </w:p>
    <w:p w14:paraId="06DA7B4B" w14:textId="77777777" w:rsidR="00E6272D" w:rsidRPr="008374AC" w:rsidRDefault="00E6272D" w:rsidP="00E6272D">
      <w:pPr>
        <w:pStyle w:val="1Achatarticle"/>
        <w:numPr>
          <w:ilvl w:val="0"/>
          <w:numId w:val="51"/>
        </w:numPr>
        <w:autoSpaceDN w:val="0"/>
        <w:spacing w:line="360" w:lineRule="auto"/>
      </w:pPr>
      <w:bookmarkStart w:id="707" w:name="_Toc446666921"/>
      <w:bookmarkStart w:id="708" w:name="_Toc446512134"/>
      <w:bookmarkStart w:id="709" w:name="_Toc446409048"/>
      <w:bookmarkStart w:id="710" w:name="_Toc446339545"/>
      <w:bookmarkStart w:id="711" w:name="_Toc414961049"/>
      <w:bookmarkStart w:id="712" w:name="_Toc414629555"/>
      <w:bookmarkStart w:id="713" w:name="_Toc410381882"/>
      <w:bookmarkStart w:id="714" w:name="_Toc403468554"/>
      <w:bookmarkStart w:id="715" w:name="_Toc403393145"/>
      <w:bookmarkStart w:id="716" w:name="_Toc401909556"/>
      <w:bookmarkStart w:id="717" w:name="_Toc398886525"/>
      <w:bookmarkStart w:id="718" w:name="_Toc393722627"/>
      <w:bookmarkStart w:id="719" w:name="_Toc359396938"/>
      <w:bookmarkStart w:id="720" w:name="_Toc351291322"/>
      <w:bookmarkStart w:id="721" w:name="_Toc447014251"/>
      <w:bookmarkStart w:id="722" w:name="_Toc449605865"/>
      <w:bookmarkStart w:id="723" w:name="_Toc471141022"/>
      <w:bookmarkStart w:id="724" w:name="_Toc472083397"/>
      <w:bookmarkStart w:id="725" w:name="_Toc473537496"/>
      <w:bookmarkStart w:id="726" w:name="_Toc482696000"/>
      <w:bookmarkStart w:id="727" w:name="_Toc487184592"/>
      <w:bookmarkStart w:id="728" w:name="_Toc487206951"/>
      <w:bookmarkStart w:id="729" w:name="_Toc496804082"/>
      <w:bookmarkStart w:id="730" w:name="_Toc510621603"/>
      <w:bookmarkStart w:id="731" w:name="_Toc510621805"/>
      <w:bookmarkStart w:id="732" w:name="_Toc511818124"/>
      <w:bookmarkStart w:id="733" w:name="_Toc511818181"/>
      <w:bookmarkStart w:id="734" w:name="_Toc513825442"/>
      <w:bookmarkStart w:id="735" w:name="_Toc513825673"/>
      <w:bookmarkStart w:id="736" w:name="_Toc513825799"/>
      <w:bookmarkStart w:id="737" w:name="_Toc513830996"/>
      <w:bookmarkStart w:id="738" w:name="_Toc513831070"/>
      <w:bookmarkStart w:id="739" w:name="_Toc513831097"/>
      <w:bookmarkStart w:id="740" w:name="_Toc515534210"/>
      <w:bookmarkStart w:id="741" w:name="_Toc1551278"/>
      <w:bookmarkStart w:id="742" w:name="_Toc12452911"/>
      <w:bookmarkStart w:id="743" w:name="_Toc13564454"/>
      <w:bookmarkStart w:id="744" w:name="_Toc13564707"/>
      <w:bookmarkStart w:id="745" w:name="_Toc14971677"/>
      <w:bookmarkStart w:id="746" w:name="_Toc14971985"/>
      <w:r w:rsidRPr="008374AC">
        <w:t>INFORMATION, DEMANDE D’ECLAIRCISSEMENT</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8374AC">
        <w:t xml:space="preserve"> ET RECLAMATIONS</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14:paraId="06B8A845"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Tout concurrent peut demander au maître d'ouvrage, </w:t>
      </w:r>
      <w:r w:rsidRPr="008374AC">
        <w:rPr>
          <w:b/>
          <w:bCs/>
          <w:sz w:val="22"/>
          <w:szCs w:val="22"/>
        </w:rPr>
        <w:t>par courrier</w:t>
      </w:r>
      <w:r w:rsidRPr="008374AC">
        <w:rPr>
          <w:sz w:val="22"/>
          <w:szCs w:val="22"/>
        </w:rPr>
        <w:t xml:space="preserve"> porté avec accusé de réception, </w:t>
      </w:r>
      <w:r w:rsidRPr="008374AC">
        <w:rPr>
          <w:b/>
          <w:bCs/>
          <w:sz w:val="22"/>
          <w:szCs w:val="22"/>
        </w:rPr>
        <w:t>par lettre recommandée</w:t>
      </w:r>
      <w:r w:rsidR="00F53E14" w:rsidRPr="008374AC">
        <w:rPr>
          <w:sz w:val="22"/>
          <w:szCs w:val="22"/>
        </w:rPr>
        <w:t xml:space="preserve"> avec accusé de réception ou </w:t>
      </w:r>
      <w:r w:rsidRPr="008374AC">
        <w:rPr>
          <w:sz w:val="22"/>
          <w:szCs w:val="22"/>
        </w:rPr>
        <w:t xml:space="preserve">par </w:t>
      </w:r>
      <w:r w:rsidRPr="008374AC">
        <w:rPr>
          <w:b/>
          <w:bCs/>
          <w:sz w:val="22"/>
          <w:szCs w:val="22"/>
        </w:rPr>
        <w:t>voie électronique</w:t>
      </w:r>
      <w:r w:rsidRPr="008374AC">
        <w:rPr>
          <w:sz w:val="22"/>
          <w:szCs w:val="22"/>
        </w:rPr>
        <w:t xml:space="preserve"> de lui fournir des éclaircissements ou renseignements concernant l'appel d'offres ou les documents y afférents, </w:t>
      </w:r>
      <w:r w:rsidRPr="008374AC">
        <w:rPr>
          <w:b/>
          <w:bCs/>
          <w:color w:val="FF0000"/>
          <w:sz w:val="22"/>
          <w:szCs w:val="22"/>
        </w:rPr>
        <w:t>exclusivement</w:t>
      </w:r>
      <w:r w:rsidRPr="008374AC">
        <w:rPr>
          <w:sz w:val="22"/>
          <w:szCs w:val="22"/>
        </w:rPr>
        <w:t>, aux coordonnées suivantes :</w:t>
      </w:r>
    </w:p>
    <w:tbl>
      <w:tblPr>
        <w:tblStyle w:val="Grilledutableau3"/>
        <w:tblW w:w="765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843"/>
        <w:gridCol w:w="5250"/>
      </w:tblGrid>
      <w:tr w:rsidR="00E6272D" w:rsidRPr="008374AC" w14:paraId="3A3F195D" w14:textId="77777777" w:rsidTr="00E6272D">
        <w:trPr>
          <w:cantSplit/>
          <w:trHeight w:val="944"/>
        </w:trPr>
        <w:tc>
          <w:tcPr>
            <w:tcW w:w="562" w:type="dxa"/>
          </w:tcPr>
          <w:p w14:paraId="751C0AA2" w14:textId="77777777" w:rsidR="00E6272D" w:rsidRPr="008374AC" w:rsidRDefault="00E6272D" w:rsidP="00E6272D">
            <w:pPr>
              <w:autoSpaceDE w:val="0"/>
              <w:autoSpaceDN w:val="0"/>
              <w:adjustRightInd w:val="0"/>
              <w:spacing w:after="120" w:line="276" w:lineRule="auto"/>
              <w:jc w:val="center"/>
              <w:rPr>
                <w:rFonts w:ascii="Century Gothic" w:hAnsi="Century Gothic"/>
                <w:sz w:val="22"/>
                <w:szCs w:val="22"/>
              </w:rPr>
            </w:pPr>
            <w:r w:rsidRPr="008374AC">
              <w:rPr>
                <w:b/>
                <w:noProof/>
                <w:sz w:val="22"/>
                <w:szCs w:val="22"/>
              </w:rPr>
              <w:drawing>
                <wp:inline distT="0" distB="0" distL="0" distR="0" wp14:anchorId="173CEEB3" wp14:editId="179E1023">
                  <wp:extent cx="180000" cy="1800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oogle_map.png"/>
                          <pic:cNvPicPr/>
                        </pic:nvPicPr>
                        <pic:blipFill>
                          <a:blip r:embed="rId16">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843" w:type="dxa"/>
          </w:tcPr>
          <w:p w14:paraId="4FD0EDD0" w14:textId="77777777" w:rsidR="00E6272D" w:rsidRPr="008374AC" w:rsidRDefault="00E6272D" w:rsidP="00E6272D">
            <w:pPr>
              <w:autoSpaceDE w:val="0"/>
              <w:autoSpaceDN w:val="0"/>
              <w:adjustRightInd w:val="0"/>
              <w:spacing w:after="120" w:line="276" w:lineRule="auto"/>
              <w:ind w:right="34"/>
              <w:jc w:val="both"/>
              <w:rPr>
                <w:rFonts w:ascii="Century Gothic" w:hAnsi="Century Gothic"/>
                <w:sz w:val="22"/>
                <w:szCs w:val="22"/>
              </w:rPr>
            </w:pPr>
            <w:r w:rsidRPr="008374AC">
              <w:rPr>
                <w:rFonts w:ascii="Century Gothic" w:hAnsi="Century Gothic"/>
                <w:b/>
                <w:sz w:val="22"/>
                <w:szCs w:val="22"/>
              </w:rPr>
              <w:t>Adresse </w:t>
            </w:r>
            <w:r w:rsidRPr="008374AC">
              <w:rPr>
                <w:rFonts w:ascii="Century Gothic" w:hAnsi="Century Gothic"/>
                <w:b/>
                <w:sz w:val="22"/>
                <w:szCs w:val="22"/>
              </w:rPr>
              <w:tab/>
              <w:t>:</w:t>
            </w:r>
          </w:p>
        </w:tc>
        <w:tc>
          <w:tcPr>
            <w:tcW w:w="5250" w:type="dxa"/>
          </w:tcPr>
          <w:p w14:paraId="1D4017A9" w14:textId="77777777" w:rsidR="00E6272D" w:rsidRPr="008374AC" w:rsidRDefault="00E6272D" w:rsidP="00E6272D">
            <w:pPr>
              <w:rPr>
                <w:rFonts w:ascii="Century Gothic" w:hAnsi="Century Gothic"/>
                <w:b/>
                <w:sz w:val="22"/>
                <w:szCs w:val="22"/>
              </w:rPr>
            </w:pPr>
            <w:r w:rsidRPr="008374AC">
              <w:rPr>
                <w:rFonts w:ascii="Century Gothic" w:hAnsi="Century Gothic"/>
                <w:b/>
                <w:sz w:val="22"/>
                <w:szCs w:val="22"/>
              </w:rPr>
              <w:t>Département des Achats</w:t>
            </w:r>
          </w:p>
          <w:p w14:paraId="3ED872BB" w14:textId="77777777" w:rsidR="00E6272D" w:rsidRPr="008374AC" w:rsidRDefault="00E6272D" w:rsidP="00E6272D">
            <w:pPr>
              <w:rPr>
                <w:rFonts w:ascii="Century Gothic" w:hAnsi="Century Gothic"/>
                <w:bCs/>
                <w:sz w:val="22"/>
                <w:szCs w:val="22"/>
              </w:rPr>
            </w:pPr>
            <w:r w:rsidRPr="008374AC">
              <w:rPr>
                <w:rFonts w:ascii="Century Gothic" w:hAnsi="Century Gothic"/>
                <w:bCs/>
                <w:sz w:val="22"/>
                <w:szCs w:val="22"/>
              </w:rPr>
              <w:t>Office National des Aéroports</w:t>
            </w:r>
          </w:p>
          <w:p w14:paraId="10B63C97" w14:textId="77777777" w:rsidR="00E6272D" w:rsidRPr="008374AC" w:rsidRDefault="00E6272D" w:rsidP="00E6272D">
            <w:pPr>
              <w:rPr>
                <w:rFonts w:ascii="Century Gothic" w:hAnsi="Century Gothic"/>
                <w:b/>
                <w:sz w:val="22"/>
                <w:szCs w:val="22"/>
              </w:rPr>
            </w:pPr>
            <w:r w:rsidRPr="008374AC">
              <w:rPr>
                <w:rFonts w:ascii="Century Gothic" w:hAnsi="Century Gothic"/>
                <w:bCs/>
                <w:sz w:val="22"/>
                <w:szCs w:val="22"/>
              </w:rPr>
              <w:t>Aéroport Mohammed V – Nouasseur</w:t>
            </w:r>
          </w:p>
        </w:tc>
      </w:tr>
      <w:tr w:rsidR="00E6272D" w:rsidRPr="008374AC" w14:paraId="5891A9C6" w14:textId="77777777" w:rsidTr="00E6272D">
        <w:trPr>
          <w:cantSplit/>
          <w:trHeight w:hRule="exact" w:val="333"/>
        </w:trPr>
        <w:tc>
          <w:tcPr>
            <w:tcW w:w="562" w:type="dxa"/>
          </w:tcPr>
          <w:p w14:paraId="21BCDA95" w14:textId="77777777" w:rsidR="00E6272D" w:rsidRPr="008374AC" w:rsidRDefault="00E6272D" w:rsidP="00E6272D">
            <w:pPr>
              <w:autoSpaceDE w:val="0"/>
              <w:autoSpaceDN w:val="0"/>
              <w:adjustRightInd w:val="0"/>
              <w:spacing w:after="120" w:line="276" w:lineRule="auto"/>
              <w:jc w:val="center"/>
              <w:rPr>
                <w:rFonts w:ascii="Century Gothic" w:hAnsi="Century Gothic"/>
                <w:sz w:val="22"/>
                <w:szCs w:val="22"/>
              </w:rPr>
            </w:pPr>
            <w:r w:rsidRPr="008374AC">
              <w:rPr>
                <w:noProof/>
                <w:sz w:val="22"/>
                <w:szCs w:val="22"/>
              </w:rPr>
              <w:drawing>
                <wp:inline distT="0" distB="0" distL="0" distR="0" wp14:anchorId="25DDD0A7" wp14:editId="499A6A83">
                  <wp:extent cx="180000" cy="1800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mail_air.png"/>
                          <pic:cNvPicPr/>
                        </pic:nvPicPr>
                        <pic:blipFill>
                          <a:blip r:embed="rId17">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843" w:type="dxa"/>
          </w:tcPr>
          <w:p w14:paraId="651A38C7" w14:textId="77777777" w:rsidR="00E6272D" w:rsidRPr="008374AC" w:rsidRDefault="00E6272D" w:rsidP="00E6272D">
            <w:pPr>
              <w:autoSpaceDE w:val="0"/>
              <w:autoSpaceDN w:val="0"/>
              <w:adjustRightInd w:val="0"/>
              <w:spacing w:after="120" w:line="276" w:lineRule="auto"/>
              <w:ind w:right="34"/>
              <w:jc w:val="both"/>
              <w:rPr>
                <w:rFonts w:ascii="Century Gothic" w:hAnsi="Century Gothic"/>
                <w:sz w:val="22"/>
                <w:szCs w:val="22"/>
              </w:rPr>
            </w:pPr>
            <w:r w:rsidRPr="008374AC">
              <w:rPr>
                <w:rFonts w:ascii="Century Gothic" w:hAnsi="Century Gothic"/>
                <w:b/>
                <w:sz w:val="22"/>
                <w:szCs w:val="22"/>
              </w:rPr>
              <w:t>Boite postale :</w:t>
            </w:r>
          </w:p>
        </w:tc>
        <w:tc>
          <w:tcPr>
            <w:tcW w:w="5250" w:type="dxa"/>
          </w:tcPr>
          <w:p w14:paraId="3A012267" w14:textId="77777777" w:rsidR="00E6272D" w:rsidRPr="008374AC" w:rsidRDefault="00E6272D" w:rsidP="00E6272D">
            <w:pPr>
              <w:autoSpaceDE w:val="0"/>
              <w:autoSpaceDN w:val="0"/>
              <w:adjustRightInd w:val="0"/>
              <w:spacing w:after="120" w:line="276" w:lineRule="auto"/>
              <w:ind w:right="261"/>
              <w:jc w:val="both"/>
              <w:rPr>
                <w:rFonts w:ascii="Century Gothic" w:hAnsi="Century Gothic"/>
                <w:sz w:val="22"/>
                <w:szCs w:val="22"/>
              </w:rPr>
            </w:pPr>
            <w:r w:rsidRPr="008374AC">
              <w:rPr>
                <w:rFonts w:ascii="Century Gothic" w:hAnsi="Century Gothic"/>
                <w:bCs/>
                <w:sz w:val="22"/>
                <w:szCs w:val="22"/>
              </w:rPr>
              <w:t>BP 52, Aéroport Mohammed V – Nouasseur</w:t>
            </w:r>
          </w:p>
        </w:tc>
      </w:tr>
      <w:tr w:rsidR="00E6272D" w:rsidRPr="008374AC" w14:paraId="01D356C3" w14:textId="77777777" w:rsidTr="00B902E0">
        <w:trPr>
          <w:cantSplit/>
          <w:trHeight w:hRule="exact" w:val="634"/>
        </w:trPr>
        <w:tc>
          <w:tcPr>
            <w:tcW w:w="562" w:type="dxa"/>
          </w:tcPr>
          <w:p w14:paraId="672B0165" w14:textId="77777777" w:rsidR="00E6272D" w:rsidRPr="008374AC" w:rsidRDefault="00E6272D" w:rsidP="00E6272D">
            <w:pPr>
              <w:autoSpaceDE w:val="0"/>
              <w:autoSpaceDN w:val="0"/>
              <w:adjustRightInd w:val="0"/>
              <w:spacing w:after="120" w:line="276" w:lineRule="auto"/>
              <w:jc w:val="center"/>
              <w:rPr>
                <w:rFonts w:ascii="Century Gothic" w:hAnsi="Century Gothic"/>
                <w:sz w:val="22"/>
                <w:szCs w:val="22"/>
              </w:rPr>
            </w:pPr>
            <w:r w:rsidRPr="008374AC">
              <w:rPr>
                <w:noProof/>
                <w:sz w:val="22"/>
                <w:szCs w:val="22"/>
              </w:rPr>
              <w:drawing>
                <wp:inline distT="0" distB="0" distL="0" distR="0" wp14:anchorId="43F5073F" wp14:editId="2A23C5B1">
                  <wp:extent cx="175895" cy="17589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895" cy="175895"/>
                          </a:xfrm>
                          <a:prstGeom prst="rect">
                            <a:avLst/>
                          </a:prstGeom>
                          <a:noFill/>
                          <a:ln>
                            <a:noFill/>
                          </a:ln>
                        </pic:spPr>
                      </pic:pic>
                    </a:graphicData>
                  </a:graphic>
                </wp:inline>
              </w:drawing>
            </w:r>
          </w:p>
        </w:tc>
        <w:tc>
          <w:tcPr>
            <w:tcW w:w="1843" w:type="dxa"/>
          </w:tcPr>
          <w:p w14:paraId="77E1722E" w14:textId="77777777" w:rsidR="00E6272D" w:rsidRPr="008374AC" w:rsidRDefault="00E6272D" w:rsidP="00E6272D">
            <w:pPr>
              <w:autoSpaceDE w:val="0"/>
              <w:autoSpaceDN w:val="0"/>
              <w:adjustRightInd w:val="0"/>
              <w:spacing w:after="120" w:line="276" w:lineRule="auto"/>
              <w:ind w:right="34"/>
              <w:jc w:val="both"/>
              <w:rPr>
                <w:rFonts w:ascii="Century Gothic" w:hAnsi="Century Gothic"/>
                <w:sz w:val="22"/>
                <w:szCs w:val="22"/>
              </w:rPr>
            </w:pPr>
            <w:r w:rsidRPr="008374AC">
              <w:rPr>
                <w:rFonts w:ascii="Century Gothic" w:hAnsi="Century Gothic"/>
                <w:b/>
                <w:sz w:val="22"/>
                <w:szCs w:val="22"/>
              </w:rPr>
              <w:t>E-mail </w:t>
            </w:r>
            <w:r w:rsidRPr="008374AC">
              <w:rPr>
                <w:rFonts w:ascii="Century Gothic" w:hAnsi="Century Gothic"/>
                <w:b/>
                <w:sz w:val="22"/>
                <w:szCs w:val="22"/>
              </w:rPr>
              <w:tab/>
              <w:t>:</w:t>
            </w:r>
          </w:p>
        </w:tc>
        <w:tc>
          <w:tcPr>
            <w:tcW w:w="5250" w:type="dxa"/>
          </w:tcPr>
          <w:p w14:paraId="1EE63D88" w14:textId="77777777" w:rsidR="00E6272D" w:rsidRPr="008374AC" w:rsidRDefault="00E6272D" w:rsidP="00E6272D">
            <w:pPr>
              <w:autoSpaceDE w:val="0"/>
              <w:autoSpaceDN w:val="0"/>
              <w:adjustRightInd w:val="0"/>
              <w:spacing w:after="120" w:line="276" w:lineRule="auto"/>
              <w:ind w:right="261"/>
              <w:jc w:val="both"/>
              <w:rPr>
                <w:rFonts w:ascii="Century Gothic" w:hAnsi="Century Gothic"/>
                <w:sz w:val="22"/>
                <w:szCs w:val="22"/>
              </w:rPr>
            </w:pPr>
            <w:r w:rsidRPr="008374AC">
              <w:rPr>
                <w:rFonts w:ascii="Century Gothic" w:hAnsi="Century Gothic"/>
                <w:bCs/>
                <w:sz w:val="22"/>
                <w:szCs w:val="22"/>
              </w:rPr>
              <w:t>achats@onda.ma</w:t>
            </w:r>
          </w:p>
        </w:tc>
      </w:tr>
    </w:tbl>
    <w:p w14:paraId="23B42DD7" w14:textId="77777777" w:rsidR="00E6272D" w:rsidRPr="008374AC" w:rsidRDefault="00E6272D" w:rsidP="00E6272D">
      <w:pPr>
        <w:tabs>
          <w:tab w:val="left" w:pos="284"/>
        </w:tabs>
        <w:spacing w:before="120" w:after="120"/>
        <w:ind w:right="261"/>
        <w:rPr>
          <w:sz w:val="22"/>
          <w:szCs w:val="22"/>
        </w:rPr>
      </w:pPr>
      <w:r w:rsidRPr="008374AC">
        <w:rPr>
          <w:b/>
          <w:bCs/>
          <w:color w:val="FF0000"/>
          <w:sz w:val="22"/>
          <w:szCs w:val="22"/>
        </w:rPr>
        <w:t>NB :</w:t>
      </w:r>
      <w:r w:rsidRPr="008374AC">
        <w:rPr>
          <w:color w:val="FF0000"/>
          <w:sz w:val="22"/>
          <w:szCs w:val="22"/>
        </w:rPr>
        <w:t xml:space="preserve"> </w:t>
      </w:r>
      <w:r w:rsidRPr="008374AC">
        <w:rPr>
          <w:sz w:val="22"/>
          <w:szCs w:val="22"/>
        </w:rPr>
        <w:t xml:space="preserve">Cette demande </w:t>
      </w:r>
      <w:r w:rsidRPr="008374AC">
        <w:rPr>
          <w:b/>
          <w:bCs/>
          <w:sz w:val="22"/>
          <w:szCs w:val="22"/>
        </w:rPr>
        <w:t>n'est recevable</w:t>
      </w:r>
      <w:r w:rsidRPr="008374AC">
        <w:rPr>
          <w:sz w:val="22"/>
          <w:szCs w:val="22"/>
        </w:rPr>
        <w:t xml:space="preserve"> </w:t>
      </w:r>
      <w:r w:rsidRPr="008374AC">
        <w:rPr>
          <w:b/>
          <w:bCs/>
          <w:sz w:val="22"/>
          <w:szCs w:val="22"/>
        </w:rPr>
        <w:t>que</w:t>
      </w:r>
      <w:r w:rsidRPr="008374AC">
        <w:rPr>
          <w:sz w:val="22"/>
          <w:szCs w:val="22"/>
        </w:rPr>
        <w:t xml:space="preserve"> si elle parvient au maître d'ouvrage au moins </w:t>
      </w:r>
      <w:r w:rsidRPr="008374AC">
        <w:rPr>
          <w:b/>
          <w:sz w:val="22"/>
          <w:szCs w:val="22"/>
        </w:rPr>
        <w:t>sept (7) jours</w:t>
      </w:r>
      <w:r w:rsidRPr="008374AC">
        <w:rPr>
          <w:sz w:val="22"/>
          <w:szCs w:val="22"/>
        </w:rPr>
        <w:t xml:space="preserve"> avant la date prévue pour la séance d'ouverture des plis.</w:t>
      </w:r>
    </w:p>
    <w:p w14:paraId="524F5105"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Les réclamations des concurrents doivent être formulées dans les conditions fixées par l’article 152 du règlement des marchés publics de l’ONDA.</w:t>
      </w:r>
    </w:p>
    <w:p w14:paraId="47E41B56"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 xml:space="preserve">En effet, les réclamations des concurrents doivent être introduites </w:t>
      </w:r>
      <w:r w:rsidRPr="008374AC">
        <w:rPr>
          <w:b/>
          <w:bCs/>
          <w:sz w:val="22"/>
          <w:szCs w:val="22"/>
        </w:rPr>
        <w:t>à partir de la date de la publication</w:t>
      </w:r>
      <w:r w:rsidRPr="008374AC">
        <w:rPr>
          <w:sz w:val="22"/>
          <w:szCs w:val="22"/>
        </w:rPr>
        <w:t xml:space="preserve"> de l'avis d'appel à la concurrence et </w:t>
      </w:r>
      <w:r w:rsidRPr="008374AC">
        <w:rPr>
          <w:b/>
          <w:bCs/>
          <w:sz w:val="22"/>
          <w:szCs w:val="22"/>
        </w:rPr>
        <w:t>au plus tard cinq (05) jours</w:t>
      </w:r>
      <w:r w:rsidRPr="008374AC">
        <w:rPr>
          <w:sz w:val="22"/>
          <w:szCs w:val="22"/>
        </w:rPr>
        <w:t xml:space="preserve"> après l'affichage du résultat du présent appel d’offres.</w:t>
      </w:r>
    </w:p>
    <w:p w14:paraId="14F98903" w14:textId="77777777" w:rsidR="00E6272D" w:rsidRPr="008374AC" w:rsidRDefault="00E6272D" w:rsidP="00E6272D">
      <w:pPr>
        <w:autoSpaceDE w:val="0"/>
        <w:autoSpaceDN w:val="0"/>
        <w:adjustRightInd w:val="0"/>
        <w:spacing w:after="120" w:line="276" w:lineRule="auto"/>
        <w:ind w:right="261"/>
        <w:jc w:val="both"/>
        <w:rPr>
          <w:sz w:val="22"/>
          <w:szCs w:val="22"/>
        </w:rPr>
      </w:pPr>
      <w:r w:rsidRPr="008374AC">
        <w:rPr>
          <w:sz w:val="22"/>
          <w:szCs w:val="22"/>
        </w:rPr>
        <w:t>Toutefois, la réclamation du concurrent pour contester les motifs d’éviction, doit</w:t>
      </w:r>
      <w:r w:rsidRPr="008374AC">
        <w:rPr>
          <w:b/>
          <w:bCs/>
          <w:sz w:val="22"/>
          <w:szCs w:val="22"/>
        </w:rPr>
        <w:t xml:space="preserve"> </w:t>
      </w:r>
      <w:r w:rsidRPr="008374AC">
        <w:rPr>
          <w:sz w:val="22"/>
          <w:szCs w:val="22"/>
        </w:rPr>
        <w:t>intervenir</w:t>
      </w:r>
      <w:r w:rsidRPr="008374AC">
        <w:rPr>
          <w:b/>
          <w:bCs/>
          <w:sz w:val="22"/>
          <w:szCs w:val="22"/>
        </w:rPr>
        <w:t xml:space="preserve"> à compter de la date de réception </w:t>
      </w:r>
      <w:r w:rsidRPr="008374AC">
        <w:rPr>
          <w:sz w:val="22"/>
          <w:szCs w:val="22"/>
        </w:rPr>
        <w:t xml:space="preserve">de la lettre d’éviction et </w:t>
      </w:r>
      <w:r w:rsidRPr="008374AC">
        <w:rPr>
          <w:b/>
          <w:bCs/>
          <w:sz w:val="22"/>
          <w:szCs w:val="22"/>
        </w:rPr>
        <w:t>au plus tard</w:t>
      </w:r>
      <w:r w:rsidRPr="008374AC">
        <w:rPr>
          <w:sz w:val="22"/>
          <w:szCs w:val="22"/>
        </w:rPr>
        <w:t xml:space="preserve"> </w:t>
      </w:r>
      <w:r w:rsidRPr="008374AC">
        <w:rPr>
          <w:b/>
          <w:bCs/>
          <w:sz w:val="22"/>
          <w:szCs w:val="22"/>
        </w:rPr>
        <w:t>dans les cinq (05) jours</w:t>
      </w:r>
      <w:r w:rsidRPr="008374AC">
        <w:rPr>
          <w:sz w:val="22"/>
          <w:szCs w:val="22"/>
        </w:rPr>
        <w:t xml:space="preserve"> </w:t>
      </w:r>
      <w:r w:rsidRPr="008374AC">
        <w:rPr>
          <w:b/>
          <w:bCs/>
          <w:sz w:val="22"/>
          <w:szCs w:val="22"/>
        </w:rPr>
        <w:t>suivants</w:t>
      </w:r>
      <w:r w:rsidRPr="008374AC">
        <w:rPr>
          <w:sz w:val="22"/>
          <w:szCs w:val="22"/>
        </w:rPr>
        <w:t xml:space="preserve">. </w:t>
      </w:r>
    </w:p>
    <w:p w14:paraId="4409F89A" w14:textId="77777777" w:rsidR="00E6272D" w:rsidRDefault="00E6272D">
      <w:pPr>
        <w:rPr>
          <w:rFonts w:eastAsiaTheme="minorHAnsi" w:cstheme="minorBidi"/>
          <w:b/>
          <w:bCs/>
          <w:sz w:val="22"/>
          <w:szCs w:val="22"/>
        </w:rPr>
      </w:pPr>
      <w:r>
        <w:br w:type="page"/>
      </w:r>
    </w:p>
    <w:p w14:paraId="4D9314D8" w14:textId="77777777" w:rsidR="002469F3" w:rsidRPr="00512A26" w:rsidRDefault="002469F3" w:rsidP="00751607">
      <w:pPr>
        <w:pStyle w:val="Lgende"/>
      </w:pPr>
      <w:bookmarkStart w:id="747" w:name="_Toc515534211"/>
      <w:bookmarkStart w:id="748" w:name="_Toc1551279"/>
      <w:bookmarkStart w:id="749" w:name="_Toc12452912"/>
      <w:bookmarkStart w:id="750" w:name="_Toc13564455"/>
      <w:bookmarkStart w:id="751" w:name="_Toc13564708"/>
      <w:bookmarkStart w:id="752" w:name="_Toc14971678"/>
      <w:bookmarkStart w:id="753" w:name="_Toc14971986"/>
      <w:r w:rsidRPr="00512A26">
        <w:lastRenderedPageBreak/>
        <w:t>CHAPITRE 2</w:t>
      </w:r>
      <w:r w:rsidR="008526F8" w:rsidRPr="00512A26">
        <w:t> :</w:t>
      </w:r>
      <w:r w:rsidRPr="00512A26">
        <w:t xml:space="preserve"> DISPOSITIONS PARTICULIERES</w:t>
      </w:r>
      <w:bookmarkEnd w:id="80"/>
      <w:bookmarkEnd w:id="81"/>
      <w:bookmarkEnd w:id="82"/>
      <w:bookmarkEnd w:id="83"/>
      <w:bookmarkEnd w:id="84"/>
      <w:bookmarkEnd w:id="85"/>
      <w:bookmarkEnd w:id="86"/>
      <w:bookmarkEnd w:id="87"/>
      <w:bookmarkEnd w:id="88"/>
      <w:bookmarkEnd w:id="89"/>
      <w:bookmarkEnd w:id="90"/>
      <w:bookmarkEnd w:id="747"/>
      <w:bookmarkEnd w:id="748"/>
      <w:bookmarkEnd w:id="749"/>
      <w:bookmarkEnd w:id="750"/>
      <w:bookmarkEnd w:id="751"/>
      <w:bookmarkEnd w:id="752"/>
      <w:bookmarkEnd w:id="753"/>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23387" w:rsidRPr="00512A26" w14:paraId="1CC9A0B7" w14:textId="77777777" w:rsidTr="00B3080B">
        <w:trPr>
          <w:trHeight w:val="218"/>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9387B3" w14:textId="77777777" w:rsidR="00123387" w:rsidRPr="00512A26" w:rsidRDefault="00123387" w:rsidP="00123387">
            <w:pPr>
              <w:tabs>
                <w:tab w:val="left" w:pos="284"/>
              </w:tabs>
              <w:spacing w:before="120" w:after="120"/>
              <w:ind w:left="142" w:right="261"/>
              <w:rPr>
                <w:b/>
                <w:color w:val="000000"/>
                <w:sz w:val="22"/>
                <w:szCs w:val="22"/>
              </w:rPr>
            </w:pPr>
            <w:r w:rsidRPr="00512A26">
              <w:rPr>
                <w:b/>
                <w:color w:val="000000"/>
                <w:sz w:val="22"/>
                <w:szCs w:val="22"/>
              </w:rPr>
              <w:t>Article 1 : Objet de l’appel d’offres</w:t>
            </w:r>
          </w:p>
        </w:tc>
      </w:tr>
      <w:tr w:rsidR="00123387" w:rsidRPr="00512A26" w14:paraId="28AFF7EB" w14:textId="77777777" w:rsidTr="00CC5914">
        <w:trPr>
          <w:trHeight w:val="619"/>
        </w:trPr>
        <w:tc>
          <w:tcPr>
            <w:tcW w:w="9923" w:type="dxa"/>
            <w:tcBorders>
              <w:top w:val="single" w:sz="4" w:space="0" w:color="auto"/>
              <w:left w:val="single" w:sz="4" w:space="0" w:color="auto"/>
              <w:bottom w:val="single" w:sz="4" w:space="0" w:color="auto"/>
              <w:right w:val="single" w:sz="4" w:space="0" w:color="auto"/>
            </w:tcBorders>
          </w:tcPr>
          <w:p w14:paraId="7E275947" w14:textId="3157528D" w:rsidR="00123387" w:rsidRDefault="008577F5" w:rsidP="00330F37">
            <w:pPr>
              <w:pStyle w:val="2Achatprargraphe"/>
              <w:spacing w:before="120" w:after="0"/>
              <w:ind w:left="146"/>
              <w:rPr>
                <w:b/>
                <w:bCs/>
              </w:rPr>
            </w:pPr>
            <w:sdt>
              <w:sdtPr>
                <w:rPr>
                  <w:b/>
                  <w:bCs/>
                </w:rPr>
                <w:alias w:val="Objet "/>
                <w:tag w:val=""/>
                <w:id w:val="-1926957136"/>
                <w:dataBinding w:prefixMappings="xmlns:ns0='http://purl.org/dc/elements/1.1/' xmlns:ns1='http://schemas.openxmlformats.org/package/2006/metadata/core-properties' " w:xpath="/ns1:coreProperties[1]/ns0:subject[1]" w:storeItemID="{6C3C8BC8-F283-45AE-878A-BAB7291924A1}"/>
                <w:text/>
              </w:sdtPr>
              <w:sdtEndPr/>
              <w:sdtContent>
                <w:r w:rsidR="00243120">
                  <w:rPr>
                    <w:b/>
                    <w:bCs/>
                  </w:rPr>
                  <w:t>Fourniture, installation et maintenance d'un système de gestion des files d'attente</w:t>
                </w:r>
              </w:sdtContent>
            </w:sdt>
          </w:p>
          <w:p w14:paraId="4698FFF7" w14:textId="77777777" w:rsidR="00330F37" w:rsidRPr="00330F37" w:rsidRDefault="00330F37" w:rsidP="00330F37">
            <w:pPr>
              <w:pStyle w:val="2Achatprargraphe"/>
              <w:spacing w:after="0" w:line="240" w:lineRule="auto"/>
              <w:ind w:left="146"/>
              <w:rPr>
                <w:b/>
                <w:bCs/>
              </w:rPr>
            </w:pPr>
            <w:r w:rsidRPr="00330F37">
              <w:rPr>
                <w:b/>
                <w:bCs/>
              </w:rPr>
              <w:t>Lot 1 : Aéroport de Casablanca</w:t>
            </w:r>
          </w:p>
          <w:p w14:paraId="76A07447" w14:textId="77777777" w:rsidR="00330F37" w:rsidRPr="00330F37" w:rsidRDefault="00330F37" w:rsidP="00330F37">
            <w:pPr>
              <w:pStyle w:val="2Achatprargraphe"/>
              <w:spacing w:after="0" w:line="240" w:lineRule="auto"/>
              <w:ind w:left="559"/>
              <w:rPr>
                <w:b/>
                <w:bCs/>
              </w:rPr>
            </w:pPr>
            <w:r w:rsidRPr="00330F37">
              <w:rPr>
                <w:b/>
                <w:bCs/>
              </w:rPr>
              <w:t xml:space="preserve">Tranche ferme : Fourniture et Installation d'un système de gestion des files d'attente </w:t>
            </w:r>
          </w:p>
          <w:p w14:paraId="0499C7ED" w14:textId="7E06C6B5" w:rsidR="00330F37" w:rsidRPr="00330F37" w:rsidRDefault="00330F37" w:rsidP="00330F37">
            <w:pPr>
              <w:pStyle w:val="2Achatprargraphe"/>
              <w:spacing w:after="0" w:line="240" w:lineRule="auto"/>
              <w:ind w:left="559"/>
              <w:rPr>
                <w:b/>
                <w:bCs/>
              </w:rPr>
            </w:pPr>
            <w:r w:rsidRPr="00330F37">
              <w:rPr>
                <w:b/>
                <w:bCs/>
              </w:rPr>
              <w:t xml:space="preserve">Tranche conditionnelle : Maintenance </w:t>
            </w:r>
          </w:p>
          <w:p w14:paraId="1A977397" w14:textId="77777777" w:rsidR="00330F37" w:rsidRPr="00330F37" w:rsidRDefault="00330F37" w:rsidP="00330F37">
            <w:pPr>
              <w:pStyle w:val="2Achatprargraphe"/>
              <w:spacing w:after="0" w:line="240" w:lineRule="auto"/>
              <w:ind w:left="146"/>
              <w:rPr>
                <w:b/>
                <w:bCs/>
              </w:rPr>
            </w:pPr>
            <w:r w:rsidRPr="00330F37">
              <w:rPr>
                <w:b/>
                <w:bCs/>
              </w:rPr>
              <w:t xml:space="preserve">Lot 2 : Aéroport de Marrakech </w:t>
            </w:r>
          </w:p>
          <w:p w14:paraId="3F3A2CF1" w14:textId="77777777" w:rsidR="00330F37" w:rsidRPr="00330F37" w:rsidRDefault="00330F37" w:rsidP="00330F37">
            <w:pPr>
              <w:pStyle w:val="2Achatprargraphe"/>
              <w:spacing w:after="0" w:line="240" w:lineRule="auto"/>
              <w:ind w:left="559"/>
              <w:rPr>
                <w:b/>
                <w:bCs/>
              </w:rPr>
            </w:pPr>
            <w:r w:rsidRPr="00330F37">
              <w:rPr>
                <w:b/>
                <w:bCs/>
              </w:rPr>
              <w:t xml:space="preserve">Tranche ferme : Fourniture et Installation d'un système de gestion des files d'attente </w:t>
            </w:r>
          </w:p>
          <w:p w14:paraId="35DADF29" w14:textId="650205A3" w:rsidR="00330F37" w:rsidRPr="00512A26" w:rsidRDefault="00330F37" w:rsidP="00BE6AFD">
            <w:pPr>
              <w:pStyle w:val="2Achatprargraphe"/>
              <w:spacing w:after="0" w:line="240" w:lineRule="auto"/>
              <w:ind w:left="559"/>
            </w:pPr>
            <w:r w:rsidRPr="00330F37">
              <w:rPr>
                <w:b/>
                <w:bCs/>
              </w:rPr>
              <w:t xml:space="preserve">Tranche conditionnelle : Maintenance </w:t>
            </w:r>
          </w:p>
        </w:tc>
      </w:tr>
      <w:tr w:rsidR="00123387" w:rsidRPr="00512A26" w14:paraId="428985CE" w14:textId="77777777" w:rsidTr="00B3080B">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C6CBEA" w14:textId="77777777" w:rsidR="00123387" w:rsidRPr="00512A26" w:rsidRDefault="00123387" w:rsidP="00123387">
            <w:pPr>
              <w:tabs>
                <w:tab w:val="left" w:pos="284"/>
              </w:tabs>
              <w:spacing w:before="120" w:after="120"/>
              <w:ind w:left="142" w:right="261"/>
              <w:rPr>
                <w:b/>
                <w:color w:val="000000"/>
                <w:sz w:val="22"/>
                <w:szCs w:val="22"/>
              </w:rPr>
            </w:pPr>
            <w:r w:rsidRPr="00512A26">
              <w:rPr>
                <w:b/>
                <w:color w:val="000000"/>
                <w:sz w:val="22"/>
                <w:szCs w:val="22"/>
              </w:rPr>
              <w:t>Article 0</w:t>
            </w:r>
            <w:r w:rsidR="00697672" w:rsidRPr="00512A26">
              <w:rPr>
                <w:b/>
                <w:color w:val="000000"/>
                <w:sz w:val="22"/>
                <w:szCs w:val="22"/>
              </w:rPr>
              <w:t>6</w:t>
            </w:r>
            <w:r w:rsidRPr="00512A26">
              <w:rPr>
                <w:b/>
                <w:color w:val="000000"/>
                <w:sz w:val="22"/>
                <w:szCs w:val="22"/>
              </w:rPr>
              <w:t xml:space="preserve"> § C : Liste des pièces exigées pour le dossier technique</w:t>
            </w:r>
          </w:p>
        </w:tc>
      </w:tr>
      <w:tr w:rsidR="00123387" w:rsidRPr="00512A26" w14:paraId="63A770E7" w14:textId="77777777" w:rsidTr="00FC4678">
        <w:tc>
          <w:tcPr>
            <w:tcW w:w="9923" w:type="dxa"/>
            <w:tcBorders>
              <w:top w:val="single" w:sz="4" w:space="0" w:color="auto"/>
              <w:left w:val="single" w:sz="4" w:space="0" w:color="auto"/>
              <w:bottom w:val="single" w:sz="4" w:space="0" w:color="auto"/>
              <w:right w:val="single" w:sz="4" w:space="0" w:color="auto"/>
            </w:tcBorders>
            <w:vAlign w:val="center"/>
          </w:tcPr>
          <w:p w14:paraId="30DF19B7" w14:textId="77777777" w:rsidR="00330F37" w:rsidRPr="00330F37" w:rsidRDefault="00330F37" w:rsidP="00330F37">
            <w:pPr>
              <w:numPr>
                <w:ilvl w:val="3"/>
                <w:numId w:val="19"/>
              </w:numPr>
              <w:tabs>
                <w:tab w:val="left" w:pos="284"/>
                <w:tab w:val="left" w:pos="557"/>
              </w:tabs>
              <w:suppressAutoHyphens/>
              <w:ind w:left="142" w:right="260" w:firstLine="28"/>
              <w:jc w:val="both"/>
              <w:rPr>
                <w:sz w:val="22"/>
                <w:szCs w:val="22"/>
              </w:rPr>
            </w:pPr>
            <w:r w:rsidRPr="00330F37">
              <w:rPr>
                <w:sz w:val="22"/>
                <w:szCs w:val="22"/>
              </w:rPr>
              <w:t xml:space="preserve">Une note indiquant </w:t>
            </w:r>
            <w:r w:rsidRPr="00330F37">
              <w:rPr>
                <w:b/>
                <w:bCs/>
                <w:sz w:val="22"/>
                <w:szCs w:val="22"/>
              </w:rPr>
              <w:t>les moyens humains et techniques</w:t>
            </w:r>
            <w:r w:rsidRPr="00330F37">
              <w:rPr>
                <w:sz w:val="22"/>
                <w:szCs w:val="22"/>
              </w:rPr>
              <w:t xml:space="preserve"> du concurrent et mentionnant éventuellement, </w:t>
            </w:r>
          </w:p>
          <w:p w14:paraId="79EA3ED8" w14:textId="77777777" w:rsidR="00330F37" w:rsidRPr="00330F37" w:rsidRDefault="00330F37" w:rsidP="00330F37">
            <w:pPr>
              <w:numPr>
                <w:ilvl w:val="4"/>
                <w:numId w:val="19"/>
              </w:numPr>
              <w:tabs>
                <w:tab w:val="left" w:pos="284"/>
                <w:tab w:val="left" w:pos="557"/>
              </w:tabs>
              <w:suppressAutoHyphens/>
              <w:ind w:left="841" w:right="260"/>
              <w:jc w:val="both"/>
              <w:rPr>
                <w:sz w:val="22"/>
                <w:szCs w:val="22"/>
              </w:rPr>
            </w:pPr>
            <w:r w:rsidRPr="00330F37">
              <w:rPr>
                <w:sz w:val="22"/>
                <w:szCs w:val="22"/>
              </w:rPr>
              <w:t xml:space="preserve">La date, </w:t>
            </w:r>
          </w:p>
          <w:p w14:paraId="2A79DB9B" w14:textId="77777777" w:rsidR="00330F37" w:rsidRPr="00330F37" w:rsidRDefault="00330F37" w:rsidP="00330F37">
            <w:pPr>
              <w:numPr>
                <w:ilvl w:val="4"/>
                <w:numId w:val="19"/>
              </w:numPr>
              <w:tabs>
                <w:tab w:val="left" w:pos="284"/>
                <w:tab w:val="left" w:pos="557"/>
              </w:tabs>
              <w:suppressAutoHyphens/>
              <w:ind w:left="841" w:right="260"/>
              <w:jc w:val="both"/>
              <w:rPr>
                <w:sz w:val="22"/>
                <w:szCs w:val="22"/>
              </w:rPr>
            </w:pPr>
            <w:r w:rsidRPr="00330F37">
              <w:rPr>
                <w:sz w:val="22"/>
                <w:szCs w:val="22"/>
              </w:rPr>
              <w:t xml:space="preserve">Le lieu, </w:t>
            </w:r>
          </w:p>
          <w:p w14:paraId="1FEA9BF5" w14:textId="77777777" w:rsidR="00330F37" w:rsidRPr="00330F37" w:rsidRDefault="00330F37" w:rsidP="00330F37">
            <w:pPr>
              <w:numPr>
                <w:ilvl w:val="4"/>
                <w:numId w:val="19"/>
              </w:numPr>
              <w:tabs>
                <w:tab w:val="left" w:pos="284"/>
                <w:tab w:val="left" w:pos="557"/>
              </w:tabs>
              <w:suppressAutoHyphens/>
              <w:ind w:left="841" w:right="260"/>
              <w:jc w:val="both"/>
              <w:rPr>
                <w:sz w:val="22"/>
                <w:szCs w:val="22"/>
              </w:rPr>
            </w:pPr>
            <w:r w:rsidRPr="00330F37">
              <w:rPr>
                <w:sz w:val="22"/>
                <w:szCs w:val="22"/>
              </w:rPr>
              <w:t>La nature et l'importance des prestations à l'exécution desquelles le concurrent a participé et la qualité de sa participation.</w:t>
            </w:r>
          </w:p>
          <w:p w14:paraId="4A133C0B" w14:textId="1E8D0F28" w:rsidR="00DC6835" w:rsidRDefault="00B51976" w:rsidP="00DC6835">
            <w:pPr>
              <w:numPr>
                <w:ilvl w:val="3"/>
                <w:numId w:val="19"/>
              </w:numPr>
              <w:tabs>
                <w:tab w:val="left" w:pos="284"/>
                <w:tab w:val="left" w:pos="557"/>
              </w:tabs>
              <w:suppressAutoHyphens/>
              <w:ind w:left="142" w:right="260" w:firstLine="28"/>
              <w:jc w:val="both"/>
              <w:rPr>
                <w:sz w:val="22"/>
                <w:szCs w:val="22"/>
              </w:rPr>
            </w:pPr>
            <w:r>
              <w:rPr>
                <w:b/>
                <w:bCs/>
                <w:sz w:val="22"/>
                <w:szCs w:val="22"/>
              </w:rPr>
              <w:t>L</w:t>
            </w:r>
            <w:r w:rsidR="00330F37" w:rsidRPr="00330F37">
              <w:rPr>
                <w:b/>
                <w:bCs/>
                <w:sz w:val="22"/>
                <w:szCs w:val="22"/>
              </w:rPr>
              <w:t>es  attestations</w:t>
            </w:r>
            <w:r w:rsidR="00330F37" w:rsidRPr="00330F37">
              <w:rPr>
                <w:b/>
                <w:sz w:val="22"/>
                <w:szCs w:val="22"/>
              </w:rPr>
              <w:t xml:space="preserve"> de référence</w:t>
            </w:r>
            <w:r w:rsidR="00330F37" w:rsidRPr="00330F37">
              <w:rPr>
                <w:sz w:val="22"/>
                <w:szCs w:val="22"/>
              </w:rPr>
              <w:t xml:space="preserve"> originales ou leurs copies certifiées conformes à l’original délivrée</w:t>
            </w:r>
            <w:r w:rsidR="00DC6835">
              <w:rPr>
                <w:sz w:val="22"/>
                <w:szCs w:val="22"/>
              </w:rPr>
              <w:t>s</w:t>
            </w:r>
            <w:r w:rsidR="00330F37" w:rsidRPr="00330F37">
              <w:rPr>
                <w:sz w:val="22"/>
                <w:szCs w:val="22"/>
              </w:rPr>
              <w:t xml:space="preserve"> par les maîtres d’ouvrage publics ou privés ou par les hommes de l'art sous la direction desquels le concurrent a exécuté des  prestations d’importances et de complexité similaires à celle objet dudit appel d’offre, </w:t>
            </w:r>
            <w:r w:rsidR="00330F37" w:rsidRPr="00330F37">
              <w:rPr>
                <w:b/>
                <w:sz w:val="22"/>
                <w:szCs w:val="22"/>
              </w:rPr>
              <w:t xml:space="preserve">dont au moins une qui a pour objet </w:t>
            </w:r>
            <w:r w:rsidR="006D2F85">
              <w:rPr>
                <w:b/>
                <w:sz w:val="22"/>
                <w:szCs w:val="22"/>
              </w:rPr>
              <w:t>l’</w:t>
            </w:r>
            <w:r w:rsidR="00330F37" w:rsidRPr="00330F37">
              <w:rPr>
                <w:b/>
                <w:sz w:val="22"/>
                <w:szCs w:val="22"/>
              </w:rPr>
              <w:t>installation d'un système de mesure des files d'attente</w:t>
            </w:r>
            <w:r w:rsidR="00DC6835">
              <w:rPr>
                <w:b/>
                <w:sz w:val="22"/>
                <w:szCs w:val="22"/>
              </w:rPr>
              <w:t>.</w:t>
            </w:r>
            <w:r w:rsidR="00330F37" w:rsidRPr="00330F37">
              <w:rPr>
                <w:sz w:val="22"/>
                <w:szCs w:val="22"/>
              </w:rPr>
              <w:t xml:space="preserve"> </w:t>
            </w:r>
          </w:p>
          <w:p w14:paraId="066DC6E5" w14:textId="5EF3507B" w:rsidR="00330F37" w:rsidRPr="00DC6835" w:rsidRDefault="00330F37" w:rsidP="00256018">
            <w:pPr>
              <w:tabs>
                <w:tab w:val="left" w:pos="284"/>
                <w:tab w:val="left" w:pos="557"/>
              </w:tabs>
              <w:suppressAutoHyphens/>
              <w:ind w:left="142" w:right="260"/>
              <w:jc w:val="both"/>
              <w:rPr>
                <w:sz w:val="22"/>
                <w:szCs w:val="22"/>
              </w:rPr>
            </w:pPr>
            <w:r w:rsidRPr="00DC6835">
              <w:rPr>
                <w:sz w:val="22"/>
                <w:szCs w:val="22"/>
              </w:rPr>
              <w:t>Chaque attestation précise notamment :</w:t>
            </w:r>
          </w:p>
          <w:p w14:paraId="3C73FE35" w14:textId="77777777" w:rsidR="00330F37" w:rsidRPr="00330F37" w:rsidRDefault="00330F37" w:rsidP="00330F37">
            <w:pPr>
              <w:numPr>
                <w:ilvl w:val="4"/>
                <w:numId w:val="19"/>
              </w:numPr>
              <w:tabs>
                <w:tab w:val="left" w:pos="284"/>
                <w:tab w:val="left" w:pos="557"/>
              </w:tabs>
              <w:suppressAutoHyphens/>
              <w:ind w:left="841" w:right="260"/>
              <w:jc w:val="both"/>
              <w:rPr>
                <w:sz w:val="22"/>
                <w:szCs w:val="22"/>
              </w:rPr>
            </w:pPr>
            <w:r w:rsidRPr="00330F37">
              <w:rPr>
                <w:sz w:val="22"/>
                <w:szCs w:val="22"/>
              </w:rPr>
              <w:t>La nature des prestations ;</w:t>
            </w:r>
          </w:p>
          <w:p w14:paraId="48EC07E0" w14:textId="77777777" w:rsidR="00330F37" w:rsidRPr="00330F37" w:rsidRDefault="00330F37" w:rsidP="00330F37">
            <w:pPr>
              <w:numPr>
                <w:ilvl w:val="4"/>
                <w:numId w:val="19"/>
              </w:numPr>
              <w:tabs>
                <w:tab w:val="left" w:pos="284"/>
                <w:tab w:val="left" w:pos="557"/>
              </w:tabs>
              <w:suppressAutoHyphens/>
              <w:ind w:left="841" w:right="260"/>
              <w:jc w:val="both"/>
              <w:rPr>
                <w:sz w:val="22"/>
                <w:szCs w:val="22"/>
              </w:rPr>
            </w:pPr>
            <w:r w:rsidRPr="00330F37">
              <w:rPr>
                <w:sz w:val="22"/>
                <w:szCs w:val="22"/>
              </w:rPr>
              <w:t xml:space="preserve">Leur montant ; </w:t>
            </w:r>
          </w:p>
          <w:p w14:paraId="21F7074D" w14:textId="77777777" w:rsidR="00330F37" w:rsidRPr="00330F37" w:rsidRDefault="00330F37" w:rsidP="00330F37">
            <w:pPr>
              <w:numPr>
                <w:ilvl w:val="4"/>
                <w:numId w:val="19"/>
              </w:numPr>
              <w:tabs>
                <w:tab w:val="left" w:pos="284"/>
                <w:tab w:val="left" w:pos="557"/>
              </w:tabs>
              <w:suppressAutoHyphens/>
              <w:ind w:left="841" w:right="260"/>
              <w:jc w:val="both"/>
              <w:rPr>
                <w:sz w:val="22"/>
                <w:szCs w:val="22"/>
              </w:rPr>
            </w:pPr>
            <w:r w:rsidRPr="00330F37">
              <w:rPr>
                <w:sz w:val="22"/>
                <w:szCs w:val="22"/>
              </w:rPr>
              <w:t>Le nom et la qualité du signataire et son appréciation.</w:t>
            </w:r>
          </w:p>
          <w:p w14:paraId="1CDFD02B" w14:textId="77777777" w:rsidR="00330F37" w:rsidRPr="00330F37" w:rsidRDefault="00330F37" w:rsidP="00330F37">
            <w:pPr>
              <w:numPr>
                <w:ilvl w:val="4"/>
                <w:numId w:val="19"/>
              </w:numPr>
              <w:tabs>
                <w:tab w:val="left" w:pos="284"/>
                <w:tab w:val="left" w:pos="557"/>
              </w:tabs>
              <w:suppressAutoHyphens/>
              <w:ind w:left="841" w:right="260"/>
              <w:jc w:val="both"/>
              <w:rPr>
                <w:sz w:val="22"/>
                <w:szCs w:val="22"/>
              </w:rPr>
            </w:pPr>
            <w:r w:rsidRPr="00330F37">
              <w:rPr>
                <w:sz w:val="22"/>
                <w:szCs w:val="22"/>
              </w:rPr>
              <w:t>L’année de réalisation (</w:t>
            </w:r>
            <w:r w:rsidRPr="00330F37">
              <w:rPr>
                <w:b/>
                <w:bCs/>
                <w:sz w:val="22"/>
                <w:szCs w:val="22"/>
              </w:rPr>
              <w:t>Durant les cinq dernières années</w:t>
            </w:r>
            <w:r w:rsidRPr="00330F37">
              <w:rPr>
                <w:sz w:val="22"/>
                <w:szCs w:val="22"/>
              </w:rPr>
              <w:t>);</w:t>
            </w:r>
          </w:p>
          <w:p w14:paraId="5141C821" w14:textId="77777777" w:rsidR="00123387" w:rsidRPr="00512A26" w:rsidRDefault="00123387" w:rsidP="00123387">
            <w:pPr>
              <w:tabs>
                <w:tab w:val="left" w:pos="284"/>
                <w:tab w:val="left" w:pos="557"/>
              </w:tabs>
              <w:suppressAutoHyphens/>
              <w:ind w:right="260"/>
              <w:rPr>
                <w:sz w:val="22"/>
                <w:szCs w:val="22"/>
              </w:rPr>
            </w:pPr>
          </w:p>
        </w:tc>
      </w:tr>
      <w:tr w:rsidR="00123387" w:rsidRPr="00512A26" w14:paraId="7743E097" w14:textId="77777777" w:rsidTr="00B3080B">
        <w:trPr>
          <w:trHeight w:val="237"/>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A342BC" w14:textId="77777777" w:rsidR="00123387" w:rsidRPr="00512A26" w:rsidRDefault="00123387" w:rsidP="00074D7E">
            <w:pPr>
              <w:tabs>
                <w:tab w:val="left" w:pos="284"/>
              </w:tabs>
              <w:spacing w:before="120" w:after="120"/>
              <w:ind w:left="142" w:right="261"/>
              <w:rPr>
                <w:b/>
                <w:sz w:val="22"/>
                <w:szCs w:val="22"/>
              </w:rPr>
            </w:pPr>
            <w:r w:rsidRPr="00512A26">
              <w:rPr>
                <w:b/>
                <w:color w:val="000000"/>
                <w:sz w:val="22"/>
                <w:szCs w:val="22"/>
              </w:rPr>
              <w:t>Article 0</w:t>
            </w:r>
            <w:r w:rsidR="00074D7E" w:rsidRPr="00512A26">
              <w:rPr>
                <w:b/>
                <w:color w:val="000000"/>
                <w:sz w:val="22"/>
                <w:szCs w:val="22"/>
              </w:rPr>
              <w:t>6</w:t>
            </w:r>
            <w:r w:rsidRPr="00512A26">
              <w:rPr>
                <w:b/>
                <w:color w:val="000000"/>
                <w:sz w:val="22"/>
                <w:szCs w:val="22"/>
              </w:rPr>
              <w:t xml:space="preserve"> § D : Liste des pièces exigées pour le dossier additif </w:t>
            </w:r>
          </w:p>
        </w:tc>
      </w:tr>
      <w:tr w:rsidR="00123387" w:rsidRPr="00512A26" w14:paraId="1DA35B76" w14:textId="77777777" w:rsidTr="00330F37">
        <w:trPr>
          <w:trHeight w:val="70"/>
        </w:trPr>
        <w:tc>
          <w:tcPr>
            <w:tcW w:w="9923" w:type="dxa"/>
            <w:tcBorders>
              <w:top w:val="single" w:sz="4" w:space="0" w:color="auto"/>
              <w:left w:val="single" w:sz="4" w:space="0" w:color="auto"/>
              <w:bottom w:val="single" w:sz="4" w:space="0" w:color="auto"/>
              <w:right w:val="single" w:sz="4" w:space="0" w:color="auto"/>
            </w:tcBorders>
            <w:vAlign w:val="center"/>
          </w:tcPr>
          <w:p w14:paraId="020BE6D6" w14:textId="77777777" w:rsidR="00123387" w:rsidRPr="00512A26" w:rsidRDefault="00A75A62" w:rsidP="00A75A62">
            <w:pPr>
              <w:spacing w:before="120" w:after="120"/>
              <w:ind w:left="720"/>
              <w:jc w:val="both"/>
              <w:rPr>
                <w:sz w:val="22"/>
                <w:szCs w:val="22"/>
              </w:rPr>
            </w:pPr>
            <w:r w:rsidRPr="00512A26">
              <w:rPr>
                <w:sz w:val="22"/>
                <w:szCs w:val="22"/>
              </w:rPr>
              <w:t>Aucun dossier additif n’est exigé.</w:t>
            </w:r>
          </w:p>
        </w:tc>
      </w:tr>
      <w:tr w:rsidR="00123387" w:rsidRPr="00512A26" w14:paraId="408AD2D2" w14:textId="77777777" w:rsidTr="00B3080B">
        <w:trPr>
          <w:trHeight w:val="237"/>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F88ECB" w14:textId="77777777" w:rsidR="00123387" w:rsidRPr="00512A26" w:rsidRDefault="00123387" w:rsidP="00EC5286">
            <w:pPr>
              <w:tabs>
                <w:tab w:val="left" w:pos="284"/>
              </w:tabs>
              <w:spacing w:before="120" w:after="120"/>
              <w:ind w:left="142" w:right="261"/>
              <w:rPr>
                <w:b/>
                <w:color w:val="000000"/>
                <w:sz w:val="22"/>
                <w:szCs w:val="22"/>
              </w:rPr>
            </w:pPr>
            <w:r w:rsidRPr="00512A26">
              <w:rPr>
                <w:b/>
                <w:color w:val="000000"/>
                <w:sz w:val="22"/>
                <w:szCs w:val="22"/>
              </w:rPr>
              <w:t>Article 08 : Liste des pièces exigées pour l’offre technique</w:t>
            </w:r>
          </w:p>
        </w:tc>
      </w:tr>
      <w:tr w:rsidR="00123387" w:rsidRPr="00512A26" w14:paraId="2F5192C9" w14:textId="77777777" w:rsidTr="00EC5286">
        <w:trPr>
          <w:trHeight w:val="496"/>
        </w:trPr>
        <w:tc>
          <w:tcPr>
            <w:tcW w:w="9923" w:type="dxa"/>
            <w:tcBorders>
              <w:top w:val="single" w:sz="4" w:space="0" w:color="auto"/>
              <w:left w:val="single" w:sz="4" w:space="0" w:color="auto"/>
              <w:bottom w:val="single" w:sz="4" w:space="0" w:color="auto"/>
              <w:right w:val="single" w:sz="4" w:space="0" w:color="auto"/>
            </w:tcBorders>
            <w:vAlign w:val="center"/>
          </w:tcPr>
          <w:p w14:paraId="1C01F990" w14:textId="539BA5E6" w:rsidR="00DC6835" w:rsidRDefault="00DC6835" w:rsidP="00DC6835">
            <w:pPr>
              <w:rPr>
                <w:sz w:val="22"/>
                <w:szCs w:val="22"/>
              </w:rPr>
            </w:pPr>
            <w:r>
              <w:rPr>
                <w:sz w:val="22"/>
                <w:szCs w:val="22"/>
              </w:rPr>
              <w:t xml:space="preserve">Le concurrent doit fournir, </w:t>
            </w:r>
            <w:r w:rsidRPr="00256018">
              <w:rPr>
                <w:b/>
                <w:sz w:val="22"/>
                <w:szCs w:val="22"/>
              </w:rPr>
              <w:t>pour chaque lot</w:t>
            </w:r>
            <w:r>
              <w:rPr>
                <w:sz w:val="22"/>
                <w:szCs w:val="22"/>
              </w:rPr>
              <w:t>, les pièces suivantes :</w:t>
            </w:r>
          </w:p>
          <w:p w14:paraId="28C68A4C" w14:textId="77777777" w:rsidR="00330F37" w:rsidRPr="00330F37" w:rsidRDefault="00330F37" w:rsidP="00F80399">
            <w:pPr>
              <w:numPr>
                <w:ilvl w:val="0"/>
                <w:numId w:val="81"/>
              </w:numPr>
              <w:rPr>
                <w:sz w:val="22"/>
                <w:szCs w:val="22"/>
              </w:rPr>
            </w:pPr>
            <w:r w:rsidRPr="00330F37">
              <w:rPr>
                <w:sz w:val="22"/>
                <w:szCs w:val="22"/>
              </w:rPr>
              <w:t>La description de l’implémentation de la solution qui devra inclure au moins les éléments suivants :</w:t>
            </w:r>
          </w:p>
          <w:p w14:paraId="63B44E70" w14:textId="77777777" w:rsidR="00330F37" w:rsidRPr="00330F37" w:rsidRDefault="00330F37" w:rsidP="00F80399">
            <w:pPr>
              <w:numPr>
                <w:ilvl w:val="0"/>
                <w:numId w:val="82"/>
              </w:numPr>
              <w:spacing w:after="120" w:line="264" w:lineRule="auto"/>
              <w:contextualSpacing/>
              <w:rPr>
                <w:sz w:val="22"/>
                <w:szCs w:val="22"/>
              </w:rPr>
            </w:pPr>
            <w:r w:rsidRPr="00330F37">
              <w:rPr>
                <w:sz w:val="22"/>
                <w:szCs w:val="22"/>
              </w:rPr>
              <w:t>Description du système</w:t>
            </w:r>
          </w:p>
          <w:p w14:paraId="17320DCF" w14:textId="77777777" w:rsidR="00330F37" w:rsidRPr="00330F37" w:rsidRDefault="00330F37" w:rsidP="00F80399">
            <w:pPr>
              <w:numPr>
                <w:ilvl w:val="0"/>
                <w:numId w:val="82"/>
              </w:numPr>
              <w:spacing w:after="120" w:line="264" w:lineRule="auto"/>
              <w:contextualSpacing/>
              <w:rPr>
                <w:sz w:val="22"/>
                <w:szCs w:val="22"/>
              </w:rPr>
            </w:pPr>
            <w:r w:rsidRPr="00330F37">
              <w:rPr>
                <w:sz w:val="22"/>
                <w:szCs w:val="22"/>
              </w:rPr>
              <w:t>Description de la technique de mesure utilisée</w:t>
            </w:r>
          </w:p>
          <w:p w14:paraId="76487FFC" w14:textId="77777777" w:rsidR="00330F37" w:rsidRPr="00330F37" w:rsidRDefault="00330F37" w:rsidP="00F80399">
            <w:pPr>
              <w:numPr>
                <w:ilvl w:val="0"/>
                <w:numId w:val="82"/>
              </w:numPr>
              <w:spacing w:after="120" w:line="264" w:lineRule="auto"/>
              <w:contextualSpacing/>
              <w:rPr>
                <w:sz w:val="22"/>
                <w:szCs w:val="22"/>
              </w:rPr>
            </w:pPr>
            <w:r w:rsidRPr="00330F37">
              <w:rPr>
                <w:sz w:val="22"/>
                <w:szCs w:val="22"/>
              </w:rPr>
              <w:t>Proposition du nombre et des positions de montage des capteurs pour chaque emplacement</w:t>
            </w:r>
          </w:p>
          <w:p w14:paraId="5662D2D1" w14:textId="77777777" w:rsidR="00330F37" w:rsidRPr="00330F37" w:rsidRDefault="00330F37" w:rsidP="00F80399">
            <w:pPr>
              <w:numPr>
                <w:ilvl w:val="0"/>
                <w:numId w:val="82"/>
              </w:numPr>
              <w:spacing w:after="120" w:line="264" w:lineRule="auto"/>
              <w:contextualSpacing/>
              <w:rPr>
                <w:sz w:val="22"/>
                <w:szCs w:val="22"/>
              </w:rPr>
            </w:pPr>
            <w:r w:rsidRPr="00330F37">
              <w:rPr>
                <w:sz w:val="22"/>
                <w:szCs w:val="22"/>
              </w:rPr>
              <w:t>Paramètres de base pour l’installation :</w:t>
            </w:r>
          </w:p>
          <w:p w14:paraId="283E87E6" w14:textId="77777777" w:rsidR="00330F37" w:rsidRPr="00330F37" w:rsidRDefault="00330F37" w:rsidP="00F80399">
            <w:pPr>
              <w:numPr>
                <w:ilvl w:val="1"/>
                <w:numId w:val="80"/>
              </w:numPr>
              <w:spacing w:after="120" w:line="264" w:lineRule="auto"/>
              <w:contextualSpacing/>
              <w:rPr>
                <w:sz w:val="22"/>
                <w:szCs w:val="22"/>
              </w:rPr>
            </w:pPr>
            <w:r w:rsidRPr="00330F37">
              <w:rPr>
                <w:sz w:val="22"/>
                <w:szCs w:val="22"/>
              </w:rPr>
              <w:t>Infrastructure requise (alimentation, réseau, câblage)</w:t>
            </w:r>
          </w:p>
          <w:p w14:paraId="01F05295" w14:textId="77777777" w:rsidR="00330F37" w:rsidRPr="00330F37" w:rsidRDefault="00330F37" w:rsidP="00F80399">
            <w:pPr>
              <w:numPr>
                <w:ilvl w:val="1"/>
                <w:numId w:val="80"/>
              </w:numPr>
              <w:spacing w:after="120" w:line="264" w:lineRule="auto"/>
              <w:contextualSpacing/>
              <w:rPr>
                <w:sz w:val="22"/>
                <w:szCs w:val="22"/>
              </w:rPr>
            </w:pPr>
            <w:r w:rsidRPr="00330F37">
              <w:rPr>
                <w:sz w:val="22"/>
                <w:szCs w:val="22"/>
              </w:rPr>
              <w:t>Hauteur maximale de montage</w:t>
            </w:r>
          </w:p>
          <w:p w14:paraId="4A167980" w14:textId="77777777" w:rsidR="00330F37" w:rsidRPr="00330F37" w:rsidRDefault="00330F37" w:rsidP="00F80399">
            <w:pPr>
              <w:numPr>
                <w:ilvl w:val="0"/>
                <w:numId w:val="82"/>
              </w:numPr>
              <w:spacing w:after="120" w:line="264" w:lineRule="auto"/>
              <w:contextualSpacing/>
              <w:rPr>
                <w:sz w:val="22"/>
                <w:szCs w:val="22"/>
              </w:rPr>
            </w:pPr>
            <w:r w:rsidRPr="00330F37">
              <w:rPr>
                <w:sz w:val="22"/>
                <w:szCs w:val="22"/>
              </w:rPr>
              <w:t>Descriptif du logiciel</w:t>
            </w:r>
          </w:p>
          <w:p w14:paraId="5B3FFE16" w14:textId="77777777" w:rsidR="00330F37" w:rsidRPr="00330F37" w:rsidRDefault="00330F37" w:rsidP="00F80399">
            <w:pPr>
              <w:numPr>
                <w:ilvl w:val="0"/>
                <w:numId w:val="82"/>
              </w:numPr>
              <w:spacing w:after="120" w:line="264" w:lineRule="auto"/>
              <w:contextualSpacing/>
              <w:rPr>
                <w:sz w:val="22"/>
                <w:szCs w:val="22"/>
              </w:rPr>
            </w:pPr>
            <w:r w:rsidRPr="00330F37">
              <w:rPr>
                <w:sz w:val="22"/>
                <w:szCs w:val="22"/>
              </w:rPr>
              <w:t xml:space="preserve">Calendrier du projet, </w:t>
            </w:r>
          </w:p>
          <w:p w14:paraId="410382FC" w14:textId="77777777" w:rsidR="00330F37" w:rsidRPr="00330F37" w:rsidRDefault="00330F37" w:rsidP="00F80399">
            <w:pPr>
              <w:numPr>
                <w:ilvl w:val="0"/>
                <w:numId w:val="82"/>
              </w:numPr>
              <w:spacing w:after="120" w:line="264" w:lineRule="auto"/>
              <w:contextualSpacing/>
              <w:rPr>
                <w:sz w:val="22"/>
                <w:szCs w:val="22"/>
              </w:rPr>
            </w:pPr>
            <w:r w:rsidRPr="00330F37">
              <w:rPr>
                <w:sz w:val="22"/>
                <w:szCs w:val="22"/>
              </w:rPr>
              <w:t>Organisation du projet</w:t>
            </w:r>
          </w:p>
          <w:p w14:paraId="3EC4D417" w14:textId="186D97E8" w:rsidR="00330F37" w:rsidRPr="00330F37" w:rsidRDefault="00330F37" w:rsidP="00F80399">
            <w:pPr>
              <w:numPr>
                <w:ilvl w:val="0"/>
                <w:numId w:val="81"/>
              </w:numPr>
              <w:jc w:val="both"/>
              <w:rPr>
                <w:sz w:val="22"/>
                <w:szCs w:val="22"/>
              </w:rPr>
            </w:pPr>
            <w:r w:rsidRPr="00330F37">
              <w:rPr>
                <w:sz w:val="22"/>
                <w:szCs w:val="22"/>
              </w:rPr>
              <w:t>Une attestation fourni</w:t>
            </w:r>
            <w:r w:rsidR="00DC6835">
              <w:rPr>
                <w:sz w:val="22"/>
                <w:szCs w:val="22"/>
              </w:rPr>
              <w:t>e</w:t>
            </w:r>
            <w:r w:rsidRPr="00330F37">
              <w:rPr>
                <w:sz w:val="22"/>
                <w:szCs w:val="22"/>
              </w:rPr>
              <w:t xml:space="preserve"> par le fournisseur englobant les aéroports dans lesquels le système a été déjà utilisé dans au moins 5 aéroports ayant une taille et une structure de trafic égal ou supérieures à 9 000 000 de passagers par an. </w:t>
            </w:r>
          </w:p>
          <w:p w14:paraId="20094854" w14:textId="52A72407" w:rsidR="00330F37" w:rsidRPr="00330F37" w:rsidRDefault="006C297F" w:rsidP="00F80399">
            <w:pPr>
              <w:numPr>
                <w:ilvl w:val="0"/>
                <w:numId w:val="81"/>
              </w:numPr>
              <w:ind w:right="71"/>
              <w:jc w:val="both"/>
              <w:rPr>
                <w:b/>
                <w:sz w:val="22"/>
                <w:szCs w:val="22"/>
                <w:u w:val="single"/>
              </w:rPr>
            </w:pPr>
            <w:r>
              <w:rPr>
                <w:sz w:val="22"/>
                <w:szCs w:val="22"/>
              </w:rPr>
              <w:lastRenderedPageBreak/>
              <w:t>T</w:t>
            </w:r>
            <w:r w:rsidRPr="00563DAC">
              <w:rPr>
                <w:sz w:val="22"/>
                <w:szCs w:val="22"/>
              </w:rPr>
              <w:t xml:space="preserve">ableau récapitulatif des spécifications techniques </w:t>
            </w:r>
            <w:r w:rsidR="00330F37" w:rsidRPr="00330F37">
              <w:rPr>
                <w:sz w:val="22"/>
                <w:szCs w:val="22"/>
              </w:rPr>
              <w:t>du système par rapport aux caractéristiques techniques listées, délivré par le fabricant</w:t>
            </w:r>
            <w:r w:rsidR="00330F37" w:rsidRPr="00330F37">
              <w:rPr>
                <w:rFonts w:eastAsia="Calibri"/>
                <w:sz w:val="22"/>
                <w:szCs w:val="22"/>
              </w:rPr>
              <w:t xml:space="preserve"> </w:t>
            </w:r>
            <w:r w:rsidR="00330F37" w:rsidRPr="00330F37">
              <w:rPr>
                <w:rFonts w:eastAsia="Calibri"/>
                <w:b/>
                <w:sz w:val="22"/>
                <w:szCs w:val="22"/>
              </w:rPr>
              <w:t>(Cf. annexe V)</w:t>
            </w:r>
          </w:p>
          <w:p w14:paraId="1F288D6B" w14:textId="77777777" w:rsidR="00DE5556" w:rsidRDefault="00FD0542" w:rsidP="00F80399">
            <w:pPr>
              <w:numPr>
                <w:ilvl w:val="0"/>
                <w:numId w:val="81"/>
              </w:numPr>
              <w:ind w:right="71"/>
              <w:jc w:val="both"/>
              <w:rPr>
                <w:rFonts w:eastAsia="Calibri"/>
                <w:sz w:val="22"/>
                <w:szCs w:val="22"/>
                <w:lang w:eastAsia="en-US"/>
              </w:rPr>
            </w:pPr>
            <w:r w:rsidRPr="00FD0542">
              <w:rPr>
                <w:rFonts w:eastAsia="Calibri"/>
                <w:sz w:val="22"/>
                <w:szCs w:val="22"/>
                <w:lang w:eastAsia="en-US"/>
              </w:rPr>
              <w:t>DVD-ROM contenant la version numérisée de l’offre technique</w:t>
            </w:r>
            <w:r w:rsidR="00DE5556" w:rsidRPr="00B902E0">
              <w:rPr>
                <w:rFonts w:eastAsia="Calibri"/>
                <w:sz w:val="22"/>
                <w:szCs w:val="22"/>
                <w:lang w:eastAsia="en-US"/>
              </w:rPr>
              <w:t>.</w:t>
            </w:r>
          </w:p>
          <w:p w14:paraId="52A216CD" w14:textId="77777777" w:rsidR="005D76BA" w:rsidRPr="005D76BA" w:rsidRDefault="005D76BA" w:rsidP="00A867CB">
            <w:pPr>
              <w:pStyle w:val="Formuledepolitesse"/>
              <w:ind w:left="-8"/>
              <w:rPr>
                <w:lang w:eastAsia="en-US"/>
              </w:rPr>
            </w:pPr>
          </w:p>
        </w:tc>
      </w:tr>
      <w:tr w:rsidR="00123387" w:rsidRPr="00512A26" w14:paraId="272D9214" w14:textId="77777777" w:rsidTr="00B3080B">
        <w:trPr>
          <w:trHeight w:val="237"/>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78FA77" w14:textId="77777777" w:rsidR="00123387" w:rsidRPr="00512A26" w:rsidRDefault="00123387" w:rsidP="00EC5286">
            <w:pPr>
              <w:tabs>
                <w:tab w:val="left" w:pos="284"/>
              </w:tabs>
              <w:spacing w:before="120" w:after="120"/>
              <w:ind w:left="142" w:right="261"/>
              <w:rPr>
                <w:b/>
                <w:color w:val="000000"/>
                <w:sz w:val="22"/>
                <w:szCs w:val="22"/>
              </w:rPr>
            </w:pPr>
            <w:r w:rsidRPr="00512A26">
              <w:rPr>
                <w:b/>
                <w:color w:val="000000"/>
                <w:sz w:val="22"/>
                <w:szCs w:val="22"/>
              </w:rPr>
              <w:lastRenderedPageBreak/>
              <w:t>Article 16</w:t>
            </w:r>
            <w:r w:rsidR="002D208E" w:rsidRPr="00512A26">
              <w:rPr>
                <w:b/>
                <w:color w:val="000000"/>
                <w:sz w:val="22"/>
                <w:szCs w:val="22"/>
              </w:rPr>
              <w:t xml:space="preserve"> : </w:t>
            </w:r>
            <w:r w:rsidR="00570F07" w:rsidRPr="00512A26">
              <w:rPr>
                <w:b/>
                <w:color w:val="000000"/>
                <w:sz w:val="22"/>
                <w:szCs w:val="22"/>
              </w:rPr>
              <w:t>Critères d'admissibilité des concurrents et d’attribution du marché</w:t>
            </w:r>
          </w:p>
        </w:tc>
      </w:tr>
      <w:tr w:rsidR="00123387" w:rsidRPr="00512A26" w14:paraId="1FB71331" w14:textId="77777777" w:rsidTr="00EC5286">
        <w:trPr>
          <w:trHeight w:val="409"/>
        </w:trPr>
        <w:tc>
          <w:tcPr>
            <w:tcW w:w="9923" w:type="dxa"/>
            <w:tcBorders>
              <w:top w:val="single" w:sz="4" w:space="0" w:color="auto"/>
              <w:left w:val="single" w:sz="4" w:space="0" w:color="auto"/>
              <w:bottom w:val="single" w:sz="4" w:space="0" w:color="auto"/>
              <w:right w:val="single" w:sz="4" w:space="0" w:color="auto"/>
            </w:tcBorders>
            <w:vAlign w:val="center"/>
          </w:tcPr>
          <w:p w14:paraId="1E6BC4F3" w14:textId="4834648D" w:rsidR="00DC6835" w:rsidRPr="006D2F85" w:rsidRDefault="00EC5286" w:rsidP="006D2F85">
            <w:pPr>
              <w:pStyle w:val="Formuledepolitesse"/>
              <w:ind w:left="-8"/>
              <w:jc w:val="both"/>
              <w:rPr>
                <w:b/>
                <w:bCs/>
                <w:sz w:val="22"/>
                <w:szCs w:val="22"/>
              </w:rPr>
            </w:pPr>
            <w:r w:rsidRPr="006D2F85">
              <w:rPr>
                <w:sz w:val="22"/>
                <w:szCs w:val="22"/>
              </w:rPr>
              <w:t>Le seul critère d’attribution,</w:t>
            </w:r>
            <w:r w:rsidR="00ED4E6B" w:rsidRPr="006D2F85">
              <w:rPr>
                <w:sz w:val="22"/>
                <w:szCs w:val="22"/>
              </w:rPr>
              <w:t xml:space="preserve"> après admission</w:t>
            </w:r>
            <w:r w:rsidRPr="006D2F85">
              <w:rPr>
                <w:sz w:val="22"/>
                <w:szCs w:val="22"/>
              </w:rPr>
              <w:t>, est</w:t>
            </w:r>
            <w:r w:rsidR="00CB3147" w:rsidRPr="006D2F85">
              <w:rPr>
                <w:sz w:val="22"/>
                <w:szCs w:val="22"/>
              </w:rPr>
              <w:t xml:space="preserve"> l’</w:t>
            </w:r>
            <w:r w:rsidR="00CB3147" w:rsidRPr="006D2F85">
              <w:rPr>
                <w:b/>
                <w:bCs/>
                <w:sz w:val="22"/>
                <w:szCs w:val="22"/>
              </w:rPr>
              <w:t>offre moins-disante</w:t>
            </w:r>
            <w:r w:rsidR="00DC6835" w:rsidRPr="006D2F85">
              <w:rPr>
                <w:b/>
                <w:bCs/>
                <w:sz w:val="22"/>
                <w:szCs w:val="22"/>
              </w:rPr>
              <w:t xml:space="preserve"> </w:t>
            </w:r>
            <w:r w:rsidR="006D2F85" w:rsidRPr="006D2F85">
              <w:rPr>
                <w:b/>
                <w:bCs/>
                <w:sz w:val="22"/>
                <w:szCs w:val="22"/>
              </w:rPr>
              <w:t>par lot sur la base du prix global combinant le prix de la tranche ferme et le prix de la tranche conditionnelle pour les trois années.</w:t>
            </w:r>
          </w:p>
          <w:p w14:paraId="1A49E3DB" w14:textId="37A78498" w:rsidR="00B11DB8" w:rsidRPr="00A867CB" w:rsidRDefault="00DC6835" w:rsidP="006D2F85">
            <w:pPr>
              <w:pStyle w:val="Formuledepolitesse"/>
              <w:ind w:left="-8"/>
              <w:jc w:val="both"/>
              <w:rPr>
                <w:rFonts w:eastAsia="Calibri"/>
                <w:lang w:eastAsia="en-US"/>
              </w:rPr>
            </w:pPr>
            <w:r w:rsidRPr="006D2F85">
              <w:rPr>
                <w:b/>
                <w:bCs/>
                <w:sz w:val="22"/>
                <w:szCs w:val="22"/>
              </w:rPr>
              <w:t>Le soumissionnaire peut soumissionner à un ou plusieurs lots</w:t>
            </w:r>
          </w:p>
        </w:tc>
      </w:tr>
    </w:tbl>
    <w:p w14:paraId="4D67EEFB" w14:textId="77777777" w:rsidR="006D3022" w:rsidRPr="00512A26" w:rsidRDefault="006D3022" w:rsidP="00634803">
      <w:pPr>
        <w:rPr>
          <w:u w:val="single"/>
        </w:rPr>
      </w:pPr>
    </w:p>
    <w:p w14:paraId="2747E528" w14:textId="77777777" w:rsidR="00ED4B8A" w:rsidRPr="00512A26" w:rsidRDefault="00ED4B8A" w:rsidP="00ED4B8A">
      <w:pPr>
        <w:pStyle w:val="Formuledepolitesse"/>
      </w:pPr>
    </w:p>
    <w:p w14:paraId="0C2EFE6F" w14:textId="77777777" w:rsidR="00ED4B8A" w:rsidRPr="00512A26" w:rsidRDefault="00ED4B8A" w:rsidP="00ED4B8A">
      <w:pPr>
        <w:pStyle w:val="Formuledepolitesse"/>
      </w:pPr>
    </w:p>
    <w:p w14:paraId="01E3A612" w14:textId="77777777" w:rsidR="00ED4B8A" w:rsidRPr="00512A26" w:rsidRDefault="00ED4B8A" w:rsidP="00ED4B8A">
      <w:pPr>
        <w:pStyle w:val="Formuledepolitesse"/>
      </w:pPr>
    </w:p>
    <w:p w14:paraId="1566A76E" w14:textId="77777777" w:rsidR="00ED4B8A" w:rsidRPr="00512A26" w:rsidRDefault="00ED4B8A" w:rsidP="00ED4B8A">
      <w:pPr>
        <w:pStyle w:val="Formuledepolitesse"/>
      </w:pPr>
    </w:p>
    <w:p w14:paraId="1E31E4DB" w14:textId="77777777" w:rsidR="007B610C" w:rsidRPr="00512A26" w:rsidRDefault="007B610C" w:rsidP="003D5D85">
      <w:pPr>
        <w:pStyle w:val="Formuledepolitesse"/>
        <w:ind w:left="0"/>
        <w:sectPr w:rsidR="007B610C" w:rsidRPr="00512A26" w:rsidSect="00747818">
          <w:headerReference w:type="default" r:id="rId19"/>
          <w:footerReference w:type="default" r:id="rId20"/>
          <w:headerReference w:type="first" r:id="rId21"/>
          <w:pgSz w:w="11907" w:h="16840" w:code="9"/>
          <w:pgMar w:top="1418" w:right="1134" w:bottom="1134" w:left="1134" w:header="426"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26"/>
        </w:sectPr>
      </w:pPr>
    </w:p>
    <w:p w14:paraId="7B257162" w14:textId="77777777" w:rsidR="006D3022" w:rsidRPr="00512A26" w:rsidRDefault="004736B9" w:rsidP="00E77E99">
      <w:pPr>
        <w:pStyle w:val="Titre2"/>
        <w:pBdr>
          <w:top w:val="single" w:sz="4" w:space="1" w:color="auto"/>
          <w:left w:val="single" w:sz="4" w:space="4" w:color="auto"/>
          <w:bottom w:val="single" w:sz="4" w:space="1" w:color="auto"/>
          <w:right w:val="single" w:sz="4" w:space="4" w:color="auto"/>
        </w:pBdr>
        <w:spacing w:after="0"/>
        <w:rPr>
          <w:b w:val="0"/>
          <w:bCs w:val="0"/>
        </w:rPr>
      </w:pPr>
      <w:bookmarkStart w:id="754" w:name="_Toc472083399"/>
      <w:bookmarkStart w:id="755" w:name="_Toc473123407"/>
      <w:bookmarkStart w:id="756" w:name="_Toc473123660"/>
      <w:bookmarkStart w:id="757" w:name="_Toc473275615"/>
      <w:bookmarkStart w:id="758" w:name="_Toc473278662"/>
      <w:bookmarkStart w:id="759" w:name="_Toc473537060"/>
      <w:bookmarkStart w:id="760" w:name="_Toc474762983"/>
      <w:bookmarkStart w:id="761" w:name="_Toc490570547"/>
      <w:bookmarkStart w:id="762" w:name="_Toc496187087"/>
      <w:bookmarkStart w:id="763" w:name="_Toc496709572"/>
      <w:bookmarkStart w:id="764" w:name="_Toc496790459"/>
      <w:bookmarkStart w:id="765" w:name="_Toc515534212"/>
      <w:bookmarkStart w:id="766" w:name="_Toc1551280"/>
      <w:bookmarkStart w:id="767" w:name="_Toc12452913"/>
      <w:bookmarkStart w:id="768" w:name="_Toc13564456"/>
      <w:bookmarkStart w:id="769" w:name="_Toc13564709"/>
      <w:bookmarkStart w:id="770" w:name="_Toc14971679"/>
      <w:bookmarkStart w:id="771" w:name="_Toc14971987"/>
      <w:r w:rsidRPr="00512A26">
        <w:lastRenderedPageBreak/>
        <w:t>ANNEXE I</w:t>
      </w:r>
      <w:bookmarkEnd w:id="754"/>
      <w:r w:rsidR="00E77E99" w:rsidRPr="00512A26">
        <w:t xml:space="preserve"> : </w:t>
      </w:r>
      <w:r w:rsidR="006D3022" w:rsidRPr="00512A26">
        <w:t>MODELE DE DECLARATION SUR L’HONNEUR</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14:paraId="667BB5E9" w14:textId="77777777" w:rsidR="006D3022" w:rsidRPr="00512A26" w:rsidRDefault="006D3022" w:rsidP="006D3022">
      <w:pPr>
        <w:tabs>
          <w:tab w:val="left" w:pos="284"/>
        </w:tabs>
        <w:ind w:left="142" w:right="260" w:firstLine="28"/>
        <w:jc w:val="center"/>
        <w:rPr>
          <w:b/>
          <w:bCs/>
          <w:sz w:val="22"/>
          <w:szCs w:val="22"/>
        </w:rPr>
      </w:pPr>
      <w:r w:rsidRPr="00512A26">
        <w:rPr>
          <w:b/>
          <w:bCs/>
          <w:sz w:val="22"/>
          <w:szCs w:val="22"/>
        </w:rPr>
        <w:t>Déclaration sur l’honneur</w:t>
      </w:r>
    </w:p>
    <w:p w14:paraId="32FE887B" w14:textId="77777777" w:rsidR="006D3022" w:rsidRPr="00512A26" w:rsidRDefault="006D3022" w:rsidP="006D3022">
      <w:pPr>
        <w:tabs>
          <w:tab w:val="left" w:pos="284"/>
        </w:tabs>
        <w:ind w:left="142" w:right="260" w:firstLine="28"/>
      </w:pPr>
    </w:p>
    <w:p w14:paraId="69C6B28B" w14:textId="4195E21E" w:rsidR="006D3022" w:rsidRPr="00512A26" w:rsidRDefault="006D3022" w:rsidP="00500653">
      <w:pPr>
        <w:pStyle w:val="Paragraphedeliste"/>
        <w:numPr>
          <w:ilvl w:val="0"/>
          <w:numId w:val="20"/>
        </w:numPr>
        <w:tabs>
          <w:tab w:val="left" w:pos="284"/>
        </w:tabs>
        <w:ind w:left="567" w:right="260"/>
        <w:rPr>
          <w:b/>
          <w:bCs/>
          <w:sz w:val="22"/>
          <w:szCs w:val="22"/>
        </w:rPr>
      </w:pPr>
      <w:r w:rsidRPr="00512A26">
        <w:rPr>
          <w:sz w:val="22"/>
          <w:szCs w:val="22"/>
        </w:rPr>
        <w:t xml:space="preserve">Référence de l’appel d’offres : </w:t>
      </w:r>
      <w:sdt>
        <w:sdtPr>
          <w:rPr>
            <w:b/>
            <w:bCs/>
            <w:sz w:val="22"/>
            <w:szCs w:val="22"/>
          </w:rPr>
          <w:alias w:val="Titre "/>
          <w:tag w:val=""/>
          <w:id w:val="334886568"/>
          <w:dataBinding w:prefixMappings="xmlns:ns0='http://purl.org/dc/elements/1.1/' xmlns:ns1='http://schemas.openxmlformats.org/package/2006/metadata/core-properties' " w:xpath="/ns1:coreProperties[1]/ns0:title[1]" w:storeItemID="{6C3C8BC8-F283-45AE-878A-BAB7291924A1}"/>
          <w:text/>
        </w:sdtPr>
        <w:sdtEndPr/>
        <w:sdtContent>
          <w:r w:rsidR="001C7596">
            <w:rPr>
              <w:b/>
              <w:bCs/>
              <w:sz w:val="22"/>
              <w:szCs w:val="22"/>
            </w:rPr>
            <w:t>124/19/AOO</w:t>
          </w:r>
        </w:sdtContent>
      </w:sdt>
    </w:p>
    <w:p w14:paraId="06BC72DD" w14:textId="77777777" w:rsidR="006D3022" w:rsidRPr="00512A26" w:rsidRDefault="006D3022" w:rsidP="00500653">
      <w:pPr>
        <w:pStyle w:val="Paragraphedeliste"/>
        <w:numPr>
          <w:ilvl w:val="0"/>
          <w:numId w:val="20"/>
        </w:numPr>
        <w:tabs>
          <w:tab w:val="left" w:pos="284"/>
        </w:tabs>
        <w:ind w:left="567" w:right="260"/>
        <w:rPr>
          <w:sz w:val="22"/>
          <w:szCs w:val="22"/>
        </w:rPr>
      </w:pPr>
      <w:r w:rsidRPr="00512A26">
        <w:rPr>
          <w:sz w:val="22"/>
          <w:szCs w:val="22"/>
        </w:rPr>
        <w:t xml:space="preserve">Mode de passation : </w:t>
      </w:r>
      <w:r w:rsidRPr="00512A26">
        <w:rPr>
          <w:b/>
          <w:bCs/>
          <w:sz w:val="22"/>
          <w:szCs w:val="22"/>
        </w:rPr>
        <w:t>Appel d’offres Ouvert</w:t>
      </w:r>
    </w:p>
    <w:p w14:paraId="068F3F23" w14:textId="711DF309" w:rsidR="006D3022" w:rsidRPr="00330F37" w:rsidRDefault="006D3022" w:rsidP="00500653">
      <w:pPr>
        <w:pStyle w:val="Paragraphedeliste"/>
        <w:numPr>
          <w:ilvl w:val="0"/>
          <w:numId w:val="20"/>
        </w:numPr>
        <w:tabs>
          <w:tab w:val="left" w:pos="284"/>
        </w:tabs>
        <w:ind w:left="567" w:right="260"/>
        <w:rPr>
          <w:sz w:val="22"/>
          <w:szCs w:val="22"/>
        </w:rPr>
      </w:pPr>
      <w:r w:rsidRPr="00512A26">
        <w:rPr>
          <w:sz w:val="22"/>
          <w:szCs w:val="22"/>
        </w:rPr>
        <w:t xml:space="preserve">Objet du marché : </w:t>
      </w:r>
      <w:sdt>
        <w:sdtPr>
          <w:rPr>
            <w:b/>
            <w:bCs/>
            <w:sz w:val="22"/>
            <w:szCs w:val="22"/>
          </w:rPr>
          <w:alias w:val="Objet "/>
          <w:tag w:val=""/>
          <w:id w:val="-759445326"/>
          <w:dataBinding w:prefixMappings="xmlns:ns0='http://purl.org/dc/elements/1.1/' xmlns:ns1='http://schemas.openxmlformats.org/package/2006/metadata/core-properties' " w:xpath="/ns1:coreProperties[1]/ns0:subject[1]" w:storeItemID="{6C3C8BC8-F283-45AE-878A-BAB7291924A1}"/>
          <w:text/>
        </w:sdtPr>
        <w:sdtEndPr/>
        <w:sdtContent>
          <w:r w:rsidR="00243120">
            <w:rPr>
              <w:b/>
              <w:bCs/>
              <w:sz w:val="22"/>
              <w:szCs w:val="22"/>
            </w:rPr>
            <w:t>Fourniture, installation et maintenance d'un système de gestion des files d'attente</w:t>
          </w:r>
        </w:sdtContent>
      </w:sdt>
    </w:p>
    <w:p w14:paraId="4075D3B1" w14:textId="77777777" w:rsidR="00330F37" w:rsidRPr="00330F37" w:rsidRDefault="00330F37" w:rsidP="00330F37">
      <w:pPr>
        <w:autoSpaceDE w:val="0"/>
        <w:autoSpaceDN w:val="0"/>
        <w:adjustRightInd w:val="0"/>
        <w:spacing w:line="276" w:lineRule="auto"/>
        <w:ind w:left="142" w:right="65"/>
        <w:jc w:val="both"/>
        <w:rPr>
          <w:b/>
          <w:bCs/>
          <w:sz w:val="22"/>
          <w:szCs w:val="22"/>
        </w:rPr>
      </w:pPr>
      <w:r w:rsidRPr="00330F37">
        <w:rPr>
          <w:b/>
          <w:bCs/>
          <w:sz w:val="22"/>
          <w:szCs w:val="22"/>
        </w:rPr>
        <w:t>Lot 1 : Aéroport de Casablanca :</w:t>
      </w:r>
    </w:p>
    <w:p w14:paraId="03470D10" w14:textId="25019FF3" w:rsidR="00330F37" w:rsidRPr="00330F37" w:rsidRDefault="00330F37" w:rsidP="00330F37">
      <w:pPr>
        <w:autoSpaceDE w:val="0"/>
        <w:autoSpaceDN w:val="0"/>
        <w:adjustRightInd w:val="0"/>
        <w:spacing w:line="276" w:lineRule="auto"/>
        <w:ind w:left="567" w:right="65"/>
        <w:jc w:val="both"/>
        <w:rPr>
          <w:b/>
          <w:bCs/>
          <w:sz w:val="22"/>
          <w:szCs w:val="22"/>
        </w:rPr>
      </w:pPr>
      <w:r w:rsidRPr="00330F37">
        <w:rPr>
          <w:b/>
          <w:bCs/>
          <w:sz w:val="22"/>
          <w:szCs w:val="22"/>
        </w:rPr>
        <w:t xml:space="preserve">Tranche conditionnelle : Maintenance </w:t>
      </w:r>
    </w:p>
    <w:p w14:paraId="57CCD788" w14:textId="77777777" w:rsidR="00330F37" w:rsidRPr="00330F37" w:rsidRDefault="00330F37" w:rsidP="00330F37">
      <w:pPr>
        <w:autoSpaceDE w:val="0"/>
        <w:autoSpaceDN w:val="0"/>
        <w:adjustRightInd w:val="0"/>
        <w:spacing w:line="276" w:lineRule="auto"/>
        <w:ind w:left="567" w:right="65"/>
        <w:jc w:val="both"/>
        <w:rPr>
          <w:b/>
          <w:bCs/>
          <w:sz w:val="22"/>
          <w:szCs w:val="22"/>
        </w:rPr>
      </w:pPr>
      <w:r w:rsidRPr="00330F37">
        <w:rPr>
          <w:b/>
          <w:bCs/>
          <w:sz w:val="22"/>
          <w:szCs w:val="22"/>
        </w:rPr>
        <w:t>Tranche ferme : Fourniture et Installation d'un système de gestion des files d'attente</w:t>
      </w:r>
    </w:p>
    <w:p w14:paraId="68756981" w14:textId="77777777" w:rsidR="00330F37" w:rsidRPr="00330F37" w:rsidRDefault="00330F37" w:rsidP="00330F37">
      <w:pPr>
        <w:autoSpaceDE w:val="0"/>
        <w:autoSpaceDN w:val="0"/>
        <w:adjustRightInd w:val="0"/>
        <w:spacing w:line="276" w:lineRule="auto"/>
        <w:ind w:left="142" w:right="65"/>
        <w:jc w:val="both"/>
        <w:rPr>
          <w:b/>
          <w:bCs/>
          <w:sz w:val="22"/>
          <w:szCs w:val="22"/>
        </w:rPr>
      </w:pPr>
      <w:r w:rsidRPr="00330F37">
        <w:rPr>
          <w:b/>
          <w:bCs/>
          <w:sz w:val="22"/>
          <w:szCs w:val="22"/>
        </w:rPr>
        <w:t>Lot 2 : Aéroport de Marrakech :</w:t>
      </w:r>
    </w:p>
    <w:p w14:paraId="7B5D5652" w14:textId="77777777" w:rsidR="00330F37" w:rsidRPr="00330F37" w:rsidRDefault="00330F37" w:rsidP="00330F37">
      <w:pPr>
        <w:autoSpaceDE w:val="0"/>
        <w:autoSpaceDN w:val="0"/>
        <w:adjustRightInd w:val="0"/>
        <w:spacing w:line="276" w:lineRule="auto"/>
        <w:ind w:left="567" w:right="65"/>
        <w:jc w:val="both"/>
        <w:rPr>
          <w:b/>
          <w:bCs/>
          <w:sz w:val="22"/>
          <w:szCs w:val="22"/>
        </w:rPr>
      </w:pPr>
      <w:r w:rsidRPr="00330F37">
        <w:rPr>
          <w:b/>
          <w:bCs/>
          <w:sz w:val="22"/>
          <w:szCs w:val="22"/>
        </w:rPr>
        <w:t>Tranche ferme : Fourniture et Installation d'un système de gestion des files d'attente</w:t>
      </w:r>
    </w:p>
    <w:p w14:paraId="46C58D89" w14:textId="4A61F489" w:rsidR="00330F37" w:rsidRPr="00330F37" w:rsidRDefault="00330F37" w:rsidP="00330F37">
      <w:pPr>
        <w:autoSpaceDE w:val="0"/>
        <w:autoSpaceDN w:val="0"/>
        <w:adjustRightInd w:val="0"/>
        <w:spacing w:line="276" w:lineRule="auto"/>
        <w:ind w:left="567" w:right="65"/>
        <w:jc w:val="both"/>
        <w:rPr>
          <w:b/>
          <w:bCs/>
          <w:sz w:val="22"/>
          <w:szCs w:val="22"/>
        </w:rPr>
      </w:pPr>
      <w:r w:rsidRPr="00330F37">
        <w:rPr>
          <w:b/>
          <w:bCs/>
          <w:sz w:val="22"/>
          <w:szCs w:val="22"/>
        </w:rPr>
        <w:t xml:space="preserve">Tranche conditionnelle : Maintenance </w:t>
      </w:r>
    </w:p>
    <w:p w14:paraId="23D3A374" w14:textId="77777777" w:rsidR="007250A0" w:rsidRPr="00512A26" w:rsidRDefault="007250A0" w:rsidP="00DE5556">
      <w:pPr>
        <w:tabs>
          <w:tab w:val="left" w:pos="284"/>
        </w:tabs>
        <w:spacing w:before="240"/>
        <w:ind w:left="142" w:right="261" w:firstLine="28"/>
        <w:jc w:val="both"/>
        <w:rPr>
          <w:b/>
          <w:bCs/>
          <w:sz w:val="22"/>
          <w:szCs w:val="22"/>
        </w:rPr>
      </w:pPr>
      <w:r w:rsidRPr="00512A26">
        <w:rPr>
          <w:b/>
          <w:bCs/>
          <w:sz w:val="22"/>
          <w:szCs w:val="22"/>
        </w:rPr>
        <w:t xml:space="preserve">A </w:t>
      </w:r>
      <w:r w:rsidR="00951DEB" w:rsidRPr="00512A26">
        <w:rPr>
          <w:b/>
          <w:bCs/>
          <w:sz w:val="22"/>
          <w:szCs w:val="22"/>
        </w:rPr>
        <w:t>–</w:t>
      </w:r>
      <w:r w:rsidRPr="00512A26">
        <w:rPr>
          <w:b/>
          <w:bCs/>
          <w:sz w:val="22"/>
          <w:szCs w:val="22"/>
        </w:rPr>
        <w:t xml:space="preserve"> </w:t>
      </w:r>
      <w:r w:rsidR="00951DEB" w:rsidRPr="00512A26">
        <w:rPr>
          <w:b/>
          <w:bCs/>
          <w:sz w:val="22"/>
          <w:szCs w:val="22"/>
        </w:rPr>
        <w:t>Si le concurrent est une personne</w:t>
      </w:r>
      <w:r w:rsidRPr="00512A26">
        <w:rPr>
          <w:b/>
          <w:bCs/>
          <w:sz w:val="22"/>
          <w:szCs w:val="22"/>
        </w:rPr>
        <w:t xml:space="preserve"> p</w:t>
      </w:r>
      <w:r w:rsidR="00951DEB" w:rsidRPr="00512A26">
        <w:rPr>
          <w:b/>
          <w:bCs/>
          <w:sz w:val="22"/>
          <w:szCs w:val="22"/>
        </w:rPr>
        <w:t>hysique</w:t>
      </w:r>
    </w:p>
    <w:p w14:paraId="09325516" w14:textId="77777777" w:rsidR="006D3022" w:rsidRPr="00512A26" w:rsidRDefault="006D3022" w:rsidP="00DE5556">
      <w:pPr>
        <w:tabs>
          <w:tab w:val="left" w:pos="284"/>
        </w:tabs>
        <w:ind w:left="142" w:right="260" w:firstLine="28"/>
        <w:jc w:val="both"/>
        <w:rPr>
          <w:sz w:val="22"/>
          <w:szCs w:val="22"/>
        </w:rPr>
      </w:pPr>
      <w:r w:rsidRPr="00512A26">
        <w:rPr>
          <w:sz w:val="22"/>
          <w:szCs w:val="22"/>
        </w:rPr>
        <w:t>Je, soussigné : ...................................................................(prénom, nom et qualité)</w:t>
      </w:r>
    </w:p>
    <w:p w14:paraId="6AF6EC74" w14:textId="77777777" w:rsidR="006D3022" w:rsidRPr="00512A26" w:rsidRDefault="007250A0" w:rsidP="00DE5556">
      <w:pPr>
        <w:tabs>
          <w:tab w:val="left" w:pos="284"/>
        </w:tabs>
        <w:spacing w:after="120"/>
        <w:ind w:left="142" w:right="261" w:firstLine="28"/>
        <w:jc w:val="both"/>
        <w:rPr>
          <w:sz w:val="22"/>
          <w:szCs w:val="22"/>
        </w:rPr>
      </w:pPr>
      <w:r w:rsidRPr="00512A26">
        <w:rPr>
          <w:sz w:val="22"/>
          <w:szCs w:val="22"/>
        </w:rPr>
        <w:t>Numéro de tél………</w:t>
      </w:r>
      <w:r w:rsidR="006D3022" w:rsidRPr="00512A26">
        <w:rPr>
          <w:sz w:val="22"/>
          <w:szCs w:val="22"/>
        </w:rPr>
        <w:t>numéro du fax…</w:t>
      </w:r>
      <w:r w:rsidRPr="00512A26">
        <w:rPr>
          <w:sz w:val="22"/>
          <w:szCs w:val="22"/>
        </w:rPr>
        <w:t>…………adresse électronique……………..</w:t>
      </w:r>
    </w:p>
    <w:p w14:paraId="1DDA1893" w14:textId="77777777" w:rsidR="006D3022" w:rsidRPr="00512A26" w:rsidRDefault="007250A0" w:rsidP="00DE5556">
      <w:pPr>
        <w:tabs>
          <w:tab w:val="left" w:pos="284"/>
        </w:tabs>
        <w:ind w:left="142" w:right="260" w:firstLine="28"/>
        <w:jc w:val="both"/>
        <w:rPr>
          <w:sz w:val="22"/>
          <w:szCs w:val="22"/>
        </w:rPr>
      </w:pPr>
      <w:r w:rsidRPr="00512A26">
        <w:rPr>
          <w:sz w:val="22"/>
          <w:szCs w:val="22"/>
        </w:rPr>
        <w:t>Agissant</w:t>
      </w:r>
      <w:r w:rsidR="006D3022" w:rsidRPr="00512A26">
        <w:rPr>
          <w:sz w:val="22"/>
          <w:szCs w:val="22"/>
        </w:rPr>
        <w:t xml:space="preserve"> en mon nom personnel et pour mon propre compte,</w:t>
      </w:r>
    </w:p>
    <w:p w14:paraId="52ED91BF" w14:textId="77777777" w:rsidR="006D3022" w:rsidRPr="00512A26" w:rsidRDefault="007250A0" w:rsidP="00DE5556">
      <w:pPr>
        <w:pStyle w:val="Paragraphedeliste"/>
        <w:numPr>
          <w:ilvl w:val="0"/>
          <w:numId w:val="21"/>
        </w:numPr>
        <w:tabs>
          <w:tab w:val="left" w:pos="284"/>
        </w:tabs>
        <w:ind w:left="567" w:right="260"/>
        <w:jc w:val="both"/>
        <w:rPr>
          <w:sz w:val="22"/>
          <w:szCs w:val="22"/>
        </w:rPr>
      </w:pPr>
      <w:r w:rsidRPr="00512A26">
        <w:rPr>
          <w:sz w:val="22"/>
          <w:szCs w:val="22"/>
        </w:rPr>
        <w:t>Adresse</w:t>
      </w:r>
      <w:r w:rsidR="006D3022" w:rsidRPr="00512A26">
        <w:rPr>
          <w:sz w:val="22"/>
          <w:szCs w:val="22"/>
        </w:rPr>
        <w:t xml:space="preserve"> du domicile élu :</w:t>
      </w:r>
      <w:r w:rsidRPr="00512A26">
        <w:rPr>
          <w:sz w:val="22"/>
          <w:szCs w:val="22"/>
        </w:rPr>
        <w:t xml:space="preserve"> </w:t>
      </w:r>
      <w:r w:rsidR="006D3022" w:rsidRPr="00512A26">
        <w:rPr>
          <w:sz w:val="22"/>
          <w:szCs w:val="22"/>
        </w:rPr>
        <w:t>.........................................................................................</w:t>
      </w:r>
    </w:p>
    <w:p w14:paraId="7EFD3E20" w14:textId="77777777" w:rsidR="006D3022" w:rsidRPr="00512A26" w:rsidRDefault="007250A0" w:rsidP="00DE5556">
      <w:pPr>
        <w:pStyle w:val="Paragraphedeliste"/>
        <w:numPr>
          <w:ilvl w:val="0"/>
          <w:numId w:val="21"/>
        </w:numPr>
        <w:tabs>
          <w:tab w:val="left" w:pos="284"/>
        </w:tabs>
        <w:ind w:left="567" w:right="260"/>
        <w:jc w:val="both"/>
        <w:rPr>
          <w:sz w:val="22"/>
          <w:szCs w:val="22"/>
        </w:rPr>
      </w:pPr>
      <w:r w:rsidRPr="00512A26">
        <w:rPr>
          <w:sz w:val="22"/>
          <w:szCs w:val="22"/>
        </w:rPr>
        <w:t>Affilié</w:t>
      </w:r>
      <w:r w:rsidR="006D3022" w:rsidRPr="00512A26">
        <w:rPr>
          <w:sz w:val="22"/>
          <w:szCs w:val="22"/>
        </w:rPr>
        <w:t xml:space="preserve"> à la CNSS sous le n° :</w:t>
      </w:r>
      <w:r w:rsidRPr="00512A26">
        <w:rPr>
          <w:sz w:val="22"/>
          <w:szCs w:val="22"/>
        </w:rPr>
        <w:t xml:space="preserve"> </w:t>
      </w:r>
      <w:r w:rsidR="006D3022" w:rsidRPr="00512A26">
        <w:rPr>
          <w:sz w:val="22"/>
          <w:szCs w:val="22"/>
        </w:rPr>
        <w:t>................................. (1)</w:t>
      </w:r>
    </w:p>
    <w:p w14:paraId="5445477C" w14:textId="77777777" w:rsidR="007250A0" w:rsidRPr="00512A26" w:rsidRDefault="007250A0" w:rsidP="00DE5556">
      <w:pPr>
        <w:pStyle w:val="Paragraphedeliste"/>
        <w:numPr>
          <w:ilvl w:val="0"/>
          <w:numId w:val="21"/>
        </w:numPr>
        <w:tabs>
          <w:tab w:val="left" w:pos="284"/>
        </w:tabs>
        <w:ind w:left="567" w:right="260"/>
        <w:jc w:val="both"/>
        <w:rPr>
          <w:sz w:val="22"/>
          <w:szCs w:val="22"/>
        </w:rPr>
      </w:pPr>
      <w:r w:rsidRPr="00512A26">
        <w:rPr>
          <w:sz w:val="22"/>
          <w:szCs w:val="22"/>
        </w:rPr>
        <w:t>Inscrit</w:t>
      </w:r>
      <w:r w:rsidR="006D3022" w:rsidRPr="00512A26">
        <w:rPr>
          <w:sz w:val="22"/>
          <w:szCs w:val="22"/>
        </w:rPr>
        <w:t xml:space="preserve"> au regist</w:t>
      </w:r>
      <w:r w:rsidRPr="00512A26">
        <w:rPr>
          <w:sz w:val="22"/>
          <w:szCs w:val="22"/>
        </w:rPr>
        <w:t>re du commerce de...........</w:t>
      </w:r>
      <w:r w:rsidR="006D3022" w:rsidRPr="00512A26">
        <w:rPr>
          <w:sz w:val="22"/>
          <w:szCs w:val="22"/>
        </w:rPr>
        <w:t>.......(localité)</w:t>
      </w:r>
      <w:r w:rsidRPr="00512A26">
        <w:rPr>
          <w:sz w:val="22"/>
          <w:szCs w:val="22"/>
        </w:rPr>
        <w:t xml:space="preserve"> sous le n° ..........</w:t>
      </w:r>
      <w:r w:rsidR="006D3022" w:rsidRPr="00512A26">
        <w:rPr>
          <w:sz w:val="22"/>
          <w:szCs w:val="22"/>
        </w:rPr>
        <w:t xml:space="preserve">.... (1) </w:t>
      </w:r>
    </w:p>
    <w:p w14:paraId="00D4559D" w14:textId="77777777" w:rsidR="006D3022" w:rsidRPr="00512A26" w:rsidRDefault="007250A0" w:rsidP="00DE5556">
      <w:pPr>
        <w:pStyle w:val="Paragraphedeliste"/>
        <w:numPr>
          <w:ilvl w:val="0"/>
          <w:numId w:val="21"/>
        </w:numPr>
        <w:tabs>
          <w:tab w:val="left" w:pos="284"/>
        </w:tabs>
        <w:ind w:left="567" w:right="260"/>
        <w:jc w:val="both"/>
        <w:rPr>
          <w:sz w:val="22"/>
          <w:szCs w:val="22"/>
        </w:rPr>
      </w:pPr>
      <w:r w:rsidRPr="00512A26">
        <w:rPr>
          <w:sz w:val="22"/>
          <w:szCs w:val="22"/>
        </w:rPr>
        <w:t>N</w:t>
      </w:r>
      <w:r w:rsidR="006D3022" w:rsidRPr="00512A26">
        <w:rPr>
          <w:sz w:val="22"/>
          <w:szCs w:val="22"/>
        </w:rPr>
        <w:t>° de patente.......................... (1)</w:t>
      </w:r>
    </w:p>
    <w:p w14:paraId="6CE51B49" w14:textId="77777777" w:rsidR="006D3022" w:rsidRPr="00512A26" w:rsidRDefault="007250A0" w:rsidP="00DE5556">
      <w:pPr>
        <w:pStyle w:val="Paragraphedeliste"/>
        <w:numPr>
          <w:ilvl w:val="0"/>
          <w:numId w:val="21"/>
        </w:numPr>
        <w:tabs>
          <w:tab w:val="left" w:pos="284"/>
        </w:tabs>
        <w:ind w:left="567" w:right="260"/>
        <w:jc w:val="both"/>
        <w:rPr>
          <w:sz w:val="22"/>
          <w:szCs w:val="22"/>
        </w:rPr>
      </w:pPr>
      <w:r w:rsidRPr="00512A26">
        <w:rPr>
          <w:sz w:val="22"/>
          <w:szCs w:val="22"/>
        </w:rPr>
        <w:t>N° du compte courant postal/</w:t>
      </w:r>
      <w:r w:rsidR="006D3022" w:rsidRPr="00512A26">
        <w:rPr>
          <w:sz w:val="22"/>
          <w:szCs w:val="22"/>
        </w:rPr>
        <w:t>bancaire ou à la TGR…………………..(RIB)</w:t>
      </w:r>
    </w:p>
    <w:p w14:paraId="2C54A2A7" w14:textId="77777777" w:rsidR="006D3022" w:rsidRPr="00512A26" w:rsidRDefault="006D3022" w:rsidP="00DE5556">
      <w:pPr>
        <w:tabs>
          <w:tab w:val="left" w:pos="284"/>
        </w:tabs>
        <w:spacing w:before="240"/>
        <w:ind w:left="142" w:right="261" w:firstLine="28"/>
        <w:jc w:val="both"/>
        <w:rPr>
          <w:b/>
          <w:bCs/>
          <w:sz w:val="22"/>
          <w:szCs w:val="22"/>
        </w:rPr>
      </w:pPr>
      <w:bookmarkStart w:id="772" w:name="_Toc349065480"/>
      <w:bookmarkStart w:id="773" w:name="_Toc350881227"/>
      <w:bookmarkStart w:id="774" w:name="_Toc351295971"/>
      <w:bookmarkStart w:id="775" w:name="_Toc352679795"/>
      <w:bookmarkStart w:id="776" w:name="_Toc352942576"/>
      <w:bookmarkStart w:id="777" w:name="_Toc354493606"/>
      <w:bookmarkStart w:id="778" w:name="_Toc355962790"/>
      <w:bookmarkStart w:id="779" w:name="_Toc358741609"/>
      <w:bookmarkStart w:id="780" w:name="_Toc358741800"/>
      <w:bookmarkStart w:id="781" w:name="_Toc359396959"/>
      <w:bookmarkStart w:id="782" w:name="_Toc393722566"/>
      <w:bookmarkStart w:id="783" w:name="_Toc393722648"/>
      <w:bookmarkStart w:id="784" w:name="_Toc395896140"/>
      <w:bookmarkStart w:id="785" w:name="_Toc445470249"/>
      <w:bookmarkStart w:id="786" w:name="_Toc445733549"/>
      <w:bookmarkStart w:id="787" w:name="_Toc445734278"/>
      <w:bookmarkStart w:id="788" w:name="_Toc447014269"/>
      <w:r w:rsidRPr="00512A26">
        <w:rPr>
          <w:b/>
          <w:bCs/>
          <w:sz w:val="22"/>
          <w:szCs w:val="22"/>
        </w:rPr>
        <w:t xml:space="preserve">B - </w:t>
      </w:r>
      <w:r w:rsidR="00951DEB" w:rsidRPr="00512A26">
        <w:rPr>
          <w:b/>
          <w:bCs/>
          <w:sz w:val="22"/>
          <w:szCs w:val="22"/>
        </w:rPr>
        <w:t xml:space="preserve">Si le concurrent est une </w:t>
      </w:r>
      <w:r w:rsidRPr="00512A26">
        <w:rPr>
          <w:b/>
          <w:bCs/>
          <w:sz w:val="22"/>
          <w:szCs w:val="22"/>
        </w:rPr>
        <w:t>personnes morale</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14:paraId="45F0ABAC" w14:textId="77777777" w:rsidR="006D3022" w:rsidRPr="00512A26" w:rsidRDefault="006D3022" w:rsidP="00DE5556">
      <w:pPr>
        <w:tabs>
          <w:tab w:val="left" w:pos="284"/>
        </w:tabs>
        <w:ind w:left="142" w:right="260" w:firstLine="28"/>
        <w:jc w:val="both"/>
        <w:rPr>
          <w:sz w:val="22"/>
          <w:szCs w:val="22"/>
        </w:rPr>
      </w:pPr>
      <w:r w:rsidRPr="00512A26">
        <w:rPr>
          <w:sz w:val="22"/>
          <w:szCs w:val="22"/>
        </w:rPr>
        <w:t>Je, soussigné ..........................(prénom, nom et qualité au sein de l'entreprise)</w:t>
      </w:r>
    </w:p>
    <w:p w14:paraId="3CF6B881" w14:textId="77777777" w:rsidR="006D3022" w:rsidRPr="00512A26" w:rsidRDefault="00951DEB" w:rsidP="00DE5556">
      <w:pPr>
        <w:tabs>
          <w:tab w:val="left" w:pos="284"/>
        </w:tabs>
        <w:spacing w:after="120"/>
        <w:ind w:left="142" w:right="261" w:firstLine="28"/>
        <w:jc w:val="both"/>
        <w:rPr>
          <w:sz w:val="22"/>
          <w:szCs w:val="22"/>
        </w:rPr>
      </w:pPr>
      <w:r w:rsidRPr="00512A26">
        <w:rPr>
          <w:sz w:val="22"/>
          <w:szCs w:val="22"/>
        </w:rPr>
        <w:t>n</w:t>
      </w:r>
      <w:r w:rsidR="007250A0" w:rsidRPr="00512A26">
        <w:rPr>
          <w:sz w:val="22"/>
          <w:szCs w:val="22"/>
        </w:rPr>
        <w:t>uméro de tél…</w:t>
      </w:r>
      <w:r w:rsidR="006D3022" w:rsidRPr="00512A26">
        <w:rPr>
          <w:sz w:val="22"/>
          <w:szCs w:val="22"/>
        </w:rPr>
        <w:t>…….numéro du f</w:t>
      </w:r>
      <w:r w:rsidR="007250A0" w:rsidRPr="00512A26">
        <w:rPr>
          <w:sz w:val="22"/>
          <w:szCs w:val="22"/>
        </w:rPr>
        <w:t>ax……………adresse électronique………</w:t>
      </w:r>
      <w:r w:rsidR="006D3022" w:rsidRPr="00512A26">
        <w:rPr>
          <w:sz w:val="22"/>
          <w:szCs w:val="22"/>
        </w:rPr>
        <w:t>..…</w:t>
      </w:r>
    </w:p>
    <w:p w14:paraId="60111097" w14:textId="77777777" w:rsidR="006D3022" w:rsidRPr="00512A26" w:rsidRDefault="007250A0" w:rsidP="00DE5556">
      <w:pPr>
        <w:pStyle w:val="Paragraphedeliste"/>
        <w:numPr>
          <w:ilvl w:val="0"/>
          <w:numId w:val="22"/>
        </w:numPr>
        <w:tabs>
          <w:tab w:val="left" w:pos="284"/>
        </w:tabs>
        <w:ind w:left="567" w:right="260"/>
        <w:jc w:val="both"/>
        <w:rPr>
          <w:sz w:val="22"/>
          <w:szCs w:val="22"/>
        </w:rPr>
      </w:pPr>
      <w:r w:rsidRPr="00512A26">
        <w:rPr>
          <w:sz w:val="22"/>
          <w:szCs w:val="22"/>
        </w:rPr>
        <w:t>Agissant</w:t>
      </w:r>
      <w:r w:rsidR="006D3022" w:rsidRPr="00512A26">
        <w:rPr>
          <w:sz w:val="22"/>
          <w:szCs w:val="22"/>
        </w:rPr>
        <w:t xml:space="preserve"> au nom et pour le compte de.................................... (raison sociale et forme juridique de la société) au capital de</w:t>
      </w:r>
      <w:r w:rsidRPr="00512A26">
        <w:rPr>
          <w:sz w:val="22"/>
          <w:szCs w:val="22"/>
        </w:rPr>
        <w:t xml:space="preserve"> : .......................</w:t>
      </w:r>
      <w:r w:rsidR="006D3022" w:rsidRPr="00512A26">
        <w:rPr>
          <w:sz w:val="22"/>
          <w:szCs w:val="22"/>
        </w:rPr>
        <w:t>......</w:t>
      </w:r>
    </w:p>
    <w:p w14:paraId="09B667FF" w14:textId="77777777" w:rsidR="006D3022" w:rsidRPr="00512A26" w:rsidRDefault="007250A0" w:rsidP="00DE5556">
      <w:pPr>
        <w:pStyle w:val="Paragraphedeliste"/>
        <w:numPr>
          <w:ilvl w:val="0"/>
          <w:numId w:val="22"/>
        </w:numPr>
        <w:tabs>
          <w:tab w:val="left" w:pos="284"/>
        </w:tabs>
        <w:ind w:left="567" w:right="260"/>
        <w:jc w:val="both"/>
        <w:rPr>
          <w:sz w:val="22"/>
          <w:szCs w:val="22"/>
        </w:rPr>
      </w:pPr>
      <w:r w:rsidRPr="00512A26">
        <w:rPr>
          <w:sz w:val="22"/>
          <w:szCs w:val="22"/>
        </w:rPr>
        <w:t>Adresse</w:t>
      </w:r>
      <w:r w:rsidR="006D3022" w:rsidRPr="00512A26">
        <w:rPr>
          <w:sz w:val="22"/>
          <w:szCs w:val="22"/>
        </w:rPr>
        <w:t xml:space="preserve"> du siège social de la société</w:t>
      </w:r>
      <w:r w:rsidRPr="00512A26">
        <w:rPr>
          <w:sz w:val="22"/>
          <w:szCs w:val="22"/>
        </w:rPr>
        <w:t xml:space="preserve"> : </w:t>
      </w:r>
      <w:r w:rsidR="006D3022" w:rsidRPr="00512A26">
        <w:rPr>
          <w:sz w:val="22"/>
          <w:szCs w:val="22"/>
        </w:rPr>
        <w:t xml:space="preserve">.............................................................. </w:t>
      </w:r>
    </w:p>
    <w:p w14:paraId="35C04DC5" w14:textId="77777777" w:rsidR="006D3022" w:rsidRPr="00512A26" w:rsidRDefault="007250A0" w:rsidP="00DE5556">
      <w:pPr>
        <w:pStyle w:val="Paragraphedeliste"/>
        <w:numPr>
          <w:ilvl w:val="0"/>
          <w:numId w:val="22"/>
        </w:numPr>
        <w:tabs>
          <w:tab w:val="left" w:pos="284"/>
        </w:tabs>
        <w:ind w:left="567" w:right="260"/>
        <w:jc w:val="both"/>
        <w:rPr>
          <w:sz w:val="22"/>
          <w:szCs w:val="22"/>
        </w:rPr>
      </w:pPr>
      <w:r w:rsidRPr="00512A26">
        <w:rPr>
          <w:sz w:val="22"/>
          <w:szCs w:val="22"/>
        </w:rPr>
        <w:t>Adresse</w:t>
      </w:r>
      <w:r w:rsidR="006D3022" w:rsidRPr="00512A26">
        <w:rPr>
          <w:sz w:val="22"/>
          <w:szCs w:val="22"/>
        </w:rPr>
        <w:t xml:space="preserve"> du domicile élu......................................................................................</w:t>
      </w:r>
    </w:p>
    <w:p w14:paraId="2D7457E2" w14:textId="77777777" w:rsidR="006D3022" w:rsidRPr="00512A26" w:rsidRDefault="007250A0" w:rsidP="00DE5556">
      <w:pPr>
        <w:pStyle w:val="Paragraphedeliste"/>
        <w:numPr>
          <w:ilvl w:val="0"/>
          <w:numId w:val="22"/>
        </w:numPr>
        <w:tabs>
          <w:tab w:val="left" w:pos="284"/>
        </w:tabs>
        <w:ind w:left="567" w:right="260"/>
        <w:jc w:val="both"/>
        <w:rPr>
          <w:sz w:val="22"/>
          <w:szCs w:val="22"/>
        </w:rPr>
      </w:pPr>
      <w:r w:rsidRPr="00512A26">
        <w:rPr>
          <w:sz w:val="22"/>
          <w:szCs w:val="22"/>
        </w:rPr>
        <w:t>Affiliée</w:t>
      </w:r>
      <w:r w:rsidR="006D3022" w:rsidRPr="00512A26">
        <w:rPr>
          <w:sz w:val="22"/>
          <w:szCs w:val="22"/>
        </w:rPr>
        <w:t xml:space="preserve"> à la CNSS sous le n°..............................(1)</w:t>
      </w:r>
    </w:p>
    <w:p w14:paraId="635C405B" w14:textId="77777777" w:rsidR="006D3022" w:rsidRPr="00512A26" w:rsidRDefault="007250A0" w:rsidP="00DE5556">
      <w:pPr>
        <w:pStyle w:val="Paragraphedeliste"/>
        <w:numPr>
          <w:ilvl w:val="0"/>
          <w:numId w:val="22"/>
        </w:numPr>
        <w:tabs>
          <w:tab w:val="left" w:pos="284"/>
        </w:tabs>
        <w:ind w:left="567" w:right="260"/>
        <w:jc w:val="both"/>
        <w:rPr>
          <w:sz w:val="22"/>
          <w:szCs w:val="22"/>
        </w:rPr>
      </w:pPr>
      <w:r w:rsidRPr="00512A26">
        <w:rPr>
          <w:sz w:val="22"/>
          <w:szCs w:val="22"/>
        </w:rPr>
        <w:t>Inscrite</w:t>
      </w:r>
      <w:r w:rsidR="006D3022" w:rsidRPr="00512A26">
        <w:rPr>
          <w:sz w:val="22"/>
          <w:szCs w:val="22"/>
        </w:rPr>
        <w:t xml:space="preserve"> au registre du commerce..............localité) sous le n°............................(1)</w:t>
      </w:r>
    </w:p>
    <w:p w14:paraId="651DD94B" w14:textId="77777777" w:rsidR="006D3022" w:rsidRPr="00512A26" w:rsidRDefault="007250A0" w:rsidP="00DE5556">
      <w:pPr>
        <w:pStyle w:val="Paragraphedeliste"/>
        <w:numPr>
          <w:ilvl w:val="0"/>
          <w:numId w:val="22"/>
        </w:numPr>
        <w:tabs>
          <w:tab w:val="left" w:pos="284"/>
        </w:tabs>
        <w:ind w:left="567" w:right="260"/>
        <w:jc w:val="both"/>
        <w:rPr>
          <w:sz w:val="22"/>
          <w:szCs w:val="22"/>
        </w:rPr>
      </w:pPr>
      <w:r w:rsidRPr="00512A26">
        <w:rPr>
          <w:sz w:val="22"/>
          <w:szCs w:val="22"/>
        </w:rPr>
        <w:t>N</w:t>
      </w:r>
      <w:r w:rsidR="006D3022" w:rsidRPr="00512A26">
        <w:rPr>
          <w:sz w:val="22"/>
          <w:szCs w:val="22"/>
        </w:rPr>
        <w:t>° de patente........................(1)</w:t>
      </w:r>
    </w:p>
    <w:p w14:paraId="45260436" w14:textId="77777777" w:rsidR="006D3022" w:rsidRPr="00512A26" w:rsidRDefault="007250A0" w:rsidP="00DE5556">
      <w:pPr>
        <w:pStyle w:val="Paragraphedeliste"/>
        <w:numPr>
          <w:ilvl w:val="0"/>
          <w:numId w:val="22"/>
        </w:numPr>
        <w:tabs>
          <w:tab w:val="left" w:pos="284"/>
        </w:tabs>
        <w:ind w:left="567" w:right="260"/>
        <w:jc w:val="both"/>
        <w:rPr>
          <w:sz w:val="22"/>
          <w:szCs w:val="22"/>
        </w:rPr>
      </w:pPr>
      <w:r w:rsidRPr="00512A26">
        <w:rPr>
          <w:sz w:val="22"/>
          <w:szCs w:val="22"/>
        </w:rPr>
        <w:t>N</w:t>
      </w:r>
      <w:r w:rsidR="006D3022" w:rsidRPr="00512A26">
        <w:rPr>
          <w:sz w:val="22"/>
          <w:szCs w:val="22"/>
        </w:rPr>
        <w:t>° du compte courant postal-bancaire ou à la TGR…………………..(RIB)</w:t>
      </w:r>
    </w:p>
    <w:p w14:paraId="5E7C7005" w14:textId="77777777" w:rsidR="006D3022" w:rsidRPr="00512A26" w:rsidRDefault="006D3022" w:rsidP="00951DEB">
      <w:pPr>
        <w:tabs>
          <w:tab w:val="left" w:pos="284"/>
        </w:tabs>
        <w:spacing w:before="120" w:after="120"/>
        <w:ind w:left="142" w:right="261" w:firstLine="28"/>
        <w:rPr>
          <w:sz w:val="22"/>
          <w:szCs w:val="22"/>
        </w:rPr>
      </w:pPr>
      <w:r w:rsidRPr="00512A26">
        <w:rPr>
          <w:b/>
          <w:sz w:val="22"/>
          <w:szCs w:val="22"/>
        </w:rPr>
        <w:t>En vertu des pouvoirs qui me sont conférés d</w:t>
      </w:r>
      <w:r w:rsidRPr="00512A26">
        <w:rPr>
          <w:b/>
          <w:bCs/>
          <w:sz w:val="22"/>
          <w:szCs w:val="22"/>
        </w:rPr>
        <w:t>éclare sur l'honneur</w:t>
      </w:r>
      <w:r w:rsidRPr="00512A26">
        <w:rPr>
          <w:sz w:val="22"/>
          <w:szCs w:val="22"/>
        </w:rPr>
        <w:t xml:space="preserve"> :</w:t>
      </w:r>
    </w:p>
    <w:p w14:paraId="66E258F0" w14:textId="77777777" w:rsidR="006D3022" w:rsidRPr="00512A26" w:rsidRDefault="00951DEB" w:rsidP="00DE5556">
      <w:pPr>
        <w:pStyle w:val="Paragraphedeliste"/>
        <w:numPr>
          <w:ilvl w:val="0"/>
          <w:numId w:val="23"/>
        </w:numPr>
        <w:tabs>
          <w:tab w:val="clear" w:pos="1080"/>
        </w:tabs>
        <w:spacing w:after="120"/>
        <w:ind w:left="426" w:right="261" w:hanging="357"/>
        <w:jc w:val="both"/>
        <w:rPr>
          <w:sz w:val="22"/>
          <w:szCs w:val="22"/>
        </w:rPr>
      </w:pPr>
      <w:r w:rsidRPr="00512A26">
        <w:rPr>
          <w:sz w:val="22"/>
          <w:szCs w:val="22"/>
        </w:rPr>
        <w:t>M</w:t>
      </w:r>
      <w:r w:rsidR="006D3022" w:rsidRPr="00512A26">
        <w:rPr>
          <w:sz w:val="22"/>
          <w:szCs w:val="22"/>
        </w:rPr>
        <w:t>'engager à couvrir, dans les limites fixées dans le cahier des charges, par une police d'assurance, les risques découlant de mon activité professionnelle ;</w:t>
      </w:r>
    </w:p>
    <w:p w14:paraId="147AE953" w14:textId="77777777" w:rsidR="006D3022" w:rsidRPr="00512A26" w:rsidRDefault="00951DEB" w:rsidP="00DE5556">
      <w:pPr>
        <w:pStyle w:val="Paragraphedeliste"/>
        <w:numPr>
          <w:ilvl w:val="0"/>
          <w:numId w:val="23"/>
        </w:numPr>
        <w:tabs>
          <w:tab w:val="clear" w:pos="1080"/>
        </w:tabs>
        <w:spacing w:after="120"/>
        <w:ind w:left="426" w:right="261" w:hanging="357"/>
        <w:jc w:val="both"/>
        <w:rPr>
          <w:sz w:val="22"/>
          <w:szCs w:val="22"/>
        </w:rPr>
      </w:pPr>
      <w:r w:rsidRPr="00512A26">
        <w:rPr>
          <w:sz w:val="22"/>
          <w:szCs w:val="22"/>
        </w:rPr>
        <w:t>Q</w:t>
      </w:r>
      <w:r w:rsidR="006D3022" w:rsidRPr="00512A26">
        <w:rPr>
          <w:sz w:val="22"/>
          <w:szCs w:val="22"/>
        </w:rPr>
        <w:t>ue je remplie les conditions prévues à l'article 24 du règlement des marchés publics de l’ONDA ;</w:t>
      </w:r>
    </w:p>
    <w:p w14:paraId="4A55CB7A" w14:textId="77777777" w:rsidR="006D3022" w:rsidRPr="00512A26" w:rsidRDefault="006D3022" w:rsidP="00DE5556">
      <w:pPr>
        <w:pStyle w:val="Paragraphedeliste"/>
        <w:numPr>
          <w:ilvl w:val="0"/>
          <w:numId w:val="23"/>
        </w:numPr>
        <w:tabs>
          <w:tab w:val="clear" w:pos="1080"/>
        </w:tabs>
        <w:spacing w:after="120"/>
        <w:ind w:left="426" w:right="261" w:hanging="357"/>
        <w:jc w:val="both"/>
        <w:rPr>
          <w:sz w:val="22"/>
          <w:szCs w:val="22"/>
        </w:rPr>
      </w:pPr>
      <w:r w:rsidRPr="00512A26">
        <w:rPr>
          <w:bCs/>
          <w:sz w:val="22"/>
          <w:szCs w:val="22"/>
        </w:rPr>
        <w:t xml:space="preserve">Étant </w:t>
      </w:r>
      <w:r w:rsidRPr="00512A26">
        <w:rPr>
          <w:sz w:val="22"/>
          <w:szCs w:val="22"/>
        </w:rPr>
        <w:t>en redressement judiciaire j’atteste que je suis autorisé par l’autorité judiciaire compétente à poursuivre l’exercice de mon activité (2) ;</w:t>
      </w:r>
    </w:p>
    <w:p w14:paraId="586BD53F" w14:textId="77777777" w:rsidR="006D3022" w:rsidRPr="00512A26" w:rsidRDefault="00951DEB" w:rsidP="00DE5556">
      <w:pPr>
        <w:pStyle w:val="Paragraphedeliste"/>
        <w:numPr>
          <w:ilvl w:val="0"/>
          <w:numId w:val="23"/>
        </w:numPr>
        <w:tabs>
          <w:tab w:val="clear" w:pos="1080"/>
        </w:tabs>
        <w:spacing w:after="120"/>
        <w:ind w:left="426" w:right="261" w:hanging="357"/>
        <w:jc w:val="both"/>
        <w:rPr>
          <w:sz w:val="22"/>
          <w:szCs w:val="22"/>
        </w:rPr>
      </w:pPr>
      <w:r w:rsidRPr="00512A26">
        <w:rPr>
          <w:sz w:val="22"/>
          <w:szCs w:val="22"/>
        </w:rPr>
        <w:t>M</w:t>
      </w:r>
      <w:r w:rsidR="006D3022" w:rsidRPr="00512A26">
        <w:rPr>
          <w:sz w:val="22"/>
          <w:szCs w:val="22"/>
        </w:rPr>
        <w:t>'engager, si j'envisage de recourir à la sous-traitance :</w:t>
      </w:r>
    </w:p>
    <w:p w14:paraId="3BE0A821" w14:textId="77777777" w:rsidR="006D3022" w:rsidRPr="00512A26" w:rsidRDefault="00C6198F" w:rsidP="00DE5556">
      <w:pPr>
        <w:pStyle w:val="Paragraphedeliste"/>
        <w:numPr>
          <w:ilvl w:val="0"/>
          <w:numId w:val="24"/>
        </w:numPr>
        <w:spacing w:after="120"/>
        <w:ind w:left="851" w:right="261" w:hanging="357"/>
        <w:jc w:val="both"/>
        <w:rPr>
          <w:sz w:val="22"/>
          <w:szCs w:val="22"/>
        </w:rPr>
      </w:pPr>
      <w:r w:rsidRPr="00512A26">
        <w:rPr>
          <w:sz w:val="22"/>
          <w:szCs w:val="22"/>
        </w:rPr>
        <w:t xml:space="preserve">A </w:t>
      </w:r>
      <w:r w:rsidR="006D3022" w:rsidRPr="00512A26">
        <w:rPr>
          <w:sz w:val="22"/>
          <w:szCs w:val="22"/>
        </w:rPr>
        <w:t>m'assurer que les sous-traitants remplissent également les conditions prévues par l'article 24 du règlement des marchés publics de l’ONDA ;</w:t>
      </w:r>
    </w:p>
    <w:p w14:paraId="349ED673" w14:textId="77777777" w:rsidR="006D3022" w:rsidRPr="00512A26" w:rsidRDefault="00C6198F" w:rsidP="00DE5556">
      <w:pPr>
        <w:pStyle w:val="Paragraphedeliste"/>
        <w:numPr>
          <w:ilvl w:val="0"/>
          <w:numId w:val="24"/>
        </w:numPr>
        <w:spacing w:after="120"/>
        <w:ind w:left="851" w:right="261" w:hanging="357"/>
        <w:jc w:val="both"/>
        <w:rPr>
          <w:sz w:val="22"/>
          <w:szCs w:val="22"/>
        </w:rPr>
      </w:pPr>
      <w:r w:rsidRPr="00512A26">
        <w:rPr>
          <w:sz w:val="22"/>
          <w:szCs w:val="22"/>
        </w:rPr>
        <w:t xml:space="preserve">Que </w:t>
      </w:r>
      <w:r w:rsidR="006D3022" w:rsidRPr="00512A26">
        <w:rPr>
          <w:sz w:val="22"/>
          <w:szCs w:val="22"/>
        </w:rPr>
        <w:t xml:space="preserve">celle-ci ne peut dépasser 50 % du montant du marché, ni porter sur les prestations constituant le lot ou le corps d’état principal prévues dans le cahier des </w:t>
      </w:r>
      <w:r w:rsidR="006D3022" w:rsidRPr="00512A26">
        <w:rPr>
          <w:sz w:val="22"/>
          <w:szCs w:val="22"/>
        </w:rPr>
        <w:lastRenderedPageBreak/>
        <w:t>prescriptions spéciales, ni sur celles que le maître d’ouvrage a prévu dans ledit cahier ;</w:t>
      </w:r>
    </w:p>
    <w:p w14:paraId="4C95D929" w14:textId="77777777" w:rsidR="006D3022" w:rsidRPr="00512A26" w:rsidRDefault="00C6198F" w:rsidP="00DE5556">
      <w:pPr>
        <w:pStyle w:val="Paragraphedeliste"/>
        <w:numPr>
          <w:ilvl w:val="0"/>
          <w:numId w:val="23"/>
        </w:numPr>
        <w:tabs>
          <w:tab w:val="clear" w:pos="1080"/>
        </w:tabs>
        <w:ind w:left="426" w:right="260"/>
        <w:jc w:val="both"/>
        <w:rPr>
          <w:sz w:val="22"/>
          <w:szCs w:val="22"/>
        </w:rPr>
      </w:pPr>
      <w:r w:rsidRPr="00512A26">
        <w:rPr>
          <w:sz w:val="22"/>
          <w:szCs w:val="22"/>
        </w:rPr>
        <w:t xml:space="preserve">M’engager </w:t>
      </w:r>
      <w:r w:rsidR="006D3022" w:rsidRPr="00512A26">
        <w:rPr>
          <w:sz w:val="22"/>
          <w:szCs w:val="22"/>
        </w:rPr>
        <w:t>à ne pas recourir par moi-même ou par personne interposée à des pratiques de fraude ou de corruption de personnes qui interviennent à quelque titre que ce soit dans les différentes procédures de passation, de gestion et d’exécution du présent marché.</w:t>
      </w:r>
    </w:p>
    <w:p w14:paraId="2BB8DC80" w14:textId="77777777" w:rsidR="006D3022" w:rsidRPr="00512A26" w:rsidRDefault="006D3022" w:rsidP="00D11E71">
      <w:pPr>
        <w:ind w:left="426" w:right="260" w:firstLine="28"/>
        <w:rPr>
          <w:sz w:val="22"/>
          <w:szCs w:val="22"/>
        </w:rPr>
      </w:pPr>
    </w:p>
    <w:p w14:paraId="6DEFF5D6" w14:textId="77777777" w:rsidR="006D3022" w:rsidRPr="00512A26" w:rsidRDefault="00C6198F" w:rsidP="00500653">
      <w:pPr>
        <w:pStyle w:val="Paragraphedeliste"/>
        <w:numPr>
          <w:ilvl w:val="0"/>
          <w:numId w:val="23"/>
        </w:numPr>
        <w:tabs>
          <w:tab w:val="clear" w:pos="1080"/>
        </w:tabs>
        <w:ind w:left="426" w:right="260"/>
        <w:rPr>
          <w:sz w:val="22"/>
          <w:szCs w:val="22"/>
        </w:rPr>
      </w:pPr>
      <w:r w:rsidRPr="00512A26">
        <w:rPr>
          <w:sz w:val="22"/>
          <w:szCs w:val="22"/>
        </w:rPr>
        <w:t xml:space="preserve">M’engager </w:t>
      </w:r>
      <w:r w:rsidR="006D3022" w:rsidRPr="00512A26">
        <w:rPr>
          <w:sz w:val="22"/>
          <w:szCs w:val="22"/>
        </w:rPr>
        <w:t>à ne pas faire, par moi-même ou par personnes interposées, des promesses, des dons ou des présents en vue d’influer sur les différentes procédures de conclusion du présent marché.</w:t>
      </w:r>
    </w:p>
    <w:p w14:paraId="29B6FCB1" w14:textId="77777777" w:rsidR="006D3022" w:rsidRPr="00512A26" w:rsidRDefault="006D3022" w:rsidP="00D11E71">
      <w:pPr>
        <w:ind w:left="426" w:right="260" w:firstLine="28"/>
        <w:rPr>
          <w:sz w:val="22"/>
          <w:szCs w:val="22"/>
        </w:rPr>
      </w:pPr>
    </w:p>
    <w:p w14:paraId="6C08E625" w14:textId="77777777" w:rsidR="006D3022" w:rsidRPr="00512A26" w:rsidRDefault="00C6198F" w:rsidP="00500653">
      <w:pPr>
        <w:pStyle w:val="Paragraphedeliste"/>
        <w:numPr>
          <w:ilvl w:val="0"/>
          <w:numId w:val="23"/>
        </w:numPr>
        <w:tabs>
          <w:tab w:val="clear" w:pos="1080"/>
        </w:tabs>
        <w:ind w:left="426" w:right="260"/>
        <w:rPr>
          <w:sz w:val="22"/>
          <w:szCs w:val="22"/>
        </w:rPr>
      </w:pPr>
      <w:r w:rsidRPr="00512A26">
        <w:rPr>
          <w:sz w:val="22"/>
          <w:szCs w:val="22"/>
        </w:rPr>
        <w:t xml:space="preserve">Attester </w:t>
      </w:r>
      <w:r w:rsidR="006D3022" w:rsidRPr="00512A26">
        <w:rPr>
          <w:sz w:val="22"/>
          <w:szCs w:val="22"/>
        </w:rPr>
        <w:t>que je ne suis pas en situation de conflit d’intérêt tel que prévu à l’article 151 du règlement des marchés publics de l’ONDA.</w:t>
      </w:r>
    </w:p>
    <w:p w14:paraId="2C71FD19" w14:textId="77777777" w:rsidR="006D3022" w:rsidRPr="00512A26" w:rsidRDefault="006D3022" w:rsidP="00D11E71">
      <w:pPr>
        <w:ind w:left="426" w:right="260" w:firstLine="28"/>
        <w:rPr>
          <w:sz w:val="22"/>
          <w:szCs w:val="22"/>
        </w:rPr>
      </w:pPr>
    </w:p>
    <w:p w14:paraId="2C07720A" w14:textId="77777777" w:rsidR="006D3022" w:rsidRPr="00512A26" w:rsidRDefault="00C6198F" w:rsidP="00500653">
      <w:pPr>
        <w:pStyle w:val="Paragraphedeliste"/>
        <w:numPr>
          <w:ilvl w:val="0"/>
          <w:numId w:val="23"/>
        </w:numPr>
        <w:tabs>
          <w:tab w:val="clear" w:pos="1080"/>
        </w:tabs>
        <w:ind w:left="426" w:right="260"/>
        <w:rPr>
          <w:sz w:val="22"/>
          <w:szCs w:val="22"/>
        </w:rPr>
      </w:pPr>
      <w:r w:rsidRPr="00512A26">
        <w:rPr>
          <w:bCs/>
          <w:sz w:val="22"/>
          <w:szCs w:val="22"/>
        </w:rPr>
        <w:t>Certifier</w:t>
      </w:r>
      <w:r w:rsidRPr="00512A26">
        <w:rPr>
          <w:sz w:val="22"/>
          <w:szCs w:val="22"/>
        </w:rPr>
        <w:t xml:space="preserve"> </w:t>
      </w:r>
      <w:r w:rsidR="006D3022" w:rsidRPr="00512A26">
        <w:rPr>
          <w:sz w:val="22"/>
          <w:szCs w:val="22"/>
        </w:rPr>
        <w:t>l'exactitude des renseignements contenus dans la présente déclaration sur l'honneur et dans les pièces fournies dans mon dossier de candidature.</w:t>
      </w:r>
    </w:p>
    <w:p w14:paraId="34AEA7D3" w14:textId="77777777" w:rsidR="006D3022" w:rsidRPr="00512A26" w:rsidRDefault="006D3022" w:rsidP="00D11E71">
      <w:pPr>
        <w:ind w:left="426" w:right="260" w:firstLine="28"/>
        <w:rPr>
          <w:sz w:val="22"/>
          <w:szCs w:val="22"/>
        </w:rPr>
      </w:pPr>
    </w:p>
    <w:p w14:paraId="2B691A5A" w14:textId="77777777" w:rsidR="006D3022" w:rsidRPr="00512A26" w:rsidRDefault="00C6198F" w:rsidP="00500653">
      <w:pPr>
        <w:pStyle w:val="Paragraphedeliste"/>
        <w:numPr>
          <w:ilvl w:val="0"/>
          <w:numId w:val="23"/>
        </w:numPr>
        <w:tabs>
          <w:tab w:val="clear" w:pos="1080"/>
        </w:tabs>
        <w:ind w:left="426" w:right="260"/>
        <w:rPr>
          <w:sz w:val="22"/>
          <w:szCs w:val="22"/>
        </w:rPr>
      </w:pPr>
      <w:r w:rsidRPr="00512A26">
        <w:rPr>
          <w:bCs/>
          <w:sz w:val="22"/>
          <w:szCs w:val="22"/>
        </w:rPr>
        <w:t xml:space="preserve">Reconnaitre </w:t>
      </w:r>
      <w:r w:rsidR="006D3022" w:rsidRPr="00512A26">
        <w:rPr>
          <w:sz w:val="22"/>
          <w:szCs w:val="22"/>
        </w:rPr>
        <w:t>avoir pris connaissance des sanctions prévues par l'article 142 du règlement des marchés publics de l’ONDA, relatives à l'inexactitude de la déclaration sur l'honneur.</w:t>
      </w:r>
    </w:p>
    <w:p w14:paraId="7A24BA38" w14:textId="77777777" w:rsidR="006D3022" w:rsidRPr="00512A26" w:rsidRDefault="006D3022" w:rsidP="006D3022">
      <w:pPr>
        <w:tabs>
          <w:tab w:val="left" w:pos="284"/>
        </w:tabs>
        <w:ind w:left="142" w:right="260" w:firstLine="28"/>
        <w:rPr>
          <w:sz w:val="22"/>
          <w:szCs w:val="22"/>
        </w:rPr>
      </w:pPr>
    </w:p>
    <w:p w14:paraId="6E08FA24" w14:textId="77777777" w:rsidR="006D3022" w:rsidRPr="00512A26" w:rsidRDefault="006D3022" w:rsidP="006D3022">
      <w:pPr>
        <w:tabs>
          <w:tab w:val="left" w:pos="284"/>
        </w:tabs>
        <w:ind w:left="142" w:right="260" w:firstLine="28"/>
        <w:jc w:val="center"/>
        <w:rPr>
          <w:sz w:val="22"/>
          <w:szCs w:val="22"/>
        </w:rPr>
      </w:pPr>
      <w:r w:rsidRPr="00512A26">
        <w:rPr>
          <w:sz w:val="22"/>
          <w:szCs w:val="22"/>
        </w:rPr>
        <w:t>Fait à.....................le...........................</w:t>
      </w:r>
    </w:p>
    <w:p w14:paraId="69712465" w14:textId="77777777" w:rsidR="006D3022" w:rsidRPr="00512A26" w:rsidRDefault="006D3022" w:rsidP="006D3022">
      <w:pPr>
        <w:tabs>
          <w:tab w:val="left" w:pos="284"/>
        </w:tabs>
        <w:ind w:left="142" w:right="260" w:firstLine="28"/>
        <w:jc w:val="center"/>
        <w:rPr>
          <w:sz w:val="22"/>
          <w:szCs w:val="22"/>
        </w:rPr>
      </w:pPr>
    </w:p>
    <w:p w14:paraId="348E377F" w14:textId="77777777" w:rsidR="006D3022" w:rsidRPr="00512A26" w:rsidRDefault="006D3022" w:rsidP="006D3022">
      <w:pPr>
        <w:tabs>
          <w:tab w:val="left" w:pos="284"/>
        </w:tabs>
        <w:ind w:left="142" w:right="260" w:firstLine="28"/>
        <w:jc w:val="center"/>
        <w:rPr>
          <w:b/>
          <w:bCs/>
          <w:sz w:val="22"/>
          <w:szCs w:val="22"/>
        </w:rPr>
      </w:pPr>
      <w:r w:rsidRPr="00512A26">
        <w:rPr>
          <w:b/>
          <w:bCs/>
          <w:sz w:val="22"/>
          <w:szCs w:val="22"/>
        </w:rPr>
        <w:t>Signature et cachet du concurrent</w:t>
      </w:r>
    </w:p>
    <w:p w14:paraId="4EF3BFD4" w14:textId="77777777" w:rsidR="006D3022" w:rsidRPr="00512A26" w:rsidRDefault="006D3022" w:rsidP="006D3022">
      <w:pPr>
        <w:tabs>
          <w:tab w:val="left" w:pos="284"/>
        </w:tabs>
        <w:ind w:left="142" w:right="260" w:firstLine="28"/>
      </w:pPr>
    </w:p>
    <w:p w14:paraId="781306CC" w14:textId="77777777" w:rsidR="006D3022" w:rsidRPr="00512A26" w:rsidRDefault="006D3022" w:rsidP="00D11E71">
      <w:pPr>
        <w:tabs>
          <w:tab w:val="left" w:pos="284"/>
        </w:tabs>
        <w:spacing w:after="120"/>
        <w:ind w:left="142" w:right="261" w:firstLine="28"/>
      </w:pPr>
      <w:r w:rsidRPr="00512A26">
        <w:t>(1) pour les concurrents non installés au Maroc, préciser la référence aux documents équivalents lorsque ces documents ne sont pas délivrés par leur pays d’origine ou de provenance.</w:t>
      </w:r>
    </w:p>
    <w:p w14:paraId="0CF8B7B3" w14:textId="77777777" w:rsidR="006D3022" w:rsidRPr="00512A26" w:rsidRDefault="006D3022" w:rsidP="006D3022">
      <w:pPr>
        <w:tabs>
          <w:tab w:val="left" w:pos="284"/>
        </w:tabs>
        <w:ind w:left="142" w:right="260" w:firstLine="28"/>
      </w:pPr>
      <w:r w:rsidRPr="00512A26">
        <w:t>(2) à supprimer le cas échéant.</w:t>
      </w:r>
    </w:p>
    <w:p w14:paraId="3CABFD9B" w14:textId="77777777" w:rsidR="006D3022" w:rsidRPr="00512A26" w:rsidRDefault="006D3022" w:rsidP="006D3022">
      <w:pPr>
        <w:tabs>
          <w:tab w:val="left" w:pos="284"/>
        </w:tabs>
        <w:ind w:left="142" w:right="260" w:firstLine="28"/>
      </w:pPr>
    </w:p>
    <w:p w14:paraId="2D2D0A43" w14:textId="77777777" w:rsidR="0004644D" w:rsidRPr="00512A26" w:rsidRDefault="006D3022" w:rsidP="006D3022">
      <w:pPr>
        <w:tabs>
          <w:tab w:val="left" w:pos="284"/>
        </w:tabs>
        <w:ind w:left="142" w:right="260" w:firstLine="28"/>
        <w:rPr>
          <w:sz w:val="22"/>
          <w:szCs w:val="22"/>
        </w:rPr>
        <w:sectPr w:rsidR="0004644D" w:rsidRPr="00512A26" w:rsidSect="003D5D85">
          <w:headerReference w:type="default" r:id="rId22"/>
          <w:footerReference w:type="default" r:id="rId23"/>
          <w:pgSz w:w="11907" w:h="16840" w:code="9"/>
          <w:pgMar w:top="1418" w:right="927" w:bottom="1134" w:left="1134" w:header="426" w:footer="720" w:gutter="0"/>
          <w:pgNumType w:start="1"/>
          <w:cols w:space="720"/>
          <w:docGrid w:linePitch="326"/>
        </w:sectPr>
      </w:pPr>
      <w:r w:rsidRPr="00512A26">
        <w:rPr>
          <w:b/>
          <w:bCs/>
          <w:color w:val="FF0000"/>
          <w:sz w:val="22"/>
          <w:szCs w:val="22"/>
        </w:rPr>
        <w:t>NB :</w:t>
      </w:r>
      <w:r w:rsidRPr="00512A26">
        <w:rPr>
          <w:color w:val="FF0000"/>
          <w:sz w:val="22"/>
          <w:szCs w:val="22"/>
        </w:rPr>
        <w:t xml:space="preserve"> </w:t>
      </w:r>
      <w:r w:rsidR="00D11E71" w:rsidRPr="00512A26">
        <w:rPr>
          <w:sz w:val="22"/>
          <w:szCs w:val="22"/>
        </w:rPr>
        <w:t xml:space="preserve">Pour les </w:t>
      </w:r>
      <w:r w:rsidRPr="00512A26">
        <w:rPr>
          <w:sz w:val="22"/>
          <w:szCs w:val="22"/>
        </w:rPr>
        <w:t>groupement</w:t>
      </w:r>
      <w:r w:rsidR="00D11E71" w:rsidRPr="00512A26">
        <w:rPr>
          <w:sz w:val="22"/>
          <w:szCs w:val="22"/>
        </w:rPr>
        <w:t>s</w:t>
      </w:r>
      <w:r w:rsidRPr="00512A26">
        <w:rPr>
          <w:sz w:val="22"/>
          <w:szCs w:val="22"/>
        </w:rPr>
        <w:t>, chaque membre du groupement doit présenter sa propre déclaration sur l'honneur.</w:t>
      </w:r>
    </w:p>
    <w:p w14:paraId="33EF75D8" w14:textId="77777777" w:rsidR="00525F0C" w:rsidRPr="00512A26" w:rsidRDefault="00525F0C" w:rsidP="00E77E99">
      <w:pPr>
        <w:pStyle w:val="Titre2"/>
        <w:pBdr>
          <w:top w:val="single" w:sz="4" w:space="1" w:color="auto"/>
          <w:left w:val="single" w:sz="4" w:space="4" w:color="auto"/>
          <w:bottom w:val="single" w:sz="4" w:space="1" w:color="auto"/>
          <w:right w:val="single" w:sz="4" w:space="4" w:color="auto"/>
        </w:pBdr>
        <w:spacing w:after="0"/>
      </w:pPr>
      <w:bookmarkStart w:id="789" w:name="_Toc472083400"/>
      <w:bookmarkStart w:id="790" w:name="_Toc473123408"/>
      <w:bookmarkStart w:id="791" w:name="_Toc473123661"/>
      <w:bookmarkStart w:id="792" w:name="_Toc473275616"/>
      <w:bookmarkStart w:id="793" w:name="_Toc473278663"/>
      <w:bookmarkStart w:id="794" w:name="_Toc473537061"/>
      <w:bookmarkStart w:id="795" w:name="_Toc474762984"/>
      <w:bookmarkStart w:id="796" w:name="_Toc490570548"/>
      <w:bookmarkStart w:id="797" w:name="_Toc496187088"/>
      <w:bookmarkStart w:id="798" w:name="_Toc496709573"/>
      <w:bookmarkStart w:id="799" w:name="_Toc496790460"/>
      <w:bookmarkStart w:id="800" w:name="_Toc515534213"/>
      <w:bookmarkStart w:id="801" w:name="_Toc1551281"/>
      <w:bookmarkStart w:id="802" w:name="_Toc12452914"/>
      <w:bookmarkStart w:id="803" w:name="_Toc13564457"/>
      <w:bookmarkStart w:id="804" w:name="_Toc13564710"/>
      <w:bookmarkStart w:id="805" w:name="_Toc14971680"/>
      <w:bookmarkStart w:id="806" w:name="_Toc14971988"/>
      <w:bookmarkStart w:id="807" w:name="_Toc461010524"/>
      <w:bookmarkStart w:id="808" w:name="_Toc471141042"/>
      <w:r w:rsidRPr="00512A26">
        <w:lastRenderedPageBreak/>
        <w:t>ANNEXE II</w:t>
      </w:r>
      <w:bookmarkEnd w:id="789"/>
      <w:r w:rsidR="00E77E99" w:rsidRPr="00512A26">
        <w:t xml:space="preserve"> : </w:t>
      </w:r>
      <w:r w:rsidR="00E9409A" w:rsidRPr="00512A26">
        <w:t xml:space="preserve">MODELE </w:t>
      </w:r>
      <w:r w:rsidR="0060185B" w:rsidRPr="00512A26">
        <w:t>CAUTION PERSONNELLE ET SOLIDAIRE</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0488C094" w14:textId="77777777" w:rsidR="00525F0C" w:rsidRPr="00512A26" w:rsidRDefault="008C3371" w:rsidP="00525F0C">
      <w:pPr>
        <w:autoSpaceDE w:val="0"/>
        <w:autoSpaceDN w:val="0"/>
        <w:adjustRightInd w:val="0"/>
        <w:spacing w:after="120"/>
        <w:jc w:val="center"/>
        <w:rPr>
          <w:rFonts w:cs="Verdana"/>
          <w:b/>
          <w:bCs/>
          <w:sz w:val="22"/>
          <w:szCs w:val="22"/>
        </w:rPr>
      </w:pPr>
      <w:r w:rsidRPr="00512A26">
        <w:rPr>
          <w:rFonts w:cs="Verdana"/>
          <w:b/>
          <w:bCs/>
          <w:sz w:val="22"/>
          <w:szCs w:val="22"/>
        </w:rPr>
        <w:t xml:space="preserve">Constitution d'une caution personnelle et solidaire </w:t>
      </w:r>
    </w:p>
    <w:p w14:paraId="0D50B0D4" w14:textId="77777777" w:rsidR="00525F0C" w:rsidRPr="00512A26" w:rsidRDefault="008C3371" w:rsidP="00525F0C">
      <w:pPr>
        <w:autoSpaceDE w:val="0"/>
        <w:autoSpaceDN w:val="0"/>
        <w:adjustRightInd w:val="0"/>
        <w:spacing w:after="120"/>
        <w:jc w:val="center"/>
        <w:rPr>
          <w:rFonts w:cstheme="minorHAnsi"/>
          <w:sz w:val="22"/>
          <w:szCs w:val="22"/>
        </w:rPr>
      </w:pPr>
      <w:r w:rsidRPr="00512A26">
        <w:rPr>
          <w:rFonts w:cs="Verdana"/>
          <w:b/>
          <w:bCs/>
          <w:sz w:val="22"/>
          <w:szCs w:val="22"/>
        </w:rPr>
        <w:t>au titre du cautionnement provisoire</w:t>
      </w:r>
    </w:p>
    <w:p w14:paraId="6B9C7E4B" w14:textId="77777777" w:rsidR="00525F0C" w:rsidRPr="00512A26" w:rsidRDefault="00525F0C" w:rsidP="00525F0C">
      <w:pPr>
        <w:jc w:val="both"/>
        <w:rPr>
          <w:rFonts w:cstheme="minorHAnsi"/>
          <w:sz w:val="22"/>
          <w:szCs w:val="22"/>
        </w:rPr>
      </w:pPr>
    </w:p>
    <w:p w14:paraId="6DA5F5CF" w14:textId="77777777" w:rsidR="009F3FD0" w:rsidRPr="003339FA" w:rsidRDefault="009F3FD0" w:rsidP="009F3FD0">
      <w:pPr>
        <w:jc w:val="both"/>
        <w:rPr>
          <w:rFonts w:cstheme="minorHAnsi"/>
          <w:sz w:val="22"/>
          <w:szCs w:val="22"/>
        </w:rPr>
      </w:pPr>
      <w:r w:rsidRPr="003339FA">
        <w:rPr>
          <w:rFonts w:cstheme="minorHAnsi"/>
          <w:sz w:val="22"/>
          <w:szCs w:val="22"/>
        </w:rPr>
        <w:t xml:space="preserve">Nous soussignés, …………… </w:t>
      </w:r>
      <w:r w:rsidRPr="003339FA">
        <w:rPr>
          <w:rFonts w:cstheme="minorHAnsi"/>
          <w:b/>
          <w:sz w:val="22"/>
          <w:szCs w:val="22"/>
        </w:rPr>
        <w:t>(nom de la banque, raison sociale, domicile, tél et fax du siège social et de l’agence]</w:t>
      </w:r>
      <w:r w:rsidRPr="003339FA">
        <w:rPr>
          <w:rFonts w:cstheme="minorHAnsi"/>
          <w:sz w:val="22"/>
          <w:szCs w:val="22"/>
        </w:rPr>
        <w:t>, ayant décision d’agrément délivrée par le Ministre de l’Economie et des Finances</w:t>
      </w:r>
      <w:r w:rsidRPr="003339FA">
        <w:rPr>
          <w:rFonts w:cstheme="minorHAnsi"/>
          <w:b/>
          <w:sz w:val="22"/>
          <w:szCs w:val="22"/>
        </w:rPr>
        <w:t xml:space="preserve"> sous n°………………. ..</w:t>
      </w:r>
      <w:r w:rsidRPr="003339FA">
        <w:rPr>
          <w:rFonts w:cstheme="minorHAnsi"/>
          <w:sz w:val="22"/>
          <w:szCs w:val="22"/>
        </w:rPr>
        <w:t>en date du</w:t>
      </w:r>
      <w:r w:rsidRPr="003339FA">
        <w:rPr>
          <w:rFonts w:cstheme="minorHAnsi"/>
          <w:b/>
          <w:sz w:val="22"/>
          <w:szCs w:val="22"/>
        </w:rPr>
        <w:t>...........................</w:t>
      </w:r>
      <w:r w:rsidRPr="003339FA">
        <w:rPr>
          <w:rFonts w:cstheme="minorHAnsi"/>
          <w:sz w:val="22"/>
          <w:szCs w:val="22"/>
        </w:rPr>
        <w:t xml:space="preserve">, </w:t>
      </w:r>
    </w:p>
    <w:p w14:paraId="12D3FC11" w14:textId="77777777" w:rsidR="009F3FD0" w:rsidRPr="003339FA" w:rsidRDefault="009F3FD0" w:rsidP="009F3FD0">
      <w:pPr>
        <w:spacing w:before="120"/>
        <w:jc w:val="both"/>
        <w:rPr>
          <w:rFonts w:cstheme="minorHAnsi"/>
          <w:sz w:val="22"/>
          <w:szCs w:val="22"/>
        </w:rPr>
      </w:pPr>
      <w:r w:rsidRPr="003339FA">
        <w:rPr>
          <w:rFonts w:cstheme="minorHAnsi"/>
          <w:sz w:val="22"/>
          <w:szCs w:val="22"/>
        </w:rPr>
        <w:t xml:space="preserve">Représentée par : </w:t>
      </w:r>
      <w:r w:rsidRPr="003339FA">
        <w:rPr>
          <w:rFonts w:cstheme="minorHAnsi"/>
          <w:b/>
          <w:sz w:val="22"/>
          <w:szCs w:val="22"/>
        </w:rPr>
        <w:t>[Nom(s), prénom(s) et qualité(s)] ……………………………..</w:t>
      </w:r>
      <w:r w:rsidRPr="003339FA">
        <w:rPr>
          <w:rFonts w:cstheme="minorHAnsi"/>
          <w:sz w:val="22"/>
          <w:szCs w:val="22"/>
        </w:rPr>
        <w:tab/>
        <w:t xml:space="preserve">  </w:t>
      </w:r>
    </w:p>
    <w:p w14:paraId="6979C102" w14:textId="77777777" w:rsidR="009F3FD0" w:rsidRPr="003339FA" w:rsidRDefault="009F3FD0" w:rsidP="009F3FD0">
      <w:pPr>
        <w:ind w:left="360"/>
        <w:jc w:val="both"/>
        <w:rPr>
          <w:rFonts w:cstheme="minorHAnsi"/>
          <w:sz w:val="22"/>
          <w:szCs w:val="22"/>
        </w:rPr>
      </w:pPr>
      <w:r w:rsidRPr="003339FA">
        <w:rPr>
          <w:rFonts w:cstheme="minorHAnsi"/>
          <w:sz w:val="22"/>
          <w:szCs w:val="22"/>
        </w:rPr>
        <w:tab/>
        <w:t xml:space="preserve">  </w:t>
      </w:r>
    </w:p>
    <w:p w14:paraId="7EEE69B3" w14:textId="77777777" w:rsidR="009F3FD0" w:rsidRPr="003339FA" w:rsidRDefault="009F3FD0" w:rsidP="009F3FD0">
      <w:pPr>
        <w:spacing w:after="120"/>
        <w:jc w:val="both"/>
        <w:rPr>
          <w:rFonts w:eastAsia="Arial Unicode MS" w:cstheme="minorHAnsi"/>
          <w:sz w:val="22"/>
          <w:szCs w:val="22"/>
        </w:rPr>
      </w:pPr>
      <w:r w:rsidRPr="003339FA">
        <w:rPr>
          <w:rFonts w:eastAsia="Arial Unicode MS" w:cstheme="minorHAnsi"/>
          <w:sz w:val="22"/>
          <w:szCs w:val="22"/>
        </w:rPr>
        <w:t>(Ci-après le « </w:t>
      </w:r>
      <w:r w:rsidRPr="003339FA">
        <w:rPr>
          <w:rFonts w:eastAsia="Arial Unicode MS" w:cstheme="minorHAnsi"/>
          <w:b/>
          <w:sz w:val="22"/>
          <w:szCs w:val="22"/>
        </w:rPr>
        <w:t xml:space="preserve">Banque </w:t>
      </w:r>
      <w:r w:rsidRPr="003339FA">
        <w:rPr>
          <w:rFonts w:eastAsia="Arial Unicode MS" w:cstheme="minorHAnsi"/>
          <w:sz w:val="22"/>
          <w:szCs w:val="22"/>
        </w:rPr>
        <w:t>») Déclarons par le présent acte nous porter caution personnelle et solidaire sur ordre et pour :</w:t>
      </w:r>
    </w:p>
    <w:p w14:paraId="1B5A0186" w14:textId="77777777" w:rsidR="009F3FD0" w:rsidRPr="003339FA" w:rsidRDefault="009F3FD0" w:rsidP="009F3FD0">
      <w:pPr>
        <w:pStyle w:val="Paragraphedeliste"/>
        <w:numPr>
          <w:ilvl w:val="0"/>
          <w:numId w:val="35"/>
        </w:numPr>
        <w:spacing w:after="120"/>
        <w:jc w:val="both"/>
        <w:rPr>
          <w:rFonts w:eastAsia="Arial Unicode MS" w:cstheme="minorHAnsi"/>
          <w:color w:val="FF0000"/>
          <w:sz w:val="22"/>
          <w:szCs w:val="22"/>
          <w:u w:val="single"/>
        </w:rPr>
      </w:pPr>
      <w:r w:rsidRPr="003339FA">
        <w:rPr>
          <w:rFonts w:eastAsia="Arial Unicode MS" w:cstheme="minorHAnsi"/>
          <w:sz w:val="22"/>
          <w:szCs w:val="22"/>
        </w:rPr>
        <w:t>La société…………(Dénomination de la société)</w:t>
      </w:r>
      <w:r w:rsidRPr="003339FA">
        <w:rPr>
          <w:rFonts w:cstheme="minorHAnsi"/>
          <w:b/>
          <w:color w:val="FF0000"/>
          <w:sz w:val="22"/>
          <w:szCs w:val="22"/>
        </w:rPr>
        <w:t xml:space="preserve"> (1)</w:t>
      </w:r>
    </w:p>
    <w:p w14:paraId="66F93124" w14:textId="77777777" w:rsidR="009F3FD0" w:rsidRPr="003339FA" w:rsidRDefault="009F3FD0" w:rsidP="009F3FD0">
      <w:pPr>
        <w:pStyle w:val="Paragraphedeliste"/>
        <w:numPr>
          <w:ilvl w:val="0"/>
          <w:numId w:val="35"/>
        </w:numPr>
        <w:spacing w:after="120"/>
        <w:ind w:left="567" w:hanging="207"/>
        <w:jc w:val="both"/>
        <w:rPr>
          <w:rFonts w:eastAsia="Arial Unicode MS" w:cstheme="minorHAnsi"/>
          <w:color w:val="FF0000"/>
          <w:sz w:val="22"/>
          <w:szCs w:val="22"/>
          <w:u w:val="single"/>
        </w:rPr>
      </w:pPr>
      <w:r w:rsidRPr="003339FA">
        <w:rPr>
          <w:rFonts w:eastAsia="Arial Unicode MS" w:cstheme="minorHAnsi"/>
          <w:sz w:val="22"/>
          <w:szCs w:val="22"/>
        </w:rPr>
        <w:t xml:space="preserve">La société…………(Dénomination de la société), </w:t>
      </w:r>
      <w:r w:rsidRPr="003339FA">
        <w:rPr>
          <w:rFonts w:eastAsia="Arial Unicode MS" w:cstheme="minorHAnsi"/>
          <w:b/>
          <w:bCs/>
          <w:sz w:val="22"/>
          <w:szCs w:val="22"/>
        </w:rPr>
        <w:t xml:space="preserve">pour sa partie dans le groupement </w:t>
      </w:r>
      <w:r w:rsidRPr="003339FA">
        <w:rPr>
          <w:rFonts w:cstheme="minorHAnsi"/>
          <w:b/>
          <w:color w:val="FF0000"/>
          <w:sz w:val="22"/>
          <w:szCs w:val="22"/>
        </w:rPr>
        <w:t>(1)</w:t>
      </w:r>
    </w:p>
    <w:p w14:paraId="00DF2C84" w14:textId="77777777" w:rsidR="009F3FD0" w:rsidRPr="003339FA" w:rsidRDefault="009F3FD0" w:rsidP="009F3FD0">
      <w:pPr>
        <w:pStyle w:val="Paragraphedeliste"/>
        <w:numPr>
          <w:ilvl w:val="0"/>
          <w:numId w:val="35"/>
        </w:numPr>
        <w:spacing w:after="120"/>
        <w:ind w:left="567" w:hanging="207"/>
        <w:jc w:val="both"/>
        <w:rPr>
          <w:rFonts w:eastAsia="Arial Unicode MS" w:cstheme="minorHAnsi"/>
          <w:sz w:val="22"/>
          <w:szCs w:val="22"/>
        </w:rPr>
      </w:pPr>
      <w:r w:rsidRPr="003339FA">
        <w:rPr>
          <w:rFonts w:eastAsia="Arial Unicode MS" w:cstheme="minorHAnsi"/>
          <w:sz w:val="22"/>
          <w:szCs w:val="22"/>
        </w:rPr>
        <w:t xml:space="preserve">La société…………(Dénomination de la société) </w:t>
      </w:r>
      <w:r w:rsidRPr="003339FA">
        <w:rPr>
          <w:rFonts w:eastAsia="Arial Unicode MS" w:cstheme="minorHAnsi"/>
          <w:b/>
          <w:bCs/>
          <w:sz w:val="22"/>
          <w:szCs w:val="22"/>
        </w:rPr>
        <w:t>pour le compte du Groupement de sociétés</w:t>
      </w:r>
      <w:r w:rsidRPr="003339FA">
        <w:rPr>
          <w:rFonts w:eastAsia="Arial Unicode MS" w:cstheme="minorHAnsi"/>
          <w:sz w:val="22"/>
          <w:szCs w:val="22"/>
        </w:rPr>
        <w:t>…………(Dénominations des sociétés membres du groupement)</w:t>
      </w:r>
      <w:r w:rsidRPr="003339FA">
        <w:rPr>
          <w:rFonts w:cstheme="minorHAnsi"/>
          <w:b/>
          <w:color w:val="FF0000"/>
          <w:sz w:val="22"/>
          <w:szCs w:val="22"/>
        </w:rPr>
        <w:t xml:space="preserve"> (1)</w:t>
      </w:r>
    </w:p>
    <w:p w14:paraId="0CBB6FCA" w14:textId="77777777" w:rsidR="009F3FD0" w:rsidRPr="003339FA" w:rsidRDefault="009F3FD0" w:rsidP="009F3FD0">
      <w:pPr>
        <w:pStyle w:val="Paragraphedeliste"/>
        <w:numPr>
          <w:ilvl w:val="0"/>
          <w:numId w:val="35"/>
        </w:numPr>
        <w:spacing w:after="120"/>
        <w:ind w:left="567" w:hanging="207"/>
        <w:jc w:val="both"/>
        <w:rPr>
          <w:rFonts w:eastAsia="Arial Unicode MS" w:cstheme="minorHAnsi"/>
          <w:color w:val="FF0000"/>
          <w:sz w:val="22"/>
          <w:szCs w:val="22"/>
          <w:u w:val="single"/>
        </w:rPr>
      </w:pPr>
      <w:r w:rsidRPr="003339FA">
        <w:rPr>
          <w:rFonts w:eastAsia="Arial Unicode MS" w:cstheme="minorHAnsi"/>
          <w:sz w:val="22"/>
          <w:szCs w:val="22"/>
        </w:rPr>
        <w:t>Le Groupement ………(Dénominations des sociétés membres du groupement)</w:t>
      </w:r>
      <w:r w:rsidRPr="003339FA">
        <w:rPr>
          <w:rFonts w:cstheme="minorHAnsi"/>
          <w:b/>
          <w:color w:val="FF0000"/>
          <w:sz w:val="22"/>
          <w:szCs w:val="22"/>
          <w:vertAlign w:val="superscript"/>
        </w:rPr>
        <w:t xml:space="preserve"> </w:t>
      </w:r>
      <w:r w:rsidRPr="003339FA">
        <w:rPr>
          <w:rFonts w:cstheme="minorHAnsi"/>
          <w:b/>
          <w:color w:val="FF0000"/>
          <w:sz w:val="22"/>
          <w:szCs w:val="22"/>
        </w:rPr>
        <w:t>(1)</w:t>
      </w:r>
    </w:p>
    <w:p w14:paraId="0DBC55D4" w14:textId="77777777" w:rsidR="009F3FD0" w:rsidRPr="003339FA" w:rsidRDefault="009F3FD0" w:rsidP="009F3FD0">
      <w:pPr>
        <w:pStyle w:val="Paragraphedeliste"/>
        <w:numPr>
          <w:ilvl w:val="0"/>
          <w:numId w:val="35"/>
        </w:numPr>
        <w:spacing w:after="120"/>
        <w:ind w:left="567" w:hanging="207"/>
        <w:jc w:val="both"/>
        <w:rPr>
          <w:rFonts w:eastAsia="Arial Unicode MS" w:cstheme="minorHAnsi"/>
          <w:sz w:val="22"/>
          <w:szCs w:val="22"/>
        </w:rPr>
      </w:pPr>
      <w:r w:rsidRPr="003339FA">
        <w:rPr>
          <w:rFonts w:eastAsia="Arial Unicode MS" w:cstheme="minorHAnsi"/>
          <w:sz w:val="22"/>
          <w:szCs w:val="22"/>
        </w:rPr>
        <w:t xml:space="preserve">Monsieur/Madame………………(Nom &amp; Prénom de la </w:t>
      </w:r>
      <w:r w:rsidRPr="003339FA">
        <w:rPr>
          <w:rFonts w:eastAsia="Arial Unicode MS" w:cstheme="minorHAnsi"/>
          <w:b/>
          <w:bCs/>
          <w:sz w:val="22"/>
          <w:szCs w:val="22"/>
        </w:rPr>
        <w:t>personne physique</w:t>
      </w:r>
      <w:r w:rsidRPr="003339FA">
        <w:rPr>
          <w:rFonts w:eastAsia="Arial Unicode MS" w:cstheme="minorHAnsi"/>
          <w:sz w:val="22"/>
          <w:szCs w:val="22"/>
        </w:rPr>
        <w:t>)</w:t>
      </w:r>
      <w:r w:rsidRPr="003339FA">
        <w:rPr>
          <w:rFonts w:cstheme="minorHAnsi"/>
          <w:b/>
          <w:color w:val="FF0000"/>
          <w:sz w:val="22"/>
          <w:szCs w:val="22"/>
        </w:rPr>
        <w:t xml:space="preserve"> (1)</w:t>
      </w:r>
    </w:p>
    <w:p w14:paraId="0D3562E6" w14:textId="2D38B48C" w:rsidR="009F3FD0" w:rsidRPr="003339FA" w:rsidRDefault="009F3FD0" w:rsidP="009F3FD0">
      <w:pPr>
        <w:spacing w:after="120" w:line="276" w:lineRule="auto"/>
        <w:jc w:val="both"/>
        <w:rPr>
          <w:rFonts w:eastAsia="Arial Unicode MS" w:cstheme="minorHAnsi"/>
          <w:sz w:val="22"/>
          <w:szCs w:val="22"/>
        </w:rPr>
      </w:pPr>
      <w:r w:rsidRPr="003339FA">
        <w:rPr>
          <w:rFonts w:eastAsia="Arial Unicode MS" w:cstheme="minorHAnsi"/>
          <w:sz w:val="22"/>
          <w:szCs w:val="22"/>
        </w:rPr>
        <w:t>(Ci-après le « </w:t>
      </w:r>
      <w:r w:rsidRPr="003339FA">
        <w:rPr>
          <w:rFonts w:eastAsia="Arial Unicode MS" w:cstheme="minorHAnsi"/>
          <w:b/>
          <w:sz w:val="22"/>
          <w:szCs w:val="22"/>
        </w:rPr>
        <w:t>Soumissionnaire »</w:t>
      </w:r>
      <w:r w:rsidRPr="003339FA">
        <w:rPr>
          <w:rFonts w:eastAsia="Arial Unicode MS" w:cstheme="minorHAnsi"/>
          <w:sz w:val="22"/>
          <w:szCs w:val="22"/>
        </w:rPr>
        <w:t>) pour le montant du cautionnement provisoire de …………… (Montant en chiffres et en lettres), auquel est assujetti le soumissionnaire au profit de l’Office National Des Aéroports (ONDA) (Ci-après le « </w:t>
      </w:r>
      <w:r w:rsidRPr="003339FA">
        <w:rPr>
          <w:rFonts w:eastAsia="Arial Unicode MS" w:cstheme="minorHAnsi"/>
          <w:b/>
          <w:sz w:val="22"/>
          <w:szCs w:val="22"/>
        </w:rPr>
        <w:t>Bénéficiaire »</w:t>
      </w:r>
      <w:r w:rsidRPr="003339FA">
        <w:rPr>
          <w:rFonts w:eastAsia="Arial Unicode MS" w:cstheme="minorHAnsi"/>
          <w:sz w:val="22"/>
          <w:szCs w:val="22"/>
        </w:rPr>
        <w:t xml:space="preserve">) dans le cadre de l'appel d'offres ouvert n° </w:t>
      </w:r>
      <w:sdt>
        <w:sdtPr>
          <w:rPr>
            <w:rFonts w:eastAsia="Arial Unicode MS" w:cstheme="minorHAnsi"/>
            <w:sz w:val="22"/>
            <w:szCs w:val="22"/>
          </w:rPr>
          <w:alias w:val="Titre "/>
          <w:tag w:val=""/>
          <w:id w:val="-1582836684"/>
          <w:dataBinding w:prefixMappings="xmlns:ns0='http://purl.org/dc/elements/1.1/' xmlns:ns1='http://schemas.openxmlformats.org/package/2006/metadata/core-properties' " w:xpath="/ns1:coreProperties[1]/ns0:title[1]" w:storeItemID="{6C3C8BC8-F283-45AE-878A-BAB7291924A1}"/>
          <w:text/>
        </w:sdtPr>
        <w:sdtEndPr/>
        <w:sdtContent>
          <w:r w:rsidR="001C7596">
            <w:rPr>
              <w:rFonts w:eastAsia="Arial Unicode MS" w:cstheme="minorHAnsi"/>
              <w:sz w:val="22"/>
              <w:szCs w:val="22"/>
            </w:rPr>
            <w:t>124/19/AOO</w:t>
          </w:r>
        </w:sdtContent>
      </w:sdt>
      <w:r w:rsidRPr="003339FA">
        <w:rPr>
          <w:rFonts w:eastAsia="Arial Unicode MS" w:cstheme="minorHAnsi"/>
          <w:sz w:val="22"/>
          <w:szCs w:val="22"/>
        </w:rPr>
        <w:t xml:space="preserve"> relatif à « </w:t>
      </w:r>
      <w:sdt>
        <w:sdtPr>
          <w:rPr>
            <w:rFonts w:eastAsia="Arial Unicode MS" w:cstheme="minorHAnsi"/>
            <w:sz w:val="22"/>
            <w:szCs w:val="22"/>
          </w:rPr>
          <w:alias w:val="Objet "/>
          <w:tag w:val=""/>
          <w:id w:val="-201410395"/>
          <w:dataBinding w:prefixMappings="xmlns:ns0='http://purl.org/dc/elements/1.1/' xmlns:ns1='http://schemas.openxmlformats.org/package/2006/metadata/core-properties' " w:xpath="/ns1:coreProperties[1]/ns0:subject[1]" w:storeItemID="{6C3C8BC8-F283-45AE-878A-BAB7291924A1}"/>
          <w:text/>
        </w:sdtPr>
        <w:sdtEndPr/>
        <w:sdtContent>
          <w:r w:rsidR="00243120">
            <w:rPr>
              <w:rFonts w:eastAsia="Arial Unicode MS" w:cstheme="minorHAnsi"/>
              <w:sz w:val="22"/>
              <w:szCs w:val="22"/>
            </w:rPr>
            <w:t>Fourniture, installation et maintenance d'un système de gestion des files d'attente</w:t>
          </w:r>
        </w:sdtContent>
      </w:sdt>
      <w:r w:rsidRPr="003339FA">
        <w:rPr>
          <w:rFonts w:eastAsia="Arial Unicode MS" w:cstheme="minorHAnsi"/>
          <w:sz w:val="22"/>
          <w:szCs w:val="22"/>
        </w:rPr>
        <w:t xml:space="preserve"> »(Ajouter le numéro et objet du lot, le cas échéant).</w:t>
      </w:r>
    </w:p>
    <w:p w14:paraId="541FC837" w14:textId="77777777" w:rsidR="009F3FD0" w:rsidRPr="003339FA" w:rsidRDefault="009F3FD0" w:rsidP="009F3FD0">
      <w:pPr>
        <w:spacing w:after="120" w:line="276" w:lineRule="auto"/>
        <w:jc w:val="both"/>
        <w:rPr>
          <w:rFonts w:eastAsia="Arial Unicode MS" w:cstheme="minorHAnsi"/>
          <w:sz w:val="22"/>
          <w:szCs w:val="22"/>
        </w:rPr>
      </w:pPr>
      <w:r w:rsidRPr="003339FA">
        <w:rPr>
          <w:rFonts w:eastAsia="Arial Unicode MS" w:cstheme="minorHAnsi"/>
          <w:sz w:val="22"/>
          <w:szCs w:val="22"/>
        </w:rPr>
        <w:t xml:space="preserve">Nous nous engageons, par la présente, de façon inconditionnelle et irrévocable en qualité de Garant (la banque), à payer sans délai au Bénéficiaire, à sa première demande et sans s’opposer au paiement pour quelque motif que ce soit, toute somme que celui-ci pourrait réclamer au Débiteur à concurrence du montant sus-indiqué. </w:t>
      </w:r>
    </w:p>
    <w:p w14:paraId="6250C014" w14:textId="77777777" w:rsidR="009F3FD0" w:rsidRPr="003339FA" w:rsidRDefault="009F3FD0" w:rsidP="009F3FD0">
      <w:pPr>
        <w:spacing w:after="120" w:line="276" w:lineRule="auto"/>
        <w:jc w:val="both"/>
        <w:rPr>
          <w:rFonts w:eastAsia="Arial Unicode MS" w:cstheme="minorHAnsi"/>
          <w:sz w:val="22"/>
          <w:szCs w:val="22"/>
        </w:rPr>
      </w:pPr>
      <w:r w:rsidRPr="003339FA">
        <w:rPr>
          <w:rFonts w:eastAsia="Arial Unicode MS" w:cstheme="minorHAnsi"/>
          <w:sz w:val="22"/>
          <w:szCs w:val="22"/>
        </w:rPr>
        <w:t>[</w:t>
      </w:r>
      <w:r w:rsidRPr="003339FA">
        <w:rPr>
          <w:rFonts w:eastAsia="Arial Unicode MS" w:cstheme="minorHAnsi"/>
          <w:i/>
          <w:sz w:val="22"/>
          <w:szCs w:val="22"/>
        </w:rPr>
        <w:t>En cas de défaillance d’un membre du Groupement, le montant dudit cautionnement reste acquis à l'ONDA abstraction faite du membre défaillant dudit Groupement</w:t>
      </w:r>
      <w:r w:rsidRPr="003339FA">
        <w:rPr>
          <w:rFonts w:eastAsia="Arial Unicode MS" w:cstheme="minorHAnsi"/>
          <w:sz w:val="22"/>
          <w:szCs w:val="22"/>
        </w:rPr>
        <w:t>]</w:t>
      </w:r>
      <w:r w:rsidRPr="003339FA">
        <w:rPr>
          <w:rFonts w:cstheme="minorHAnsi"/>
          <w:b/>
          <w:color w:val="FF0000"/>
          <w:sz w:val="22"/>
          <w:szCs w:val="22"/>
        </w:rPr>
        <w:t xml:space="preserve"> (2)</w:t>
      </w:r>
      <w:r w:rsidRPr="003339FA">
        <w:rPr>
          <w:rFonts w:eastAsia="Arial Unicode MS" w:cstheme="minorHAnsi"/>
          <w:sz w:val="22"/>
          <w:szCs w:val="22"/>
        </w:rPr>
        <w:t>.</w:t>
      </w:r>
    </w:p>
    <w:p w14:paraId="4EE5BC8C" w14:textId="77777777" w:rsidR="009F3FD0" w:rsidRPr="003339FA" w:rsidRDefault="009F3FD0" w:rsidP="009F3FD0">
      <w:pPr>
        <w:spacing w:after="120" w:line="276" w:lineRule="auto"/>
        <w:jc w:val="both"/>
        <w:rPr>
          <w:rFonts w:eastAsia="Arial Unicode MS" w:cstheme="minorHAnsi"/>
          <w:sz w:val="22"/>
          <w:szCs w:val="22"/>
        </w:rPr>
      </w:pPr>
      <w:r w:rsidRPr="003339FA">
        <w:rPr>
          <w:rFonts w:eastAsia="Arial Unicode MS" w:cstheme="minorHAnsi"/>
          <w:sz w:val="22"/>
          <w:szCs w:val="22"/>
        </w:rPr>
        <w:t>La présente garantie est régie par le droit marocain et tous litiges relatifs à l’existence, la validité, l’interprétation ou l’exécution de la présente garantie seront soumis aux tribunaux compétents dans le ressort territorial de Casablanca (Maroc).</w:t>
      </w:r>
    </w:p>
    <w:p w14:paraId="5E7F154F" w14:textId="77777777" w:rsidR="009F3FD0" w:rsidRPr="003339FA" w:rsidRDefault="009F3FD0" w:rsidP="009F3FD0">
      <w:pPr>
        <w:spacing w:before="240"/>
        <w:rPr>
          <w:rFonts w:eastAsia="Arial Unicode MS" w:cstheme="minorHAnsi"/>
          <w:sz w:val="22"/>
          <w:szCs w:val="22"/>
        </w:rPr>
      </w:pPr>
      <w:r w:rsidRPr="003339FA">
        <w:rPr>
          <w:rFonts w:eastAsia="Arial Unicode MS" w:cstheme="minorHAnsi"/>
          <w:sz w:val="22"/>
          <w:szCs w:val="22"/>
        </w:rPr>
        <w:t>Fait à …………………(ville)</w:t>
      </w:r>
      <w:r w:rsidRPr="003339FA">
        <w:rPr>
          <w:rFonts w:eastAsia="Arial Unicode MS" w:cstheme="minorHAnsi"/>
          <w:sz w:val="22"/>
          <w:szCs w:val="22"/>
        </w:rPr>
        <w:tab/>
      </w:r>
      <w:r w:rsidRPr="003339FA">
        <w:rPr>
          <w:rFonts w:eastAsia="Arial Unicode MS" w:cstheme="minorHAnsi"/>
          <w:sz w:val="22"/>
          <w:szCs w:val="22"/>
        </w:rPr>
        <w:tab/>
        <w:t xml:space="preserve">                              le,……………….(jj/mm/aaaa) </w:t>
      </w:r>
    </w:p>
    <w:p w14:paraId="4C61585B" w14:textId="77777777" w:rsidR="009F3FD0" w:rsidRPr="003339FA" w:rsidRDefault="009F3FD0" w:rsidP="009F3FD0">
      <w:pPr>
        <w:pStyle w:val="Paragraphedeliste"/>
        <w:spacing w:before="240"/>
        <w:ind w:left="360"/>
        <w:contextualSpacing/>
        <w:jc w:val="both"/>
        <w:rPr>
          <w:rFonts w:eastAsia="Arial Unicode MS" w:cstheme="minorHAnsi"/>
          <w:sz w:val="22"/>
          <w:szCs w:val="22"/>
        </w:rPr>
      </w:pPr>
      <w:r w:rsidRPr="003339FA">
        <w:rPr>
          <w:rFonts w:cstheme="minorHAnsi"/>
          <w:b/>
          <w:sz w:val="22"/>
          <w:szCs w:val="22"/>
        </w:rPr>
        <w:t xml:space="preserve">(1) </w:t>
      </w:r>
      <w:r w:rsidRPr="003339FA">
        <w:rPr>
          <w:rFonts w:cstheme="minorHAnsi"/>
          <w:bCs/>
          <w:sz w:val="22"/>
          <w:szCs w:val="22"/>
        </w:rPr>
        <w:t>S</w:t>
      </w:r>
      <w:r w:rsidRPr="003339FA">
        <w:rPr>
          <w:rFonts w:eastAsia="Arial Unicode MS" w:cstheme="minorHAnsi"/>
          <w:sz w:val="22"/>
          <w:szCs w:val="22"/>
        </w:rPr>
        <w:t>upprimer les paragraphes inutiles ;</w:t>
      </w:r>
    </w:p>
    <w:p w14:paraId="4D878109" w14:textId="77777777" w:rsidR="009F3FD0" w:rsidRPr="003339FA" w:rsidRDefault="009F3FD0" w:rsidP="009F3FD0">
      <w:pPr>
        <w:pStyle w:val="Paragraphedeliste"/>
        <w:spacing w:before="240"/>
        <w:ind w:left="360"/>
        <w:contextualSpacing/>
        <w:jc w:val="both"/>
        <w:rPr>
          <w:rFonts w:eastAsia="Arial Unicode MS" w:cstheme="minorHAnsi"/>
          <w:sz w:val="22"/>
          <w:szCs w:val="22"/>
        </w:rPr>
      </w:pPr>
      <w:r w:rsidRPr="003339FA">
        <w:rPr>
          <w:rFonts w:cstheme="minorHAnsi"/>
          <w:b/>
          <w:sz w:val="22"/>
          <w:szCs w:val="22"/>
        </w:rPr>
        <w:t>(2)</w:t>
      </w:r>
      <w:r w:rsidRPr="003339FA">
        <w:rPr>
          <w:rFonts w:eastAsia="Arial Unicode MS" w:cstheme="minorHAnsi"/>
          <w:sz w:val="22"/>
          <w:szCs w:val="22"/>
        </w:rPr>
        <w:t xml:space="preserve"> Mention à préciser obligatoirement en cas de groupement b), c) et d) ci-haut.</w:t>
      </w:r>
    </w:p>
    <w:p w14:paraId="626E1846" w14:textId="77777777" w:rsidR="00EB0BF4" w:rsidRPr="00512A26" w:rsidRDefault="00EB0BF4" w:rsidP="00525F0C">
      <w:pPr>
        <w:pStyle w:val="Paragraphedeliste"/>
        <w:spacing w:before="240"/>
        <w:ind w:left="360"/>
        <w:contextualSpacing/>
        <w:jc w:val="both"/>
        <w:rPr>
          <w:rFonts w:eastAsia="Arial Unicode MS" w:cstheme="minorHAnsi"/>
          <w:sz w:val="22"/>
          <w:szCs w:val="22"/>
        </w:rPr>
      </w:pPr>
    </w:p>
    <w:p w14:paraId="34A625C0" w14:textId="77777777" w:rsidR="00525F0C" w:rsidRDefault="00525F0C" w:rsidP="006C4C79">
      <w:pPr>
        <w:pStyle w:val="Paragraphedeliste"/>
        <w:spacing w:before="240"/>
        <w:ind w:left="142"/>
        <w:contextualSpacing/>
        <w:jc w:val="both"/>
        <w:rPr>
          <w:rFonts w:cstheme="minorHAnsi"/>
          <w:b/>
          <w:color w:val="FF0000"/>
          <w:sz w:val="22"/>
          <w:szCs w:val="22"/>
        </w:rPr>
      </w:pPr>
      <w:r w:rsidRPr="00512A26">
        <w:rPr>
          <w:rFonts w:cstheme="minorHAnsi"/>
          <w:b/>
          <w:color w:val="FF0000"/>
          <w:sz w:val="22"/>
          <w:szCs w:val="22"/>
        </w:rPr>
        <w:t xml:space="preserve">NB : Le cautionnement ne doit pas être </w:t>
      </w:r>
      <w:r w:rsidRPr="00540C65">
        <w:rPr>
          <w:rFonts w:cstheme="minorHAnsi"/>
          <w:b/>
          <w:color w:val="FF0000"/>
          <w:sz w:val="22"/>
          <w:szCs w:val="22"/>
        </w:rPr>
        <w:t>limité dans le temps, ni comporter d’autres conditions et/ou réserves de la part de la banque ou du soumissionnaire.</w:t>
      </w:r>
      <w:r w:rsidR="00F96B8A" w:rsidRPr="00540C65">
        <w:rPr>
          <w:rFonts w:cstheme="minorHAnsi"/>
          <w:b/>
          <w:color w:val="FF0000"/>
          <w:sz w:val="22"/>
          <w:szCs w:val="22"/>
        </w:rPr>
        <w:t xml:space="preserve"> A défaut, l’offre sera écartée.</w:t>
      </w:r>
    </w:p>
    <w:p w14:paraId="0052FC6C" w14:textId="77777777" w:rsidR="006A579F" w:rsidRPr="005C000F" w:rsidRDefault="006A579F" w:rsidP="006A579F">
      <w:pPr>
        <w:pStyle w:val="Paragraphedeliste"/>
        <w:spacing w:before="240"/>
        <w:ind w:left="142" w:right="65"/>
        <w:contextualSpacing/>
        <w:jc w:val="both"/>
      </w:pPr>
      <w:r>
        <w:rPr>
          <w:rFonts w:cstheme="minorHAnsi"/>
          <w:b/>
          <w:color w:val="FF0000"/>
          <w:sz w:val="22"/>
          <w:szCs w:val="22"/>
        </w:rPr>
        <w:t>L</w:t>
      </w:r>
      <w:r w:rsidRPr="005C000F">
        <w:rPr>
          <w:rFonts w:cstheme="minorHAnsi"/>
          <w:b/>
          <w:color w:val="FF0000"/>
          <w:sz w:val="22"/>
          <w:szCs w:val="22"/>
        </w:rPr>
        <w:t>e cautionnement provisoire doit être établi séparément pour chacune des tranches (Ferme et conditionnelle).</w:t>
      </w:r>
    </w:p>
    <w:p w14:paraId="596642BF" w14:textId="77777777" w:rsidR="006A579F" w:rsidRPr="00512A26" w:rsidRDefault="006A579F" w:rsidP="006C4C79">
      <w:pPr>
        <w:pStyle w:val="Paragraphedeliste"/>
        <w:spacing w:before="240"/>
        <w:ind w:left="142"/>
        <w:contextualSpacing/>
        <w:jc w:val="both"/>
        <w:sectPr w:rsidR="006A579F" w:rsidRPr="00512A26" w:rsidSect="00E55A36">
          <w:pgSz w:w="11907" w:h="16840" w:code="9"/>
          <w:pgMar w:top="1418" w:right="927" w:bottom="1134" w:left="1134" w:header="567" w:footer="414" w:gutter="0"/>
          <w:pgNumType w:start="1"/>
          <w:cols w:space="720"/>
          <w:docGrid w:linePitch="326"/>
        </w:sectPr>
      </w:pPr>
    </w:p>
    <w:p w14:paraId="3D7B9240" w14:textId="77777777" w:rsidR="006D3022" w:rsidRPr="00512A26" w:rsidRDefault="006D3022" w:rsidP="008C3371">
      <w:pPr>
        <w:pStyle w:val="Titre2"/>
        <w:pBdr>
          <w:top w:val="single" w:sz="4" w:space="1" w:color="auto"/>
          <w:left w:val="single" w:sz="4" w:space="4" w:color="auto"/>
          <w:bottom w:val="single" w:sz="4" w:space="1" w:color="auto"/>
          <w:right w:val="single" w:sz="4" w:space="4" w:color="auto"/>
        </w:pBdr>
        <w:spacing w:after="0"/>
        <w:rPr>
          <w:b w:val="0"/>
          <w:bCs w:val="0"/>
          <w:szCs w:val="22"/>
        </w:rPr>
      </w:pPr>
      <w:bookmarkStart w:id="809" w:name="_Toc472083401"/>
      <w:bookmarkStart w:id="810" w:name="_Toc473123409"/>
      <w:bookmarkStart w:id="811" w:name="_Toc473123662"/>
      <w:bookmarkStart w:id="812" w:name="_Toc473275617"/>
      <w:bookmarkStart w:id="813" w:name="_Toc473278664"/>
      <w:bookmarkStart w:id="814" w:name="_Toc490570549"/>
      <w:bookmarkStart w:id="815" w:name="_Toc496187089"/>
      <w:bookmarkStart w:id="816" w:name="_Toc496709574"/>
      <w:bookmarkStart w:id="817" w:name="_Toc496790461"/>
      <w:bookmarkStart w:id="818" w:name="_Toc515534214"/>
      <w:bookmarkStart w:id="819" w:name="_Toc1551282"/>
      <w:bookmarkStart w:id="820" w:name="_Toc473537062"/>
      <w:bookmarkStart w:id="821" w:name="_Toc474762985"/>
      <w:bookmarkStart w:id="822" w:name="_Toc12452915"/>
      <w:bookmarkStart w:id="823" w:name="_Toc13564458"/>
      <w:bookmarkStart w:id="824" w:name="_Toc13564711"/>
      <w:bookmarkStart w:id="825" w:name="_Toc14971681"/>
      <w:bookmarkStart w:id="826" w:name="_Toc14971989"/>
      <w:r w:rsidRPr="00512A26">
        <w:rPr>
          <w:szCs w:val="22"/>
        </w:rPr>
        <w:lastRenderedPageBreak/>
        <w:t>ANNEXE II</w:t>
      </w:r>
      <w:r w:rsidR="006200CE" w:rsidRPr="00512A26">
        <w:rPr>
          <w:szCs w:val="22"/>
        </w:rPr>
        <w:t>I</w:t>
      </w:r>
      <w:bookmarkEnd w:id="809"/>
      <w:r w:rsidR="008C3371" w:rsidRPr="00512A26">
        <w:rPr>
          <w:szCs w:val="22"/>
        </w:rPr>
        <w:t xml:space="preserve"> : </w:t>
      </w:r>
      <w:r w:rsidRPr="00512A26">
        <w:rPr>
          <w:szCs w:val="22"/>
        </w:rPr>
        <w:t>MODELE D’ACTE D’ENGAGEMENT</w:t>
      </w:r>
      <w:bookmarkEnd w:id="807"/>
      <w:bookmarkEnd w:id="808"/>
      <w:bookmarkEnd w:id="810"/>
      <w:bookmarkEnd w:id="811"/>
      <w:bookmarkEnd w:id="812"/>
      <w:bookmarkEnd w:id="813"/>
      <w:bookmarkEnd w:id="814"/>
      <w:bookmarkEnd w:id="815"/>
      <w:bookmarkEnd w:id="816"/>
      <w:bookmarkEnd w:id="817"/>
      <w:bookmarkEnd w:id="818"/>
      <w:bookmarkEnd w:id="819"/>
      <w:r w:rsidR="00F70A37" w:rsidRPr="00512A26">
        <w:rPr>
          <w:szCs w:val="22"/>
        </w:rPr>
        <w:t xml:space="preserve"> </w:t>
      </w:r>
      <w:bookmarkEnd w:id="820"/>
      <w:bookmarkEnd w:id="821"/>
      <w:r w:rsidR="00B70F05">
        <w:rPr>
          <w:szCs w:val="22"/>
        </w:rPr>
        <w:t>–Lot-1</w:t>
      </w:r>
      <w:bookmarkEnd w:id="822"/>
      <w:bookmarkEnd w:id="823"/>
      <w:bookmarkEnd w:id="824"/>
      <w:bookmarkEnd w:id="825"/>
      <w:bookmarkEnd w:id="826"/>
    </w:p>
    <w:p w14:paraId="48A66CC7" w14:textId="77777777" w:rsidR="00EB0BF4" w:rsidRPr="00512A26" w:rsidRDefault="00EB0BF4" w:rsidP="00E8165D">
      <w:pPr>
        <w:tabs>
          <w:tab w:val="left" w:pos="284"/>
        </w:tabs>
        <w:spacing w:after="120"/>
        <w:ind w:left="142" w:right="261" w:firstLine="28"/>
        <w:jc w:val="center"/>
        <w:rPr>
          <w:b/>
          <w:bCs/>
          <w:sz w:val="22"/>
          <w:szCs w:val="22"/>
        </w:rPr>
      </w:pPr>
    </w:p>
    <w:p w14:paraId="33A7EBBB" w14:textId="77777777" w:rsidR="006D3022" w:rsidRPr="00512A26" w:rsidRDefault="006D3022" w:rsidP="00E8165D">
      <w:pPr>
        <w:tabs>
          <w:tab w:val="left" w:pos="284"/>
        </w:tabs>
        <w:spacing w:after="120"/>
        <w:ind w:left="142" w:right="261" w:firstLine="28"/>
        <w:jc w:val="center"/>
        <w:rPr>
          <w:b/>
          <w:bCs/>
          <w:sz w:val="22"/>
          <w:szCs w:val="22"/>
        </w:rPr>
      </w:pPr>
      <w:r w:rsidRPr="00512A26">
        <w:rPr>
          <w:b/>
          <w:bCs/>
          <w:sz w:val="22"/>
          <w:szCs w:val="22"/>
        </w:rPr>
        <w:t>Acte d’engagement</w:t>
      </w:r>
    </w:p>
    <w:p w14:paraId="4C0B2BD1" w14:textId="67A5A909" w:rsidR="006D3022" w:rsidRPr="00512A26" w:rsidRDefault="008577F5" w:rsidP="006D3022">
      <w:pPr>
        <w:tabs>
          <w:tab w:val="left" w:pos="284"/>
        </w:tabs>
        <w:ind w:left="142" w:right="260" w:firstLine="28"/>
        <w:rPr>
          <w:sz w:val="22"/>
          <w:szCs w:val="22"/>
        </w:rPr>
      </w:pPr>
      <w:sdt>
        <w:sdtPr>
          <w:rPr>
            <w:sz w:val="22"/>
            <w:szCs w:val="22"/>
          </w:rPr>
          <w:alias w:val="Catégorie "/>
          <w:tag w:val=""/>
          <w:id w:val="-540519555"/>
          <w:dataBinding w:prefixMappings="xmlns:ns0='http://purl.org/dc/elements/1.1/' xmlns:ns1='http://schemas.openxmlformats.org/package/2006/metadata/core-properties' " w:xpath="/ns1:coreProperties[1]/ns1:category[1]" w:storeItemID="{6C3C8BC8-F283-45AE-878A-BAB7291924A1}"/>
          <w:text/>
        </w:sdtPr>
        <w:sdtEndPr/>
        <w:sdtContent>
          <w:r w:rsidR="0076540A" w:rsidRPr="00512A26">
            <w:rPr>
              <w:sz w:val="22"/>
              <w:szCs w:val="22"/>
            </w:rPr>
            <w:t>Appel d’offres ouvert</w:t>
          </w:r>
        </w:sdtContent>
      </w:sdt>
      <w:r w:rsidR="006D3022" w:rsidRPr="00512A26">
        <w:rPr>
          <w:sz w:val="22"/>
          <w:szCs w:val="22"/>
        </w:rPr>
        <w:t xml:space="preserve"> sur offres des prix n° </w:t>
      </w:r>
      <w:sdt>
        <w:sdtPr>
          <w:rPr>
            <w:b/>
            <w:sz w:val="22"/>
            <w:szCs w:val="22"/>
          </w:rPr>
          <w:alias w:val="Titre "/>
          <w:tag w:val=""/>
          <w:id w:val="-1295433755"/>
          <w:lock w:val="sdtLocked"/>
          <w:dataBinding w:prefixMappings="xmlns:ns0='http://purl.org/dc/elements/1.1/' xmlns:ns1='http://schemas.openxmlformats.org/package/2006/metadata/core-properties' " w:xpath="/ns1:coreProperties[1]/ns0:title[1]" w:storeItemID="{6C3C8BC8-F283-45AE-878A-BAB7291924A1}"/>
          <w:text/>
        </w:sdtPr>
        <w:sdtEndPr/>
        <w:sdtContent>
          <w:r w:rsidR="001C7596">
            <w:rPr>
              <w:b/>
              <w:sz w:val="22"/>
              <w:szCs w:val="22"/>
            </w:rPr>
            <w:t>124/19/AOO</w:t>
          </w:r>
        </w:sdtContent>
      </w:sdt>
      <w:r w:rsidR="007D5162" w:rsidRPr="00512A26">
        <w:rPr>
          <w:b/>
          <w:sz w:val="22"/>
          <w:szCs w:val="22"/>
        </w:rPr>
        <w:t xml:space="preserve"> </w:t>
      </w:r>
      <w:r w:rsidR="006D3022" w:rsidRPr="00512A26">
        <w:rPr>
          <w:sz w:val="22"/>
          <w:szCs w:val="22"/>
        </w:rPr>
        <w:t>du</w:t>
      </w:r>
      <w:r w:rsidR="00612C92" w:rsidRPr="00512A26">
        <w:rPr>
          <w:sz w:val="22"/>
          <w:szCs w:val="22"/>
        </w:rPr>
        <w:t xml:space="preserve"> </w:t>
      </w:r>
      <w:r w:rsidR="004023E0" w:rsidRPr="00512A26">
        <w:rPr>
          <w:sz w:val="22"/>
          <w:szCs w:val="22"/>
        </w:rPr>
        <w:fldChar w:fldCharType="begin"/>
      </w:r>
      <w:r w:rsidR="004023E0" w:rsidRPr="00512A26">
        <w:rPr>
          <w:sz w:val="22"/>
          <w:szCs w:val="22"/>
        </w:rPr>
        <w:instrText xml:space="preserve"> REF  Date_ouverture  \* MERGEFORMAT </w:instrText>
      </w:r>
      <w:r w:rsidR="004023E0" w:rsidRPr="00512A26">
        <w:rPr>
          <w:sz w:val="22"/>
          <w:szCs w:val="22"/>
        </w:rPr>
        <w:fldChar w:fldCharType="separate"/>
      </w:r>
      <w:sdt>
        <w:sdtPr>
          <w:rPr>
            <w:b/>
            <w:bCs/>
            <w:sz w:val="22"/>
            <w:szCs w:val="22"/>
          </w:rPr>
          <w:alias w:val="date ouverture"/>
          <w:tag w:val="date ouverture"/>
          <w:id w:val="1356848227"/>
          <w:date w:fullDate="2019-09-18T00:00:00Z">
            <w:dateFormat w:val="dddd dd MMMM yyyy"/>
            <w:lid w:val="fr-FR"/>
            <w:storeMappedDataAs w:val="dateTime"/>
            <w:calendar w:val="gregorian"/>
          </w:date>
        </w:sdtPr>
        <w:sdtEndPr/>
        <w:sdtContent>
          <w:r w:rsidR="00D81B08">
            <w:rPr>
              <w:b/>
              <w:bCs/>
              <w:sz w:val="22"/>
              <w:szCs w:val="22"/>
            </w:rPr>
            <w:t>mercredi 18 septembre 2019</w:t>
          </w:r>
        </w:sdtContent>
      </w:sdt>
      <w:r w:rsidR="004023E0" w:rsidRPr="00512A26">
        <w:rPr>
          <w:sz w:val="22"/>
          <w:szCs w:val="22"/>
        </w:rPr>
        <w:fldChar w:fldCharType="end"/>
      </w:r>
      <w:r w:rsidR="00BA158C" w:rsidRPr="00512A26">
        <w:rPr>
          <w:sz w:val="22"/>
          <w:szCs w:val="22"/>
        </w:rPr>
        <w:t>.</w:t>
      </w:r>
      <w:r w:rsidR="00EA5434" w:rsidRPr="00512A26">
        <w:rPr>
          <w:sz w:val="22"/>
          <w:szCs w:val="22"/>
        </w:rPr>
        <w:t xml:space="preserve"> </w:t>
      </w:r>
    </w:p>
    <w:p w14:paraId="639CC452" w14:textId="77777777" w:rsidR="006D3022" w:rsidRPr="00512A26" w:rsidRDefault="006D3022" w:rsidP="005F2AD0">
      <w:pPr>
        <w:tabs>
          <w:tab w:val="left" w:pos="284"/>
        </w:tabs>
        <w:spacing w:before="120" w:after="120"/>
        <w:ind w:left="142" w:right="261" w:firstLine="28"/>
        <w:rPr>
          <w:b/>
          <w:bCs/>
          <w:sz w:val="22"/>
          <w:szCs w:val="22"/>
          <w:u w:val="single"/>
          <w:shd w:val="clear" w:color="auto" w:fill="FFFFFF"/>
        </w:rPr>
      </w:pPr>
      <w:bookmarkStart w:id="827" w:name="_Toc349065482"/>
      <w:bookmarkStart w:id="828" w:name="_Toc350881229"/>
      <w:bookmarkStart w:id="829" w:name="_Toc351291353"/>
      <w:bookmarkStart w:id="830" w:name="_Toc352854895"/>
      <w:bookmarkStart w:id="831" w:name="_Toc352942289"/>
      <w:bookmarkStart w:id="832" w:name="_Toc355255087"/>
      <w:bookmarkStart w:id="833" w:name="_Toc356283698"/>
      <w:bookmarkStart w:id="834" w:name="_Toc356378969"/>
      <w:bookmarkStart w:id="835" w:name="_Toc356806239"/>
      <w:bookmarkStart w:id="836" w:name="_Toc356892808"/>
      <w:bookmarkStart w:id="837" w:name="_Toc357166283"/>
      <w:bookmarkStart w:id="838" w:name="_Toc381262323"/>
      <w:bookmarkStart w:id="839" w:name="_Toc395896142"/>
      <w:bookmarkStart w:id="840" w:name="_Toc445470251"/>
      <w:bookmarkStart w:id="841" w:name="_Toc445733551"/>
      <w:bookmarkStart w:id="842" w:name="_Toc445734280"/>
      <w:bookmarkStart w:id="843" w:name="_Toc447014271"/>
      <w:r w:rsidRPr="00512A26">
        <w:rPr>
          <w:b/>
          <w:bCs/>
          <w:sz w:val="22"/>
          <w:szCs w:val="22"/>
          <w:u w:val="single"/>
          <w:shd w:val="clear" w:color="auto" w:fill="FFFFFF"/>
        </w:rPr>
        <w:t xml:space="preserve">A - Partie réservée à </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r w:rsidR="00BA158C" w:rsidRPr="00512A26">
        <w:rPr>
          <w:b/>
          <w:bCs/>
          <w:sz w:val="22"/>
          <w:szCs w:val="22"/>
          <w:u w:val="single"/>
          <w:shd w:val="clear" w:color="auto" w:fill="FFFFFF"/>
        </w:rPr>
        <w:t>l’ONDA</w:t>
      </w:r>
    </w:p>
    <w:p w14:paraId="10245E00" w14:textId="73731CE6" w:rsidR="00B70F05" w:rsidRDefault="006D3022" w:rsidP="006A2AC7">
      <w:pPr>
        <w:tabs>
          <w:tab w:val="left" w:pos="284"/>
        </w:tabs>
        <w:ind w:left="142" w:right="260" w:firstLine="28"/>
        <w:jc w:val="both"/>
        <w:rPr>
          <w:b/>
          <w:bCs/>
          <w:sz w:val="22"/>
          <w:szCs w:val="22"/>
        </w:rPr>
      </w:pPr>
      <w:r w:rsidRPr="00512A26">
        <w:rPr>
          <w:sz w:val="22"/>
          <w:szCs w:val="22"/>
        </w:rPr>
        <w:t>Objet du marché </w:t>
      </w:r>
      <w:r w:rsidR="001054A6" w:rsidRPr="00512A26">
        <w:rPr>
          <w:sz w:val="22"/>
          <w:szCs w:val="22"/>
        </w:rPr>
        <w:t xml:space="preserve">: </w:t>
      </w:r>
      <w:sdt>
        <w:sdtPr>
          <w:rPr>
            <w:b/>
            <w:bCs/>
            <w:sz w:val="22"/>
            <w:szCs w:val="22"/>
          </w:rPr>
          <w:alias w:val="Objet "/>
          <w:tag w:val=""/>
          <w:id w:val="421230392"/>
          <w:lock w:val="sdtLocked"/>
          <w:dataBinding w:prefixMappings="xmlns:ns0='http://purl.org/dc/elements/1.1/' xmlns:ns1='http://schemas.openxmlformats.org/package/2006/metadata/core-properties' " w:xpath="/ns1:coreProperties[1]/ns0:subject[1]" w:storeItemID="{6C3C8BC8-F283-45AE-878A-BAB7291924A1}"/>
          <w:text/>
        </w:sdtPr>
        <w:sdtEndPr/>
        <w:sdtContent>
          <w:r w:rsidR="00243120">
            <w:rPr>
              <w:b/>
              <w:bCs/>
              <w:sz w:val="22"/>
              <w:szCs w:val="22"/>
            </w:rPr>
            <w:t>Fourniture, installation et maintenance d'un système de gestion des files d'attente</w:t>
          </w:r>
        </w:sdtContent>
      </w:sdt>
    </w:p>
    <w:p w14:paraId="5E36E22A" w14:textId="45150EBE" w:rsidR="00B70F05" w:rsidRPr="00B70F05" w:rsidRDefault="00DC6835" w:rsidP="00A867CB">
      <w:pPr>
        <w:autoSpaceDE w:val="0"/>
        <w:autoSpaceDN w:val="0"/>
        <w:adjustRightInd w:val="0"/>
        <w:spacing w:line="276" w:lineRule="auto"/>
        <w:ind w:right="65"/>
        <w:jc w:val="both"/>
        <w:rPr>
          <w:b/>
          <w:bCs/>
          <w:sz w:val="22"/>
          <w:szCs w:val="22"/>
        </w:rPr>
      </w:pPr>
      <w:r>
        <w:rPr>
          <w:b/>
          <w:bCs/>
          <w:sz w:val="22"/>
          <w:szCs w:val="22"/>
        </w:rPr>
        <w:t xml:space="preserve">   </w:t>
      </w:r>
      <w:r w:rsidR="00B70F05" w:rsidRPr="00B70F05">
        <w:rPr>
          <w:b/>
          <w:bCs/>
          <w:sz w:val="22"/>
          <w:szCs w:val="22"/>
        </w:rPr>
        <w:t>Lot 1 : Aéroport de Casablanca :</w:t>
      </w:r>
    </w:p>
    <w:p w14:paraId="7A8F5FFD" w14:textId="22288CAE" w:rsidR="00B70F05" w:rsidRPr="00B70F05" w:rsidRDefault="00B70F05" w:rsidP="00B70F05">
      <w:pPr>
        <w:autoSpaceDE w:val="0"/>
        <w:autoSpaceDN w:val="0"/>
        <w:adjustRightInd w:val="0"/>
        <w:spacing w:line="276" w:lineRule="auto"/>
        <w:ind w:left="142" w:right="65" w:firstLine="37"/>
        <w:jc w:val="both"/>
        <w:rPr>
          <w:b/>
          <w:bCs/>
          <w:sz w:val="22"/>
          <w:szCs w:val="22"/>
        </w:rPr>
      </w:pPr>
      <w:r w:rsidRPr="00B70F05">
        <w:rPr>
          <w:b/>
          <w:bCs/>
          <w:sz w:val="22"/>
          <w:szCs w:val="22"/>
        </w:rPr>
        <w:t xml:space="preserve">Tranche conditionnelle : Maintenance </w:t>
      </w:r>
    </w:p>
    <w:p w14:paraId="69625AFA" w14:textId="77777777" w:rsidR="00B70F05" w:rsidRPr="00B70F05" w:rsidRDefault="00B70F05" w:rsidP="00B70F05">
      <w:pPr>
        <w:autoSpaceDE w:val="0"/>
        <w:autoSpaceDN w:val="0"/>
        <w:adjustRightInd w:val="0"/>
        <w:spacing w:line="276" w:lineRule="auto"/>
        <w:ind w:left="142" w:right="65" w:firstLine="37"/>
        <w:jc w:val="both"/>
        <w:rPr>
          <w:b/>
          <w:bCs/>
          <w:sz w:val="22"/>
          <w:szCs w:val="22"/>
        </w:rPr>
      </w:pPr>
      <w:r w:rsidRPr="00B70F05">
        <w:rPr>
          <w:b/>
          <w:bCs/>
          <w:sz w:val="22"/>
          <w:szCs w:val="22"/>
        </w:rPr>
        <w:t>Tranche ferme : Fourniture et Installation d'un système de gestion des files d'attente</w:t>
      </w:r>
    </w:p>
    <w:p w14:paraId="7D492293" w14:textId="77777777" w:rsidR="006D3022" w:rsidRPr="00512A26" w:rsidRDefault="00B70F05" w:rsidP="006A2AC7">
      <w:pPr>
        <w:tabs>
          <w:tab w:val="left" w:pos="284"/>
        </w:tabs>
        <w:ind w:left="142" w:right="260" w:firstLine="28"/>
        <w:jc w:val="both"/>
        <w:rPr>
          <w:b/>
          <w:bCs/>
          <w:sz w:val="22"/>
          <w:szCs w:val="22"/>
        </w:rPr>
      </w:pPr>
      <w:r>
        <w:rPr>
          <w:sz w:val="22"/>
          <w:szCs w:val="22"/>
        </w:rPr>
        <w:t>P</w:t>
      </w:r>
      <w:r w:rsidR="006D3022" w:rsidRPr="00512A26">
        <w:rPr>
          <w:sz w:val="22"/>
          <w:szCs w:val="22"/>
        </w:rPr>
        <w:t xml:space="preserve">assé en application des dispositions de l’alinéa 2, paragraphe 1 de l’article 16 et de l’alinéa 3, paragraphe 3 de l’article 17 du règlement relatif aux marchés publics de l’Office National des Aéroports </w:t>
      </w:r>
      <w:r w:rsidR="00B902E0">
        <w:rPr>
          <w:sz w:val="22"/>
          <w:szCs w:val="22"/>
        </w:rPr>
        <w:t>en vigueur</w:t>
      </w:r>
      <w:r w:rsidR="006D3022" w:rsidRPr="00512A26">
        <w:rPr>
          <w:b/>
          <w:bCs/>
          <w:sz w:val="22"/>
          <w:szCs w:val="22"/>
        </w:rPr>
        <w:t>.</w:t>
      </w:r>
    </w:p>
    <w:p w14:paraId="79C067F8" w14:textId="77777777" w:rsidR="006D3022" w:rsidRPr="00512A26" w:rsidRDefault="006D3022" w:rsidP="005F2AD0">
      <w:pPr>
        <w:tabs>
          <w:tab w:val="left" w:pos="284"/>
        </w:tabs>
        <w:spacing w:before="120" w:after="120"/>
        <w:ind w:left="142" w:right="261" w:firstLine="28"/>
        <w:rPr>
          <w:color w:val="000000"/>
          <w:sz w:val="22"/>
          <w:szCs w:val="22"/>
          <w:u w:val="single"/>
          <w:shd w:val="clear" w:color="000000" w:fill="FFFFFF"/>
        </w:rPr>
      </w:pPr>
      <w:r w:rsidRPr="00512A26">
        <w:rPr>
          <w:b/>
          <w:color w:val="000000"/>
          <w:sz w:val="22"/>
          <w:szCs w:val="22"/>
          <w:u w:val="single"/>
          <w:shd w:val="clear" w:color="000000" w:fill="FFFFFF"/>
        </w:rPr>
        <w:t>B - Partie réservée au concurrent</w:t>
      </w:r>
    </w:p>
    <w:p w14:paraId="65619DFC" w14:textId="77777777" w:rsidR="006D3022" w:rsidRPr="00512A26" w:rsidRDefault="005F2AD0" w:rsidP="00500653">
      <w:pPr>
        <w:pStyle w:val="Paragraphedeliste"/>
        <w:numPr>
          <w:ilvl w:val="0"/>
          <w:numId w:val="25"/>
        </w:numPr>
        <w:tabs>
          <w:tab w:val="left" w:pos="284"/>
        </w:tabs>
        <w:spacing w:after="120"/>
        <w:ind w:left="884" w:right="261" w:hanging="357"/>
        <w:rPr>
          <w:b/>
          <w:color w:val="000000"/>
          <w:sz w:val="22"/>
          <w:szCs w:val="22"/>
          <w:shd w:val="clear" w:color="000000" w:fill="FFFFFF"/>
        </w:rPr>
      </w:pPr>
      <w:r w:rsidRPr="00512A26">
        <w:rPr>
          <w:b/>
          <w:color w:val="000000"/>
          <w:sz w:val="22"/>
          <w:szCs w:val="22"/>
          <w:shd w:val="clear" w:color="000000" w:fill="FFFFFF"/>
        </w:rPr>
        <w:t>Si le concurrent est une personne physique</w:t>
      </w:r>
    </w:p>
    <w:p w14:paraId="6CF6C75A" w14:textId="77777777" w:rsidR="005F2AD0" w:rsidRPr="00512A26" w:rsidRDefault="005F2AD0" w:rsidP="005F2AD0">
      <w:pPr>
        <w:tabs>
          <w:tab w:val="left" w:pos="284"/>
        </w:tabs>
        <w:ind w:left="142" w:right="260" w:firstLine="28"/>
        <w:rPr>
          <w:sz w:val="22"/>
          <w:szCs w:val="22"/>
        </w:rPr>
      </w:pPr>
      <w:r w:rsidRPr="00512A26">
        <w:rPr>
          <w:sz w:val="22"/>
          <w:szCs w:val="22"/>
        </w:rPr>
        <w:t>Je, soussigné : ...................................................................(prénom, nom et qualité)</w:t>
      </w:r>
    </w:p>
    <w:p w14:paraId="524ABCBC" w14:textId="77777777" w:rsidR="005F2AD0" w:rsidRPr="00512A26" w:rsidRDefault="005F2AD0" w:rsidP="005F2AD0">
      <w:pPr>
        <w:tabs>
          <w:tab w:val="left" w:pos="284"/>
        </w:tabs>
        <w:spacing w:after="120"/>
        <w:ind w:left="142" w:right="261" w:firstLine="28"/>
        <w:rPr>
          <w:sz w:val="22"/>
          <w:szCs w:val="22"/>
        </w:rPr>
      </w:pPr>
      <w:r w:rsidRPr="00512A26">
        <w:rPr>
          <w:sz w:val="22"/>
          <w:szCs w:val="22"/>
        </w:rPr>
        <w:t>Numéro de tél………numéro du fax……………adresse électronique……………..</w:t>
      </w:r>
    </w:p>
    <w:p w14:paraId="183747A6" w14:textId="77777777" w:rsidR="005F2AD0" w:rsidRPr="00512A26" w:rsidRDefault="005F2AD0" w:rsidP="005F2AD0">
      <w:pPr>
        <w:tabs>
          <w:tab w:val="left" w:pos="284"/>
        </w:tabs>
        <w:ind w:left="142" w:right="260" w:firstLine="28"/>
        <w:rPr>
          <w:sz w:val="22"/>
          <w:szCs w:val="22"/>
        </w:rPr>
      </w:pPr>
      <w:r w:rsidRPr="00512A26">
        <w:rPr>
          <w:sz w:val="22"/>
          <w:szCs w:val="22"/>
        </w:rPr>
        <w:t>Agissant en mon nom personnel et pour mon propre compte,</w:t>
      </w:r>
    </w:p>
    <w:p w14:paraId="1BC46C7F" w14:textId="77777777" w:rsidR="005F2AD0" w:rsidRPr="00512A26" w:rsidRDefault="005F2AD0" w:rsidP="00500653">
      <w:pPr>
        <w:pStyle w:val="Paragraphedeliste"/>
        <w:numPr>
          <w:ilvl w:val="0"/>
          <w:numId w:val="21"/>
        </w:numPr>
        <w:ind w:left="567" w:right="260" w:hanging="141"/>
        <w:rPr>
          <w:sz w:val="22"/>
          <w:szCs w:val="22"/>
        </w:rPr>
      </w:pPr>
      <w:r w:rsidRPr="00512A26">
        <w:rPr>
          <w:sz w:val="22"/>
          <w:szCs w:val="22"/>
        </w:rPr>
        <w:t>Adresse du domicile élu : .........................................................................................</w:t>
      </w:r>
    </w:p>
    <w:p w14:paraId="5982F8A9" w14:textId="77777777" w:rsidR="005F2AD0" w:rsidRPr="00512A26" w:rsidRDefault="005F2AD0" w:rsidP="00500653">
      <w:pPr>
        <w:pStyle w:val="Paragraphedeliste"/>
        <w:numPr>
          <w:ilvl w:val="0"/>
          <w:numId w:val="21"/>
        </w:numPr>
        <w:ind w:left="567" w:right="260" w:hanging="141"/>
        <w:rPr>
          <w:sz w:val="22"/>
          <w:szCs w:val="22"/>
        </w:rPr>
      </w:pPr>
      <w:r w:rsidRPr="00512A26">
        <w:rPr>
          <w:sz w:val="22"/>
          <w:szCs w:val="22"/>
        </w:rPr>
        <w:t>Affilié à la CNSS sous le n° : ................................. (</w:t>
      </w:r>
      <w:r w:rsidR="00545510" w:rsidRPr="00512A26">
        <w:rPr>
          <w:sz w:val="22"/>
          <w:szCs w:val="22"/>
        </w:rPr>
        <w:t>2</w:t>
      </w:r>
      <w:r w:rsidRPr="00512A26">
        <w:rPr>
          <w:sz w:val="22"/>
          <w:szCs w:val="22"/>
        </w:rPr>
        <w:t>)</w:t>
      </w:r>
    </w:p>
    <w:p w14:paraId="108A51E6" w14:textId="77777777" w:rsidR="005F2AD0" w:rsidRPr="00512A26" w:rsidRDefault="005F2AD0" w:rsidP="00500653">
      <w:pPr>
        <w:pStyle w:val="Paragraphedeliste"/>
        <w:numPr>
          <w:ilvl w:val="0"/>
          <w:numId w:val="21"/>
        </w:numPr>
        <w:ind w:left="567" w:right="260" w:hanging="141"/>
        <w:rPr>
          <w:sz w:val="22"/>
          <w:szCs w:val="22"/>
        </w:rPr>
      </w:pPr>
      <w:r w:rsidRPr="00512A26">
        <w:rPr>
          <w:sz w:val="22"/>
          <w:szCs w:val="22"/>
        </w:rPr>
        <w:t>Inscrit au registre du commerce de..................(localité) sous le n° .............. (</w:t>
      </w:r>
      <w:r w:rsidR="00EC126E" w:rsidRPr="00512A26">
        <w:rPr>
          <w:sz w:val="22"/>
          <w:szCs w:val="22"/>
        </w:rPr>
        <w:t>2</w:t>
      </w:r>
      <w:r w:rsidRPr="00512A26">
        <w:rPr>
          <w:sz w:val="22"/>
          <w:szCs w:val="22"/>
        </w:rPr>
        <w:t xml:space="preserve">) </w:t>
      </w:r>
    </w:p>
    <w:p w14:paraId="2574AA9D" w14:textId="77777777" w:rsidR="005F2AD0" w:rsidRPr="00512A26" w:rsidRDefault="005F2AD0" w:rsidP="00500653">
      <w:pPr>
        <w:pStyle w:val="Paragraphedeliste"/>
        <w:numPr>
          <w:ilvl w:val="0"/>
          <w:numId w:val="21"/>
        </w:numPr>
        <w:ind w:left="567" w:right="260" w:hanging="141"/>
        <w:rPr>
          <w:sz w:val="22"/>
          <w:szCs w:val="22"/>
        </w:rPr>
      </w:pPr>
      <w:r w:rsidRPr="00512A26">
        <w:rPr>
          <w:sz w:val="22"/>
          <w:szCs w:val="22"/>
        </w:rPr>
        <w:t>N° de patente.......................... (</w:t>
      </w:r>
      <w:r w:rsidR="00545510" w:rsidRPr="00512A26">
        <w:rPr>
          <w:sz w:val="22"/>
          <w:szCs w:val="22"/>
        </w:rPr>
        <w:t>2</w:t>
      </w:r>
      <w:r w:rsidRPr="00512A26">
        <w:rPr>
          <w:sz w:val="22"/>
          <w:szCs w:val="22"/>
        </w:rPr>
        <w:t>)</w:t>
      </w:r>
    </w:p>
    <w:p w14:paraId="07C21C82" w14:textId="77777777" w:rsidR="005F2AD0" w:rsidRPr="00512A26" w:rsidRDefault="005F2AD0" w:rsidP="00500653">
      <w:pPr>
        <w:pStyle w:val="Paragraphedeliste"/>
        <w:numPr>
          <w:ilvl w:val="0"/>
          <w:numId w:val="25"/>
        </w:numPr>
        <w:tabs>
          <w:tab w:val="left" w:pos="284"/>
        </w:tabs>
        <w:spacing w:before="120" w:after="120"/>
        <w:ind w:left="884" w:right="261" w:hanging="357"/>
        <w:rPr>
          <w:b/>
          <w:color w:val="000000"/>
          <w:sz w:val="22"/>
          <w:szCs w:val="22"/>
          <w:shd w:val="clear" w:color="000000" w:fill="FFFFFF"/>
        </w:rPr>
      </w:pPr>
      <w:r w:rsidRPr="00512A26">
        <w:rPr>
          <w:b/>
          <w:color w:val="000000"/>
          <w:sz w:val="22"/>
          <w:szCs w:val="22"/>
          <w:shd w:val="clear" w:color="000000" w:fill="FFFFFF"/>
        </w:rPr>
        <w:t>Si le concurrent est une personne morale</w:t>
      </w:r>
    </w:p>
    <w:p w14:paraId="3CCC680A" w14:textId="77777777" w:rsidR="005F2AD0" w:rsidRPr="00512A26" w:rsidRDefault="005F2AD0" w:rsidP="005F2AD0">
      <w:pPr>
        <w:tabs>
          <w:tab w:val="left" w:pos="284"/>
        </w:tabs>
        <w:ind w:left="142" w:right="260" w:firstLine="28"/>
        <w:rPr>
          <w:sz w:val="22"/>
          <w:szCs w:val="22"/>
        </w:rPr>
      </w:pPr>
      <w:r w:rsidRPr="00512A26">
        <w:rPr>
          <w:sz w:val="22"/>
          <w:szCs w:val="22"/>
        </w:rPr>
        <w:t>Je, soussigné ..........................(prénom, nom et qualité au sein de l'entreprise)</w:t>
      </w:r>
    </w:p>
    <w:p w14:paraId="08C0260C" w14:textId="77777777" w:rsidR="005F2AD0" w:rsidRPr="00512A26" w:rsidRDefault="005F2AD0" w:rsidP="005F2AD0">
      <w:pPr>
        <w:tabs>
          <w:tab w:val="left" w:pos="284"/>
        </w:tabs>
        <w:spacing w:after="120"/>
        <w:ind w:left="142" w:right="261" w:firstLine="28"/>
        <w:rPr>
          <w:sz w:val="22"/>
          <w:szCs w:val="22"/>
        </w:rPr>
      </w:pPr>
      <w:r w:rsidRPr="00512A26">
        <w:rPr>
          <w:sz w:val="22"/>
          <w:szCs w:val="22"/>
        </w:rPr>
        <w:t>numéro de tél……….numéro du fax……………adresse électronique………..…</w:t>
      </w:r>
    </w:p>
    <w:p w14:paraId="4E8048BD" w14:textId="77777777" w:rsidR="005F2AD0" w:rsidRPr="00512A26" w:rsidRDefault="005F2AD0" w:rsidP="00500653">
      <w:pPr>
        <w:pStyle w:val="Paragraphedeliste"/>
        <w:numPr>
          <w:ilvl w:val="0"/>
          <w:numId w:val="21"/>
        </w:numPr>
        <w:ind w:left="567" w:right="260" w:hanging="141"/>
        <w:rPr>
          <w:sz w:val="22"/>
          <w:szCs w:val="22"/>
        </w:rPr>
      </w:pPr>
      <w:r w:rsidRPr="00512A26">
        <w:rPr>
          <w:sz w:val="22"/>
          <w:szCs w:val="22"/>
        </w:rPr>
        <w:t>Agissant au nom et pour le compte de.................................... (raison sociale et forme juridique de la société) au capital de : .............................</w:t>
      </w:r>
    </w:p>
    <w:p w14:paraId="2A736536" w14:textId="77777777" w:rsidR="005F2AD0" w:rsidRPr="00512A26" w:rsidRDefault="005F2AD0" w:rsidP="00500653">
      <w:pPr>
        <w:pStyle w:val="Paragraphedeliste"/>
        <w:numPr>
          <w:ilvl w:val="0"/>
          <w:numId w:val="21"/>
        </w:numPr>
        <w:ind w:left="567" w:right="260" w:hanging="141"/>
        <w:rPr>
          <w:sz w:val="22"/>
          <w:szCs w:val="22"/>
        </w:rPr>
      </w:pPr>
      <w:r w:rsidRPr="00512A26">
        <w:rPr>
          <w:sz w:val="22"/>
          <w:szCs w:val="22"/>
        </w:rPr>
        <w:t xml:space="preserve">Adresse du siège social de la société : .............................................................. </w:t>
      </w:r>
    </w:p>
    <w:p w14:paraId="27FE8755" w14:textId="77777777" w:rsidR="005F2AD0" w:rsidRPr="00512A26" w:rsidRDefault="005F2AD0" w:rsidP="00500653">
      <w:pPr>
        <w:pStyle w:val="Paragraphedeliste"/>
        <w:numPr>
          <w:ilvl w:val="0"/>
          <w:numId w:val="21"/>
        </w:numPr>
        <w:ind w:left="567" w:right="260" w:hanging="141"/>
        <w:rPr>
          <w:sz w:val="22"/>
          <w:szCs w:val="22"/>
        </w:rPr>
      </w:pPr>
      <w:r w:rsidRPr="00512A26">
        <w:rPr>
          <w:sz w:val="22"/>
          <w:szCs w:val="22"/>
        </w:rPr>
        <w:t>Adresse du domicile élu......................................................................................</w:t>
      </w:r>
    </w:p>
    <w:p w14:paraId="6A9AA2FD" w14:textId="77777777" w:rsidR="005F2AD0" w:rsidRPr="00512A26" w:rsidRDefault="005F2AD0" w:rsidP="00500653">
      <w:pPr>
        <w:pStyle w:val="Paragraphedeliste"/>
        <w:numPr>
          <w:ilvl w:val="0"/>
          <w:numId w:val="21"/>
        </w:numPr>
        <w:ind w:left="567" w:right="260" w:hanging="141"/>
        <w:rPr>
          <w:sz w:val="22"/>
          <w:szCs w:val="22"/>
        </w:rPr>
      </w:pPr>
      <w:r w:rsidRPr="00512A26">
        <w:rPr>
          <w:sz w:val="22"/>
          <w:szCs w:val="22"/>
        </w:rPr>
        <w:t>Affiliée à la CNSS sous le n°..............................(</w:t>
      </w:r>
      <w:r w:rsidR="00545510" w:rsidRPr="00512A26">
        <w:rPr>
          <w:sz w:val="22"/>
          <w:szCs w:val="22"/>
        </w:rPr>
        <w:t>2</w:t>
      </w:r>
      <w:r w:rsidRPr="00512A26">
        <w:rPr>
          <w:sz w:val="22"/>
          <w:szCs w:val="22"/>
        </w:rPr>
        <w:t>)</w:t>
      </w:r>
    </w:p>
    <w:p w14:paraId="496BBF51" w14:textId="77777777" w:rsidR="005F2AD0" w:rsidRPr="00512A26" w:rsidRDefault="005F2AD0" w:rsidP="00500653">
      <w:pPr>
        <w:pStyle w:val="Paragraphedeliste"/>
        <w:numPr>
          <w:ilvl w:val="0"/>
          <w:numId w:val="21"/>
        </w:numPr>
        <w:ind w:left="567" w:right="260" w:hanging="141"/>
        <w:rPr>
          <w:sz w:val="22"/>
          <w:szCs w:val="22"/>
        </w:rPr>
      </w:pPr>
      <w:r w:rsidRPr="00512A26">
        <w:rPr>
          <w:sz w:val="22"/>
          <w:szCs w:val="22"/>
        </w:rPr>
        <w:t>Inscrite au registre du commerce..............localité) sous le n°............................(</w:t>
      </w:r>
      <w:r w:rsidR="00545510" w:rsidRPr="00512A26">
        <w:rPr>
          <w:sz w:val="22"/>
          <w:szCs w:val="22"/>
        </w:rPr>
        <w:t>2</w:t>
      </w:r>
      <w:r w:rsidRPr="00512A26">
        <w:rPr>
          <w:sz w:val="22"/>
          <w:szCs w:val="22"/>
        </w:rPr>
        <w:t>)</w:t>
      </w:r>
    </w:p>
    <w:p w14:paraId="4597667C" w14:textId="77777777" w:rsidR="004C7DB8" w:rsidRPr="00512A26" w:rsidRDefault="005F2AD0" w:rsidP="00500653">
      <w:pPr>
        <w:pStyle w:val="Paragraphedeliste"/>
        <w:numPr>
          <w:ilvl w:val="0"/>
          <w:numId w:val="21"/>
        </w:numPr>
        <w:ind w:left="567" w:right="260" w:hanging="141"/>
        <w:rPr>
          <w:sz w:val="22"/>
          <w:szCs w:val="22"/>
        </w:rPr>
      </w:pPr>
      <w:r w:rsidRPr="00512A26">
        <w:rPr>
          <w:sz w:val="22"/>
          <w:szCs w:val="22"/>
        </w:rPr>
        <w:t>N° de patente........................(</w:t>
      </w:r>
      <w:r w:rsidR="00545510" w:rsidRPr="00512A26">
        <w:rPr>
          <w:sz w:val="22"/>
          <w:szCs w:val="22"/>
        </w:rPr>
        <w:t>2</w:t>
      </w:r>
      <w:r w:rsidRPr="00512A26">
        <w:rPr>
          <w:sz w:val="22"/>
          <w:szCs w:val="22"/>
        </w:rPr>
        <w:t>)</w:t>
      </w:r>
      <w:r w:rsidR="00EC126E" w:rsidRPr="00512A26">
        <w:rPr>
          <w:sz w:val="22"/>
          <w:szCs w:val="22"/>
        </w:rPr>
        <w:t>(3)</w:t>
      </w:r>
    </w:p>
    <w:p w14:paraId="5C4377A4" w14:textId="77777777" w:rsidR="004C7DB8" w:rsidRPr="00512A26" w:rsidRDefault="006D3022" w:rsidP="004C7DB8">
      <w:pPr>
        <w:tabs>
          <w:tab w:val="left" w:pos="284"/>
        </w:tabs>
        <w:spacing w:before="120" w:after="120"/>
        <w:ind w:left="210" w:right="261"/>
        <w:rPr>
          <w:b/>
          <w:bCs/>
          <w:color w:val="000000"/>
          <w:sz w:val="22"/>
          <w:szCs w:val="22"/>
          <w:shd w:val="clear" w:color="000000" w:fill="FFFFFF"/>
        </w:rPr>
      </w:pPr>
      <w:r w:rsidRPr="00512A26">
        <w:rPr>
          <w:b/>
          <w:bCs/>
          <w:color w:val="000000"/>
          <w:sz w:val="22"/>
          <w:szCs w:val="22"/>
          <w:shd w:val="clear" w:color="000000" w:fill="FFFFFF"/>
        </w:rPr>
        <w:t>En vertu des pouvoirs qui me sont conférés :</w:t>
      </w:r>
    </w:p>
    <w:p w14:paraId="2351AB31" w14:textId="77777777" w:rsidR="005F2AD0" w:rsidRPr="00512A26" w:rsidRDefault="006D3022" w:rsidP="004C7DB8">
      <w:pPr>
        <w:tabs>
          <w:tab w:val="left" w:pos="284"/>
        </w:tabs>
        <w:spacing w:before="120" w:after="240"/>
        <w:ind w:left="210" w:right="261"/>
        <w:rPr>
          <w:sz w:val="22"/>
          <w:szCs w:val="22"/>
        </w:rPr>
      </w:pPr>
      <w:r w:rsidRPr="00512A26">
        <w:rPr>
          <w:color w:val="000000"/>
          <w:sz w:val="22"/>
          <w:szCs w:val="22"/>
          <w:shd w:val="clear" w:color="000000" w:fill="FFFFFF"/>
        </w:rPr>
        <w:t>Après avoir pris connaissance du dossier de consultation concernant les prestations précisées en objet de la partie A ci-dessus ;</w:t>
      </w:r>
    </w:p>
    <w:p w14:paraId="0F213DC3" w14:textId="77777777" w:rsidR="006D3022" w:rsidRPr="00512A26" w:rsidRDefault="006D3022" w:rsidP="005F2AD0">
      <w:pPr>
        <w:tabs>
          <w:tab w:val="left" w:pos="284"/>
        </w:tabs>
        <w:spacing w:after="120"/>
        <w:ind w:left="142" w:right="261" w:firstLine="28"/>
        <w:rPr>
          <w:color w:val="000000"/>
          <w:sz w:val="22"/>
          <w:szCs w:val="22"/>
          <w:shd w:val="clear" w:color="000000" w:fill="FFFFFF"/>
        </w:rPr>
      </w:pPr>
      <w:r w:rsidRPr="00512A26">
        <w:rPr>
          <w:color w:val="000000"/>
          <w:sz w:val="22"/>
          <w:szCs w:val="22"/>
          <w:shd w:val="clear" w:color="000000" w:fill="FFFFFF"/>
        </w:rPr>
        <w:t>Après avoir apprécié à mon point de vue et sous ma responsabilité la nature et les difficultés que comportent ces prestations :</w:t>
      </w:r>
    </w:p>
    <w:p w14:paraId="094B15D8" w14:textId="77777777" w:rsidR="006D3022" w:rsidRPr="00512A26" w:rsidRDefault="006D3022" w:rsidP="00500653">
      <w:pPr>
        <w:pStyle w:val="Paragraphedeliste"/>
        <w:numPr>
          <w:ilvl w:val="0"/>
          <w:numId w:val="27"/>
        </w:numPr>
        <w:spacing w:line="276" w:lineRule="auto"/>
        <w:ind w:left="567" w:right="260" w:hanging="207"/>
        <w:contextualSpacing/>
        <w:jc w:val="both"/>
        <w:rPr>
          <w:color w:val="000000"/>
          <w:sz w:val="22"/>
          <w:szCs w:val="22"/>
          <w:shd w:val="clear" w:color="000000" w:fill="FFFFFF"/>
        </w:rPr>
      </w:pPr>
      <w:r w:rsidRPr="00512A26">
        <w:rPr>
          <w:color w:val="000000"/>
          <w:sz w:val="22"/>
          <w:szCs w:val="22"/>
          <w:shd w:val="clear" w:color="000000" w:fill="FFFFFF"/>
        </w:rPr>
        <w:t xml:space="preserve">Remets, revêtu (s) de ma signature un bordereau de prix, un détail estimatif et/ou la décomposition du montant global) établi (s) conformément aux modèles figurant au dossier de </w:t>
      </w:r>
      <w:r w:rsidR="005F2AD0" w:rsidRPr="00512A26">
        <w:rPr>
          <w:color w:val="000000"/>
          <w:sz w:val="22"/>
          <w:szCs w:val="22"/>
          <w:shd w:val="clear" w:color="000000" w:fill="FFFFFF"/>
        </w:rPr>
        <w:t>consultation ;</w:t>
      </w:r>
    </w:p>
    <w:p w14:paraId="2091B532" w14:textId="77777777" w:rsidR="006D3022" w:rsidRDefault="002C7EFE" w:rsidP="00500653">
      <w:pPr>
        <w:pStyle w:val="Paragraphedeliste"/>
        <w:numPr>
          <w:ilvl w:val="0"/>
          <w:numId w:val="27"/>
        </w:numPr>
        <w:spacing w:after="120"/>
        <w:ind w:left="567" w:right="261" w:hanging="210"/>
        <w:rPr>
          <w:color w:val="000000"/>
          <w:sz w:val="22"/>
          <w:szCs w:val="22"/>
          <w:shd w:val="clear" w:color="000000" w:fill="FFFFFF"/>
        </w:rPr>
      </w:pPr>
      <w:r w:rsidRPr="00512A26">
        <w:rPr>
          <w:color w:val="000000"/>
          <w:sz w:val="22"/>
          <w:szCs w:val="22"/>
          <w:shd w:val="clear" w:color="000000" w:fill="FFFFFF"/>
        </w:rPr>
        <w:t>M</w:t>
      </w:r>
      <w:r w:rsidR="006D3022" w:rsidRPr="00512A26">
        <w:rPr>
          <w:color w:val="000000"/>
          <w:sz w:val="22"/>
          <w:szCs w:val="22"/>
          <w:shd w:val="clear" w:color="000000" w:fill="FFFFFF"/>
        </w:rPr>
        <w:t>'engage à exécuter lesdites prestations conformément au cahier des prescriptions spéciales et moyennant les prix que j'ai établis moi-même, lesquels font ressortir :</w:t>
      </w:r>
    </w:p>
    <w:p w14:paraId="10E0FBB6" w14:textId="77777777" w:rsidR="00942CAE" w:rsidRPr="00942CAE" w:rsidRDefault="00942CAE" w:rsidP="00942CAE">
      <w:pPr>
        <w:spacing w:after="120"/>
        <w:ind w:right="261"/>
        <w:rPr>
          <w:color w:val="000000"/>
          <w:sz w:val="22"/>
          <w:szCs w:val="22"/>
          <w:shd w:val="clear" w:color="000000" w:fill="FFFFFF"/>
        </w:rPr>
      </w:pPr>
      <w:r w:rsidRPr="00942CAE">
        <w:rPr>
          <w:color w:val="000000"/>
          <w:sz w:val="22"/>
          <w:szCs w:val="22"/>
          <w:shd w:val="clear" w:color="000000" w:fill="FFFFFF"/>
        </w:rPr>
        <w:t>Tranche ferme :</w:t>
      </w:r>
    </w:p>
    <w:p w14:paraId="22251F9B" w14:textId="77777777" w:rsidR="00942CAE" w:rsidRPr="00942CAE" w:rsidRDefault="00942CAE" w:rsidP="00942CAE">
      <w:pPr>
        <w:spacing w:after="120"/>
        <w:ind w:left="357" w:right="261"/>
        <w:rPr>
          <w:color w:val="000000"/>
          <w:sz w:val="22"/>
          <w:szCs w:val="22"/>
          <w:shd w:val="clear" w:color="000000" w:fill="FFFFFF"/>
        </w:rPr>
      </w:pPr>
    </w:p>
    <w:p w14:paraId="5156F6E6" w14:textId="77777777" w:rsidR="00836889" w:rsidRPr="00C35A25" w:rsidRDefault="00836889" w:rsidP="00836889">
      <w:pPr>
        <w:pStyle w:val="Paragraphedeliste"/>
        <w:numPr>
          <w:ilvl w:val="0"/>
          <w:numId w:val="28"/>
        </w:numPr>
        <w:tabs>
          <w:tab w:val="left" w:pos="284"/>
          <w:tab w:val="left" w:pos="4395"/>
        </w:tabs>
        <w:ind w:right="260"/>
        <w:rPr>
          <w:sz w:val="22"/>
          <w:szCs w:val="22"/>
          <w:shd w:val="clear" w:color="auto" w:fill="FFFFFF"/>
        </w:rPr>
      </w:pPr>
      <w:r w:rsidRPr="00C35A25">
        <w:rPr>
          <w:sz w:val="22"/>
          <w:szCs w:val="22"/>
          <w:shd w:val="clear" w:color="auto" w:fill="FFFFFF"/>
        </w:rPr>
        <w:t>Montant hors T.V.A. </w:t>
      </w:r>
      <w:r w:rsidRPr="006623A7">
        <w:rPr>
          <w:sz w:val="22"/>
          <w:szCs w:val="22"/>
          <w:shd w:val="clear" w:color="auto" w:fill="FFFFFF"/>
        </w:rPr>
        <w:t>Y COMPRIS DROITS DE DOUANES</w:t>
      </w:r>
      <w:r w:rsidRPr="00C35A25">
        <w:rPr>
          <w:sz w:val="22"/>
          <w:szCs w:val="22"/>
          <w:shd w:val="clear" w:color="auto" w:fill="FFFFFF"/>
        </w:rPr>
        <w:t>: ............. (en chiffres et en lettres) ;</w:t>
      </w:r>
    </w:p>
    <w:p w14:paraId="24600157" w14:textId="77777777" w:rsidR="005F2AD0" w:rsidRPr="00512A26" w:rsidRDefault="005F2AD0" w:rsidP="00500653">
      <w:pPr>
        <w:pStyle w:val="Paragraphedeliste"/>
        <w:numPr>
          <w:ilvl w:val="0"/>
          <w:numId w:val="28"/>
        </w:numPr>
        <w:tabs>
          <w:tab w:val="left" w:pos="284"/>
          <w:tab w:val="left" w:pos="4395"/>
        </w:tabs>
        <w:ind w:right="260"/>
        <w:rPr>
          <w:sz w:val="22"/>
          <w:szCs w:val="22"/>
          <w:shd w:val="clear" w:color="auto" w:fill="FFFFFF"/>
        </w:rPr>
      </w:pPr>
      <w:r w:rsidRPr="00512A26">
        <w:rPr>
          <w:sz w:val="22"/>
          <w:szCs w:val="22"/>
          <w:shd w:val="clear" w:color="auto" w:fill="FFFFFF"/>
        </w:rPr>
        <w:t>Taux de la T.V.A</w:t>
      </w:r>
      <w:r w:rsidR="00E8165D" w:rsidRPr="00512A26">
        <w:rPr>
          <w:sz w:val="22"/>
          <w:szCs w:val="22"/>
          <w:shd w:val="clear" w:color="auto" w:fill="FFFFFF"/>
        </w:rPr>
        <w:t>.</w:t>
      </w:r>
      <w:r w:rsidRPr="00512A26">
        <w:rPr>
          <w:sz w:val="22"/>
          <w:szCs w:val="22"/>
          <w:shd w:val="clear" w:color="auto" w:fill="FFFFFF"/>
        </w:rPr>
        <w:t> </w:t>
      </w:r>
      <w:r w:rsidRPr="00512A26">
        <w:rPr>
          <w:sz w:val="22"/>
          <w:szCs w:val="22"/>
          <w:shd w:val="clear" w:color="auto" w:fill="FFFFFF"/>
        </w:rPr>
        <w:tab/>
        <w:t xml:space="preserve">: </w:t>
      </w:r>
      <w:r w:rsidRPr="00512A26">
        <w:rPr>
          <w:b/>
          <w:bCs/>
          <w:sz w:val="22"/>
          <w:szCs w:val="22"/>
          <w:shd w:val="clear" w:color="auto" w:fill="FFFFFF"/>
        </w:rPr>
        <w:t>20</w:t>
      </w:r>
      <w:r w:rsidRPr="00512A26">
        <w:rPr>
          <w:sz w:val="22"/>
          <w:szCs w:val="22"/>
          <w:shd w:val="clear" w:color="auto" w:fill="FFFFFF"/>
        </w:rPr>
        <w:t>% ;</w:t>
      </w:r>
    </w:p>
    <w:p w14:paraId="12202E3D" w14:textId="77777777" w:rsidR="005F2AD0" w:rsidRPr="00512A26" w:rsidRDefault="005F2AD0" w:rsidP="00500653">
      <w:pPr>
        <w:pStyle w:val="Paragraphedeliste"/>
        <w:numPr>
          <w:ilvl w:val="0"/>
          <w:numId w:val="28"/>
        </w:numPr>
        <w:tabs>
          <w:tab w:val="left" w:pos="284"/>
          <w:tab w:val="left" w:pos="4395"/>
        </w:tabs>
        <w:ind w:right="260"/>
        <w:rPr>
          <w:sz w:val="22"/>
          <w:szCs w:val="22"/>
          <w:shd w:val="clear" w:color="auto" w:fill="FFFFFF"/>
        </w:rPr>
      </w:pPr>
      <w:r w:rsidRPr="00512A26">
        <w:rPr>
          <w:sz w:val="22"/>
          <w:szCs w:val="22"/>
          <w:shd w:val="clear" w:color="auto" w:fill="FFFFFF"/>
        </w:rPr>
        <w:t>M</w:t>
      </w:r>
      <w:r w:rsidR="006D3022" w:rsidRPr="00512A26">
        <w:rPr>
          <w:sz w:val="22"/>
          <w:szCs w:val="22"/>
          <w:shd w:val="clear" w:color="auto" w:fill="FFFFFF"/>
        </w:rPr>
        <w:t>ontant de la T.V.A.</w:t>
      </w:r>
      <w:r w:rsidRPr="00512A26">
        <w:rPr>
          <w:sz w:val="22"/>
          <w:szCs w:val="22"/>
          <w:shd w:val="clear" w:color="auto" w:fill="FFFFFF"/>
        </w:rPr>
        <w:t> </w:t>
      </w:r>
      <w:r w:rsidRPr="00512A26">
        <w:rPr>
          <w:sz w:val="22"/>
          <w:szCs w:val="22"/>
          <w:shd w:val="clear" w:color="auto" w:fill="FFFFFF"/>
        </w:rPr>
        <w:tab/>
        <w:t>:</w:t>
      </w:r>
      <w:r w:rsidR="006D3022" w:rsidRPr="00512A26">
        <w:rPr>
          <w:sz w:val="22"/>
          <w:szCs w:val="22"/>
          <w:shd w:val="clear" w:color="auto" w:fill="FFFFFF"/>
        </w:rPr>
        <w:t xml:space="preserve"> ............. </w:t>
      </w:r>
      <w:r w:rsidRPr="00512A26">
        <w:rPr>
          <w:sz w:val="22"/>
          <w:szCs w:val="22"/>
          <w:shd w:val="clear" w:color="auto" w:fill="FFFFFF"/>
        </w:rPr>
        <w:t>(</w:t>
      </w:r>
      <w:r w:rsidR="002C7EFE" w:rsidRPr="00512A26">
        <w:rPr>
          <w:sz w:val="22"/>
          <w:szCs w:val="22"/>
          <w:shd w:val="clear" w:color="auto" w:fill="FFFFFF"/>
        </w:rPr>
        <w:t>en chiffres et en lettres</w:t>
      </w:r>
      <w:r w:rsidRPr="00512A26">
        <w:rPr>
          <w:sz w:val="22"/>
          <w:szCs w:val="22"/>
          <w:shd w:val="clear" w:color="auto" w:fill="FFFFFF"/>
        </w:rPr>
        <w:t>) ;</w:t>
      </w:r>
    </w:p>
    <w:p w14:paraId="779AA682" w14:textId="77777777" w:rsidR="006D3022" w:rsidRDefault="00163BBB" w:rsidP="00500653">
      <w:pPr>
        <w:pStyle w:val="Paragraphedeliste"/>
        <w:numPr>
          <w:ilvl w:val="0"/>
          <w:numId w:val="28"/>
        </w:numPr>
        <w:tabs>
          <w:tab w:val="left" w:pos="284"/>
          <w:tab w:val="left" w:pos="4395"/>
        </w:tabs>
        <w:ind w:right="260"/>
        <w:rPr>
          <w:sz w:val="22"/>
          <w:szCs w:val="22"/>
          <w:shd w:val="clear" w:color="auto" w:fill="FFFFFF"/>
        </w:rPr>
      </w:pPr>
      <w:r>
        <w:rPr>
          <w:sz w:val="22"/>
          <w:szCs w:val="22"/>
          <w:shd w:val="clear" w:color="auto" w:fill="FFFFFF"/>
        </w:rPr>
        <w:t>Montant</w:t>
      </w:r>
      <w:r w:rsidR="006D3022" w:rsidRPr="00512A26">
        <w:rPr>
          <w:sz w:val="22"/>
          <w:szCs w:val="22"/>
          <w:shd w:val="clear" w:color="auto" w:fill="FFFFFF"/>
        </w:rPr>
        <w:t xml:space="preserve"> T.V.A. comprise</w:t>
      </w:r>
      <w:r w:rsidR="005F2AD0" w:rsidRPr="00512A26">
        <w:rPr>
          <w:sz w:val="22"/>
          <w:szCs w:val="22"/>
          <w:shd w:val="clear" w:color="auto" w:fill="FFFFFF"/>
        </w:rPr>
        <w:t> </w:t>
      </w:r>
      <w:r w:rsidR="005F2AD0" w:rsidRPr="00512A26">
        <w:rPr>
          <w:sz w:val="22"/>
          <w:szCs w:val="22"/>
          <w:shd w:val="clear" w:color="auto" w:fill="FFFFFF"/>
        </w:rPr>
        <w:tab/>
        <w:t>:</w:t>
      </w:r>
      <w:r w:rsidR="006D3022" w:rsidRPr="00512A26">
        <w:rPr>
          <w:sz w:val="22"/>
          <w:szCs w:val="22"/>
          <w:shd w:val="clear" w:color="auto" w:fill="FFFFFF"/>
        </w:rPr>
        <w:t xml:space="preserve"> </w:t>
      </w:r>
      <w:r w:rsidR="005F2AD0" w:rsidRPr="00512A26">
        <w:rPr>
          <w:sz w:val="22"/>
          <w:szCs w:val="22"/>
          <w:shd w:val="clear" w:color="auto" w:fill="FFFFFF"/>
        </w:rPr>
        <w:t xml:space="preserve">............. </w:t>
      </w:r>
      <w:r w:rsidR="006D3022" w:rsidRPr="00512A26">
        <w:rPr>
          <w:sz w:val="22"/>
          <w:szCs w:val="22"/>
          <w:shd w:val="clear" w:color="auto" w:fill="FFFFFF"/>
        </w:rPr>
        <w:t>(</w:t>
      </w:r>
      <w:r w:rsidR="002C7EFE" w:rsidRPr="00512A26">
        <w:rPr>
          <w:sz w:val="22"/>
          <w:szCs w:val="22"/>
          <w:shd w:val="clear" w:color="auto" w:fill="FFFFFF"/>
        </w:rPr>
        <w:t>en chiffres et en lettres).</w:t>
      </w:r>
      <w:r w:rsidR="006D3022" w:rsidRPr="00512A26">
        <w:rPr>
          <w:sz w:val="22"/>
          <w:szCs w:val="22"/>
          <w:shd w:val="clear" w:color="auto" w:fill="FFFFFF"/>
        </w:rPr>
        <w:br/>
      </w:r>
    </w:p>
    <w:p w14:paraId="02F2CCF4" w14:textId="77777777" w:rsidR="00942CAE" w:rsidRDefault="00942CAE" w:rsidP="00942CAE">
      <w:pPr>
        <w:tabs>
          <w:tab w:val="left" w:pos="284"/>
          <w:tab w:val="left" w:pos="4395"/>
        </w:tabs>
        <w:ind w:right="260"/>
        <w:rPr>
          <w:sz w:val="22"/>
          <w:szCs w:val="22"/>
          <w:shd w:val="clear" w:color="auto" w:fill="FFFFFF"/>
        </w:rPr>
      </w:pPr>
      <w:r w:rsidRPr="00942CAE">
        <w:rPr>
          <w:sz w:val="22"/>
          <w:szCs w:val="22"/>
          <w:shd w:val="clear" w:color="auto" w:fill="FFFFFF"/>
        </w:rPr>
        <w:t xml:space="preserve">Tranche conditionnelle :  </w:t>
      </w:r>
    </w:p>
    <w:p w14:paraId="37AD6CB5" w14:textId="77777777" w:rsidR="00942CAE" w:rsidRPr="00512A26" w:rsidRDefault="00942CAE" w:rsidP="00942CAE">
      <w:pPr>
        <w:pStyle w:val="Paragraphedeliste"/>
        <w:numPr>
          <w:ilvl w:val="0"/>
          <w:numId w:val="28"/>
        </w:numPr>
        <w:tabs>
          <w:tab w:val="left" w:pos="284"/>
          <w:tab w:val="left" w:pos="4395"/>
        </w:tabs>
        <w:ind w:right="260"/>
        <w:rPr>
          <w:sz w:val="22"/>
          <w:szCs w:val="22"/>
          <w:shd w:val="clear" w:color="auto" w:fill="FFFFFF"/>
        </w:rPr>
      </w:pPr>
      <w:r>
        <w:rPr>
          <w:sz w:val="22"/>
          <w:szCs w:val="22"/>
          <w:shd w:val="clear" w:color="auto" w:fill="FFFFFF"/>
        </w:rPr>
        <w:t>Montant</w:t>
      </w:r>
      <w:r w:rsidRPr="00512A26">
        <w:rPr>
          <w:sz w:val="22"/>
          <w:szCs w:val="22"/>
          <w:shd w:val="clear" w:color="auto" w:fill="FFFFFF"/>
        </w:rPr>
        <w:t xml:space="preserve"> </w:t>
      </w:r>
      <w:r>
        <w:rPr>
          <w:sz w:val="22"/>
          <w:szCs w:val="22"/>
          <w:shd w:val="clear" w:color="auto" w:fill="FFFFFF"/>
        </w:rPr>
        <w:t xml:space="preserve">annuel </w:t>
      </w:r>
      <w:r w:rsidRPr="00512A26">
        <w:rPr>
          <w:sz w:val="22"/>
          <w:szCs w:val="22"/>
          <w:shd w:val="clear" w:color="auto" w:fill="FFFFFF"/>
        </w:rPr>
        <w:t>hors T.V.A. </w:t>
      </w:r>
      <w:r>
        <w:rPr>
          <w:sz w:val="22"/>
          <w:szCs w:val="22"/>
          <w:shd w:val="clear" w:color="auto" w:fill="FFFFFF"/>
        </w:rPr>
        <w:tab/>
      </w:r>
      <w:r w:rsidRPr="00512A26">
        <w:rPr>
          <w:sz w:val="22"/>
          <w:szCs w:val="22"/>
          <w:shd w:val="clear" w:color="auto" w:fill="FFFFFF"/>
        </w:rPr>
        <w:t>: ............. (en chiffres et en lettres) ;</w:t>
      </w:r>
    </w:p>
    <w:p w14:paraId="13301AD9" w14:textId="77777777" w:rsidR="00942CAE" w:rsidRPr="00512A26" w:rsidRDefault="00942CAE" w:rsidP="00942CAE">
      <w:pPr>
        <w:pStyle w:val="Paragraphedeliste"/>
        <w:numPr>
          <w:ilvl w:val="0"/>
          <w:numId w:val="28"/>
        </w:numPr>
        <w:tabs>
          <w:tab w:val="left" w:pos="284"/>
          <w:tab w:val="left" w:pos="4395"/>
        </w:tabs>
        <w:ind w:right="260"/>
        <w:rPr>
          <w:sz w:val="22"/>
          <w:szCs w:val="22"/>
          <w:shd w:val="clear" w:color="auto" w:fill="FFFFFF"/>
        </w:rPr>
      </w:pPr>
      <w:r w:rsidRPr="00512A26">
        <w:rPr>
          <w:sz w:val="22"/>
          <w:szCs w:val="22"/>
          <w:shd w:val="clear" w:color="auto" w:fill="FFFFFF"/>
        </w:rPr>
        <w:t>Taux de la T.V.A. </w:t>
      </w:r>
      <w:r w:rsidRPr="00512A26">
        <w:rPr>
          <w:sz w:val="22"/>
          <w:szCs w:val="22"/>
          <w:shd w:val="clear" w:color="auto" w:fill="FFFFFF"/>
        </w:rPr>
        <w:tab/>
        <w:t xml:space="preserve">: </w:t>
      </w:r>
      <w:r w:rsidRPr="00512A26">
        <w:rPr>
          <w:b/>
          <w:bCs/>
          <w:sz w:val="22"/>
          <w:szCs w:val="22"/>
          <w:shd w:val="clear" w:color="auto" w:fill="FFFFFF"/>
        </w:rPr>
        <w:t>20</w:t>
      </w:r>
      <w:r w:rsidRPr="00512A26">
        <w:rPr>
          <w:sz w:val="22"/>
          <w:szCs w:val="22"/>
          <w:shd w:val="clear" w:color="auto" w:fill="FFFFFF"/>
        </w:rPr>
        <w:t>% ;</w:t>
      </w:r>
    </w:p>
    <w:p w14:paraId="3782BF10" w14:textId="77777777" w:rsidR="00942CAE" w:rsidRPr="00512A26" w:rsidRDefault="00942CAE" w:rsidP="00942CAE">
      <w:pPr>
        <w:pStyle w:val="Paragraphedeliste"/>
        <w:numPr>
          <w:ilvl w:val="0"/>
          <w:numId w:val="28"/>
        </w:numPr>
        <w:tabs>
          <w:tab w:val="left" w:pos="284"/>
          <w:tab w:val="left" w:pos="4395"/>
        </w:tabs>
        <w:ind w:right="260"/>
        <w:rPr>
          <w:sz w:val="22"/>
          <w:szCs w:val="22"/>
          <w:shd w:val="clear" w:color="auto" w:fill="FFFFFF"/>
        </w:rPr>
      </w:pPr>
      <w:r w:rsidRPr="00512A26">
        <w:rPr>
          <w:sz w:val="22"/>
          <w:szCs w:val="22"/>
          <w:shd w:val="clear" w:color="auto" w:fill="FFFFFF"/>
        </w:rPr>
        <w:t>Montant de la T.V.A. </w:t>
      </w:r>
      <w:r w:rsidRPr="00512A26">
        <w:rPr>
          <w:sz w:val="22"/>
          <w:szCs w:val="22"/>
          <w:shd w:val="clear" w:color="auto" w:fill="FFFFFF"/>
        </w:rPr>
        <w:tab/>
        <w:t>: ............. (en chiffres et en lettres) ;</w:t>
      </w:r>
    </w:p>
    <w:p w14:paraId="2DE8A68D" w14:textId="77777777" w:rsidR="00942CAE" w:rsidRPr="00942CAE" w:rsidRDefault="00942CAE" w:rsidP="00942CAE">
      <w:pPr>
        <w:pStyle w:val="Paragraphedeliste"/>
        <w:numPr>
          <w:ilvl w:val="0"/>
          <w:numId w:val="28"/>
        </w:numPr>
        <w:tabs>
          <w:tab w:val="left" w:pos="284"/>
          <w:tab w:val="left" w:pos="4395"/>
        </w:tabs>
        <w:ind w:right="260"/>
        <w:rPr>
          <w:sz w:val="22"/>
          <w:szCs w:val="22"/>
          <w:shd w:val="clear" w:color="auto" w:fill="FFFFFF"/>
        </w:rPr>
      </w:pPr>
      <w:r>
        <w:rPr>
          <w:sz w:val="22"/>
          <w:szCs w:val="22"/>
          <w:shd w:val="clear" w:color="auto" w:fill="FFFFFF"/>
        </w:rPr>
        <w:t>Montant</w:t>
      </w:r>
      <w:r w:rsidRPr="00512A26">
        <w:rPr>
          <w:sz w:val="22"/>
          <w:szCs w:val="22"/>
          <w:shd w:val="clear" w:color="auto" w:fill="FFFFFF"/>
        </w:rPr>
        <w:t xml:space="preserve"> </w:t>
      </w:r>
      <w:r>
        <w:rPr>
          <w:sz w:val="22"/>
          <w:szCs w:val="22"/>
          <w:shd w:val="clear" w:color="auto" w:fill="FFFFFF"/>
        </w:rPr>
        <w:t xml:space="preserve">annuel </w:t>
      </w:r>
      <w:r w:rsidRPr="00512A26">
        <w:rPr>
          <w:sz w:val="22"/>
          <w:szCs w:val="22"/>
          <w:shd w:val="clear" w:color="auto" w:fill="FFFFFF"/>
        </w:rPr>
        <w:t>T.V.A. comprise </w:t>
      </w:r>
      <w:r w:rsidRPr="00512A26">
        <w:rPr>
          <w:sz w:val="22"/>
          <w:szCs w:val="22"/>
          <w:shd w:val="clear" w:color="auto" w:fill="FFFFFF"/>
        </w:rPr>
        <w:tab/>
        <w:t>: ............. (en chiffres et en lettres).</w:t>
      </w:r>
      <w:r w:rsidRPr="00512A26">
        <w:rPr>
          <w:sz w:val="22"/>
          <w:szCs w:val="22"/>
          <w:shd w:val="clear" w:color="auto" w:fill="FFFFFF"/>
        </w:rPr>
        <w:br/>
      </w:r>
    </w:p>
    <w:p w14:paraId="514A2B9D" w14:textId="77777777" w:rsidR="006D3022" w:rsidRPr="00512A26" w:rsidRDefault="006D3022" w:rsidP="008374AC">
      <w:pPr>
        <w:tabs>
          <w:tab w:val="left" w:pos="284"/>
        </w:tabs>
        <w:ind w:left="142" w:right="260" w:firstLine="28"/>
        <w:jc w:val="both"/>
        <w:rPr>
          <w:sz w:val="22"/>
          <w:szCs w:val="22"/>
          <w:shd w:val="clear" w:color="auto" w:fill="FFFFFF"/>
        </w:rPr>
      </w:pPr>
      <w:r w:rsidRPr="00512A26">
        <w:rPr>
          <w:sz w:val="22"/>
          <w:szCs w:val="22"/>
          <w:shd w:val="clear" w:color="auto" w:fill="FFFFFF"/>
        </w:rPr>
        <w:t xml:space="preserve">L’Office National des Aéroports se libérera des sommes dues par lui en faisant donner crédit au compte ..................... (à la trésorerie </w:t>
      </w:r>
      <w:r w:rsidR="00CC5914" w:rsidRPr="00512A26">
        <w:rPr>
          <w:sz w:val="22"/>
          <w:szCs w:val="22"/>
          <w:shd w:val="clear" w:color="auto" w:fill="FFFFFF"/>
        </w:rPr>
        <w:t xml:space="preserve">générale, bancaire, ou postal) </w:t>
      </w:r>
      <w:r w:rsidRPr="00512A26">
        <w:rPr>
          <w:sz w:val="22"/>
          <w:szCs w:val="22"/>
          <w:shd w:val="clear" w:color="auto" w:fill="FFFFFF"/>
        </w:rPr>
        <w:t>ouvert à mon nom (ou au nom de la société) à .............. (</w:t>
      </w:r>
      <w:r w:rsidR="00E62540" w:rsidRPr="00512A26">
        <w:rPr>
          <w:sz w:val="22"/>
          <w:szCs w:val="22"/>
          <w:shd w:val="clear" w:color="auto" w:fill="FFFFFF"/>
        </w:rPr>
        <w:t>Localité</w:t>
      </w:r>
      <w:r w:rsidRPr="00512A26">
        <w:rPr>
          <w:sz w:val="22"/>
          <w:szCs w:val="22"/>
          <w:shd w:val="clear" w:color="auto" w:fill="FFFFFF"/>
        </w:rPr>
        <w:t xml:space="preserve">), sous relevé d'identification bancaire (RIB) numéro ………………………………… </w:t>
      </w:r>
    </w:p>
    <w:p w14:paraId="25780F50" w14:textId="77777777" w:rsidR="006D3022" w:rsidRPr="00512A26" w:rsidRDefault="006D3022" w:rsidP="008374AC">
      <w:pPr>
        <w:tabs>
          <w:tab w:val="left" w:pos="284"/>
        </w:tabs>
        <w:ind w:left="142" w:right="260" w:firstLine="28"/>
        <w:jc w:val="both"/>
        <w:rPr>
          <w:sz w:val="22"/>
          <w:szCs w:val="22"/>
        </w:rPr>
      </w:pPr>
      <w:r w:rsidRPr="00512A26">
        <w:rPr>
          <w:sz w:val="22"/>
          <w:szCs w:val="22"/>
          <w:shd w:val="clear" w:color="auto" w:fill="FFFFFF"/>
        </w:rPr>
        <w:br/>
      </w:r>
    </w:p>
    <w:p w14:paraId="09F02B69" w14:textId="77777777" w:rsidR="006D3022" w:rsidRPr="00512A26" w:rsidRDefault="006D3022" w:rsidP="008374AC">
      <w:pPr>
        <w:tabs>
          <w:tab w:val="left" w:pos="284"/>
        </w:tabs>
        <w:ind w:left="142" w:right="260" w:firstLine="28"/>
        <w:jc w:val="center"/>
        <w:rPr>
          <w:b/>
          <w:bCs/>
          <w:sz w:val="22"/>
          <w:szCs w:val="22"/>
        </w:rPr>
      </w:pPr>
      <w:r w:rsidRPr="00512A26">
        <w:rPr>
          <w:b/>
          <w:bCs/>
          <w:sz w:val="22"/>
          <w:szCs w:val="22"/>
        </w:rPr>
        <w:t>Fait à........................le....................</w:t>
      </w:r>
    </w:p>
    <w:p w14:paraId="5DBE0939" w14:textId="77777777" w:rsidR="006D3022" w:rsidRPr="00512A26" w:rsidRDefault="006D3022" w:rsidP="008374AC">
      <w:pPr>
        <w:tabs>
          <w:tab w:val="left" w:pos="284"/>
        </w:tabs>
        <w:ind w:left="142" w:right="260" w:firstLine="28"/>
        <w:jc w:val="center"/>
        <w:rPr>
          <w:b/>
          <w:bCs/>
          <w:sz w:val="22"/>
          <w:szCs w:val="22"/>
        </w:rPr>
      </w:pPr>
      <w:r w:rsidRPr="00512A26">
        <w:rPr>
          <w:b/>
          <w:bCs/>
          <w:sz w:val="22"/>
          <w:szCs w:val="22"/>
        </w:rPr>
        <w:t>(Signature et cachet du concurrent)</w:t>
      </w:r>
    </w:p>
    <w:p w14:paraId="5E74C4BE" w14:textId="77777777" w:rsidR="002C7EFE" w:rsidRPr="00512A26" w:rsidRDefault="002C7EFE" w:rsidP="008374AC">
      <w:pPr>
        <w:tabs>
          <w:tab w:val="left" w:pos="284"/>
        </w:tabs>
        <w:ind w:left="142" w:right="260" w:firstLine="28"/>
        <w:jc w:val="both"/>
        <w:rPr>
          <w:b/>
          <w:bCs/>
          <w:sz w:val="22"/>
          <w:szCs w:val="22"/>
        </w:rPr>
      </w:pPr>
    </w:p>
    <w:p w14:paraId="40ACA296" w14:textId="77777777" w:rsidR="006D3022" w:rsidRPr="00512A26" w:rsidRDefault="002C7EFE" w:rsidP="008374AC">
      <w:pPr>
        <w:pStyle w:val="Paragraphedeliste"/>
        <w:numPr>
          <w:ilvl w:val="0"/>
          <w:numId w:val="26"/>
        </w:numPr>
        <w:spacing w:after="120"/>
        <w:ind w:right="260"/>
        <w:jc w:val="both"/>
        <w:rPr>
          <w:sz w:val="22"/>
          <w:szCs w:val="22"/>
          <w:shd w:val="clear" w:color="auto" w:fill="FFFFFF"/>
        </w:rPr>
      </w:pPr>
      <w:r w:rsidRPr="00512A26">
        <w:rPr>
          <w:sz w:val="22"/>
          <w:szCs w:val="22"/>
          <w:shd w:val="clear" w:color="auto" w:fill="FFFFFF"/>
        </w:rPr>
        <w:t xml:space="preserve">Lorsqu'il </w:t>
      </w:r>
      <w:r w:rsidR="006D3022" w:rsidRPr="00512A26">
        <w:rPr>
          <w:sz w:val="22"/>
          <w:szCs w:val="22"/>
          <w:shd w:val="clear" w:color="auto" w:fill="FFFFFF"/>
        </w:rPr>
        <w:t>s'agit d'un groupement, ses membres doivent :</w:t>
      </w:r>
    </w:p>
    <w:p w14:paraId="39E62E1B" w14:textId="77777777" w:rsidR="006D3022" w:rsidRPr="00512A26" w:rsidRDefault="002C7EFE" w:rsidP="008374AC">
      <w:pPr>
        <w:pStyle w:val="Paragraphedeliste"/>
        <w:numPr>
          <w:ilvl w:val="1"/>
          <w:numId w:val="26"/>
        </w:numPr>
        <w:spacing w:after="120"/>
        <w:ind w:right="260"/>
        <w:jc w:val="both"/>
        <w:rPr>
          <w:sz w:val="22"/>
          <w:szCs w:val="22"/>
          <w:shd w:val="clear" w:color="auto" w:fill="FFFFFF"/>
        </w:rPr>
      </w:pPr>
      <w:r w:rsidRPr="00512A26">
        <w:rPr>
          <w:sz w:val="22"/>
          <w:szCs w:val="22"/>
          <w:shd w:val="clear" w:color="auto" w:fill="FFFFFF"/>
        </w:rPr>
        <w:t xml:space="preserve">Mettre </w:t>
      </w:r>
      <w:r w:rsidR="006D3022" w:rsidRPr="00512A26">
        <w:rPr>
          <w:sz w:val="22"/>
          <w:szCs w:val="22"/>
          <w:shd w:val="clear" w:color="auto" w:fill="FFFFFF"/>
        </w:rPr>
        <w:t>: «Nous, soussignés.................... nous obligeons conjointement/ou solidairement (choisir la mention adéquate et ajouter au reste de l'acte d'engagement les rectifications grammaticales correspondantes) ;</w:t>
      </w:r>
    </w:p>
    <w:p w14:paraId="4E83A4F0" w14:textId="77777777" w:rsidR="006D3022" w:rsidRPr="00512A26" w:rsidRDefault="002C7EFE" w:rsidP="008374AC">
      <w:pPr>
        <w:pStyle w:val="Paragraphedeliste"/>
        <w:numPr>
          <w:ilvl w:val="1"/>
          <w:numId w:val="26"/>
        </w:numPr>
        <w:spacing w:after="120"/>
        <w:ind w:right="260"/>
        <w:jc w:val="both"/>
        <w:rPr>
          <w:sz w:val="22"/>
          <w:szCs w:val="22"/>
          <w:shd w:val="clear" w:color="auto" w:fill="FFFFFF"/>
        </w:rPr>
      </w:pPr>
      <w:r w:rsidRPr="00512A26">
        <w:rPr>
          <w:sz w:val="22"/>
          <w:szCs w:val="22"/>
          <w:shd w:val="clear" w:color="auto" w:fill="FFFFFF"/>
        </w:rPr>
        <w:t xml:space="preserve">Ajouter </w:t>
      </w:r>
      <w:r w:rsidR="006D3022" w:rsidRPr="00512A26">
        <w:rPr>
          <w:sz w:val="22"/>
          <w:szCs w:val="22"/>
          <w:shd w:val="clear" w:color="auto" w:fill="FFFFFF"/>
        </w:rPr>
        <w:t>l'alinéa suivant : « désignons.................. (prénoms, noms et qualité) en tant que mandataire du groupement ».</w:t>
      </w:r>
    </w:p>
    <w:p w14:paraId="2B5B70F1" w14:textId="77777777" w:rsidR="006D3022" w:rsidRPr="00512A26" w:rsidRDefault="002C7EFE" w:rsidP="008374AC">
      <w:pPr>
        <w:pStyle w:val="Paragraphedeliste"/>
        <w:numPr>
          <w:ilvl w:val="1"/>
          <w:numId w:val="26"/>
        </w:numPr>
        <w:spacing w:after="120"/>
        <w:ind w:right="260"/>
        <w:jc w:val="both"/>
        <w:rPr>
          <w:sz w:val="22"/>
          <w:szCs w:val="22"/>
          <w:shd w:val="clear" w:color="auto" w:fill="FFFFFF"/>
        </w:rPr>
      </w:pPr>
      <w:r w:rsidRPr="00512A26">
        <w:rPr>
          <w:b/>
          <w:bCs/>
          <w:sz w:val="22"/>
          <w:szCs w:val="22"/>
          <w:shd w:val="clear" w:color="auto" w:fill="FFFFFF"/>
        </w:rPr>
        <w:t xml:space="preserve">Préciser </w:t>
      </w:r>
      <w:r w:rsidR="006D3022" w:rsidRPr="00512A26">
        <w:rPr>
          <w:b/>
          <w:bCs/>
          <w:sz w:val="22"/>
          <w:szCs w:val="22"/>
          <w:shd w:val="clear" w:color="auto" w:fill="FFFFFF"/>
        </w:rPr>
        <w:t>la ou les parties</w:t>
      </w:r>
      <w:r w:rsidR="006D3022" w:rsidRPr="00512A26">
        <w:rPr>
          <w:sz w:val="22"/>
          <w:szCs w:val="22"/>
          <w:shd w:val="clear" w:color="auto" w:fill="FFFFFF"/>
        </w:rPr>
        <w:t xml:space="preserve"> des prestations que chacun des membres du groupement s’engage à réaliser </w:t>
      </w:r>
      <w:r w:rsidR="006D3022" w:rsidRPr="00512A26">
        <w:rPr>
          <w:b/>
          <w:bCs/>
          <w:sz w:val="22"/>
          <w:szCs w:val="22"/>
          <w:shd w:val="clear" w:color="auto" w:fill="FFFFFF"/>
        </w:rPr>
        <w:t>pour le groupement conjoint</w:t>
      </w:r>
      <w:r w:rsidR="006D3022" w:rsidRPr="00512A26">
        <w:rPr>
          <w:sz w:val="22"/>
          <w:szCs w:val="22"/>
          <w:shd w:val="clear" w:color="auto" w:fill="FFFFFF"/>
        </w:rPr>
        <w:t xml:space="preserve"> et éventuellement pour le groupement solidaire</w:t>
      </w:r>
      <w:r w:rsidRPr="00512A26">
        <w:rPr>
          <w:sz w:val="22"/>
          <w:szCs w:val="22"/>
          <w:shd w:val="clear" w:color="auto" w:fill="FFFFFF"/>
        </w:rPr>
        <w:t xml:space="preserve"> (</w:t>
      </w:r>
      <w:r w:rsidR="00E62540" w:rsidRPr="00512A26">
        <w:rPr>
          <w:sz w:val="22"/>
          <w:szCs w:val="22"/>
          <w:shd w:val="clear" w:color="auto" w:fill="FFFFFF"/>
        </w:rPr>
        <w:t>optionnel</w:t>
      </w:r>
      <w:r w:rsidRPr="00512A26">
        <w:rPr>
          <w:sz w:val="22"/>
          <w:szCs w:val="22"/>
          <w:shd w:val="clear" w:color="auto" w:fill="FFFFFF"/>
        </w:rPr>
        <w:t>)</w:t>
      </w:r>
      <w:r w:rsidR="006D3022" w:rsidRPr="00512A26">
        <w:rPr>
          <w:sz w:val="22"/>
          <w:szCs w:val="22"/>
          <w:shd w:val="clear" w:color="auto" w:fill="FFFFFF"/>
        </w:rPr>
        <w:t>.</w:t>
      </w:r>
    </w:p>
    <w:p w14:paraId="6E089AA6" w14:textId="77777777" w:rsidR="006D3022" w:rsidRPr="00512A26" w:rsidRDefault="002C7EFE" w:rsidP="008374AC">
      <w:pPr>
        <w:pStyle w:val="Paragraphedeliste"/>
        <w:numPr>
          <w:ilvl w:val="0"/>
          <w:numId w:val="26"/>
        </w:numPr>
        <w:spacing w:after="120"/>
        <w:ind w:left="284" w:right="260" w:hanging="284"/>
        <w:jc w:val="both"/>
        <w:rPr>
          <w:sz w:val="22"/>
          <w:szCs w:val="22"/>
          <w:shd w:val="clear" w:color="auto" w:fill="FFFFFF"/>
        </w:rPr>
      </w:pPr>
      <w:r w:rsidRPr="00512A26">
        <w:rPr>
          <w:sz w:val="22"/>
          <w:szCs w:val="22"/>
          <w:shd w:val="clear" w:color="auto" w:fill="FFFFFF"/>
        </w:rPr>
        <w:t xml:space="preserve">Pour </w:t>
      </w:r>
      <w:r w:rsidR="006D3022" w:rsidRPr="00512A26">
        <w:rPr>
          <w:sz w:val="22"/>
          <w:szCs w:val="22"/>
          <w:shd w:val="clear" w:color="auto" w:fill="FFFFFF"/>
        </w:rPr>
        <w:t>les concurrents non installés au Maroc, préciser la référence des documents équivalents et lorsque ces documents ne sont pas délivrés par leur pays d’origine, la référence à la déclaration délivrée par une autorité judiciaire ou administrative du pays d’origine ou de provenance certifiant que ces documents ne sont pas produits.</w:t>
      </w:r>
    </w:p>
    <w:p w14:paraId="5B21CEFC" w14:textId="77777777" w:rsidR="0004644D" w:rsidRPr="00512A26" w:rsidRDefault="002C7EFE" w:rsidP="008374AC">
      <w:pPr>
        <w:pStyle w:val="Paragraphedeliste"/>
        <w:numPr>
          <w:ilvl w:val="0"/>
          <w:numId w:val="26"/>
        </w:numPr>
        <w:spacing w:after="120"/>
        <w:ind w:left="284" w:right="260" w:hanging="284"/>
        <w:jc w:val="both"/>
        <w:rPr>
          <w:sz w:val="22"/>
          <w:szCs w:val="22"/>
          <w:shd w:val="clear" w:color="auto" w:fill="FFFFFF"/>
        </w:rPr>
      </w:pPr>
      <w:r w:rsidRPr="00512A26">
        <w:rPr>
          <w:sz w:val="22"/>
          <w:szCs w:val="22"/>
          <w:shd w:val="clear" w:color="auto" w:fill="FFFFFF"/>
        </w:rPr>
        <w:t xml:space="preserve">Ces </w:t>
      </w:r>
      <w:r w:rsidR="006D3022" w:rsidRPr="00512A26">
        <w:rPr>
          <w:sz w:val="22"/>
          <w:szCs w:val="22"/>
          <w:shd w:val="clear" w:color="auto" w:fill="FFFFFF"/>
        </w:rPr>
        <w:t>mentions ne concernent que les personnes assujetties à cette obligation.</w:t>
      </w:r>
    </w:p>
    <w:p w14:paraId="3B0E7CFA" w14:textId="77777777" w:rsidR="00104F41" w:rsidRPr="00512A26" w:rsidRDefault="00104F41">
      <w:pPr>
        <w:rPr>
          <w:sz w:val="22"/>
          <w:szCs w:val="22"/>
          <w:shd w:val="clear" w:color="auto" w:fill="FFFFFF"/>
        </w:rPr>
      </w:pPr>
    </w:p>
    <w:p w14:paraId="35DD5E15" w14:textId="77777777" w:rsidR="00E62540" w:rsidRPr="00512A26" w:rsidRDefault="00E62540" w:rsidP="00E62540">
      <w:pPr>
        <w:spacing w:after="120"/>
        <w:ind w:right="261"/>
        <w:rPr>
          <w:color w:val="000000"/>
          <w:sz w:val="22"/>
          <w:szCs w:val="22"/>
          <w:shd w:val="clear" w:color="000000" w:fill="FFFFFF"/>
        </w:rPr>
      </w:pPr>
    </w:p>
    <w:p w14:paraId="086F2E9D" w14:textId="77777777" w:rsidR="00E62540" w:rsidRPr="00512A26" w:rsidRDefault="00E62540" w:rsidP="00E62540">
      <w:pPr>
        <w:pStyle w:val="Formuledepolitesse"/>
      </w:pPr>
    </w:p>
    <w:p w14:paraId="2C5BEE7D" w14:textId="77777777" w:rsidR="00576251" w:rsidRPr="00512A26" w:rsidRDefault="00576251" w:rsidP="00070A50">
      <w:pPr>
        <w:spacing w:after="120"/>
        <w:ind w:right="261"/>
        <w:rPr>
          <w:b/>
          <w:bCs/>
          <w:color w:val="000000"/>
          <w:sz w:val="22"/>
          <w:szCs w:val="22"/>
          <w:u w:val="single"/>
          <w:shd w:val="clear" w:color="000000" w:fill="FFFFFF"/>
        </w:rPr>
      </w:pPr>
    </w:p>
    <w:p w14:paraId="5DD906C1" w14:textId="77777777" w:rsidR="00B70F05" w:rsidRDefault="00B70F05">
      <w:pPr>
        <w:rPr>
          <w:sz w:val="22"/>
          <w:szCs w:val="22"/>
          <w:shd w:val="clear" w:color="auto" w:fill="FFFFFF"/>
        </w:rPr>
      </w:pPr>
      <w:r>
        <w:rPr>
          <w:sz w:val="22"/>
          <w:szCs w:val="22"/>
          <w:shd w:val="clear" w:color="auto" w:fill="FFFFFF"/>
        </w:rPr>
        <w:br w:type="page"/>
      </w:r>
    </w:p>
    <w:p w14:paraId="69E4EFAE" w14:textId="77777777" w:rsidR="00B70F05" w:rsidRPr="00512A26" w:rsidRDefault="00B70F05" w:rsidP="00B70F05">
      <w:pPr>
        <w:pStyle w:val="Titre2"/>
        <w:pBdr>
          <w:top w:val="single" w:sz="4" w:space="1" w:color="auto"/>
          <w:left w:val="single" w:sz="4" w:space="4" w:color="auto"/>
          <w:bottom w:val="single" w:sz="4" w:space="1" w:color="auto"/>
          <w:right w:val="single" w:sz="4" w:space="4" w:color="auto"/>
        </w:pBdr>
        <w:spacing w:after="0"/>
        <w:rPr>
          <w:b w:val="0"/>
          <w:bCs w:val="0"/>
          <w:szCs w:val="22"/>
        </w:rPr>
      </w:pPr>
      <w:bookmarkStart w:id="844" w:name="_Toc12452916"/>
      <w:bookmarkStart w:id="845" w:name="_Toc13564459"/>
      <w:bookmarkStart w:id="846" w:name="_Toc13564712"/>
      <w:bookmarkStart w:id="847" w:name="_Toc14971682"/>
      <w:bookmarkStart w:id="848" w:name="_Toc14971990"/>
      <w:r w:rsidRPr="00512A26">
        <w:rPr>
          <w:szCs w:val="22"/>
        </w:rPr>
        <w:lastRenderedPageBreak/>
        <w:t xml:space="preserve">ANNEXE III : MODELE D’ACTE D’ENGAGEMENT </w:t>
      </w:r>
      <w:r>
        <w:rPr>
          <w:szCs w:val="22"/>
        </w:rPr>
        <w:t>–Lot-2</w:t>
      </w:r>
      <w:bookmarkEnd w:id="844"/>
      <w:bookmarkEnd w:id="845"/>
      <w:bookmarkEnd w:id="846"/>
      <w:bookmarkEnd w:id="847"/>
      <w:bookmarkEnd w:id="848"/>
    </w:p>
    <w:p w14:paraId="0ECBD0B0" w14:textId="77777777" w:rsidR="00B70F05" w:rsidRPr="00512A26" w:rsidRDefault="00B70F05" w:rsidP="00B70F05">
      <w:pPr>
        <w:tabs>
          <w:tab w:val="left" w:pos="284"/>
        </w:tabs>
        <w:spacing w:after="120"/>
        <w:ind w:left="142" w:right="261" w:firstLine="28"/>
        <w:jc w:val="center"/>
        <w:rPr>
          <w:b/>
          <w:bCs/>
          <w:sz w:val="22"/>
          <w:szCs w:val="22"/>
        </w:rPr>
      </w:pPr>
    </w:p>
    <w:p w14:paraId="3C11A7AF" w14:textId="77777777" w:rsidR="00B70F05" w:rsidRPr="00512A26" w:rsidRDefault="00B70F05" w:rsidP="00B70F05">
      <w:pPr>
        <w:tabs>
          <w:tab w:val="left" w:pos="284"/>
        </w:tabs>
        <w:spacing w:after="120"/>
        <w:ind w:left="142" w:right="261" w:firstLine="28"/>
        <w:jc w:val="center"/>
        <w:rPr>
          <w:b/>
          <w:bCs/>
          <w:sz w:val="22"/>
          <w:szCs w:val="22"/>
        </w:rPr>
      </w:pPr>
      <w:r w:rsidRPr="00512A26">
        <w:rPr>
          <w:b/>
          <w:bCs/>
          <w:sz w:val="22"/>
          <w:szCs w:val="22"/>
        </w:rPr>
        <w:t>Acte d’engagement</w:t>
      </w:r>
    </w:p>
    <w:p w14:paraId="0C5AC3D0" w14:textId="26D0DBAB" w:rsidR="00B70F05" w:rsidRPr="00512A26" w:rsidRDefault="008577F5" w:rsidP="00B70F05">
      <w:pPr>
        <w:tabs>
          <w:tab w:val="left" w:pos="284"/>
        </w:tabs>
        <w:ind w:left="142" w:right="260" w:firstLine="28"/>
        <w:rPr>
          <w:sz w:val="22"/>
          <w:szCs w:val="22"/>
        </w:rPr>
      </w:pPr>
      <w:sdt>
        <w:sdtPr>
          <w:rPr>
            <w:sz w:val="22"/>
            <w:szCs w:val="22"/>
          </w:rPr>
          <w:alias w:val="Catégorie "/>
          <w:tag w:val=""/>
          <w:id w:val="1084027864"/>
          <w:dataBinding w:prefixMappings="xmlns:ns0='http://purl.org/dc/elements/1.1/' xmlns:ns1='http://schemas.openxmlformats.org/package/2006/metadata/core-properties' " w:xpath="/ns1:coreProperties[1]/ns1:category[1]" w:storeItemID="{6C3C8BC8-F283-45AE-878A-BAB7291924A1}"/>
          <w:text/>
        </w:sdtPr>
        <w:sdtEndPr/>
        <w:sdtContent>
          <w:r w:rsidR="00B70F05" w:rsidRPr="00512A26">
            <w:rPr>
              <w:sz w:val="22"/>
              <w:szCs w:val="22"/>
            </w:rPr>
            <w:t>Appel d’offres ouvert</w:t>
          </w:r>
        </w:sdtContent>
      </w:sdt>
      <w:r w:rsidR="00B70F05" w:rsidRPr="00512A26">
        <w:rPr>
          <w:sz w:val="22"/>
          <w:szCs w:val="22"/>
        </w:rPr>
        <w:t xml:space="preserve"> sur offres des prix n° </w:t>
      </w:r>
      <w:sdt>
        <w:sdtPr>
          <w:rPr>
            <w:b/>
            <w:sz w:val="22"/>
            <w:szCs w:val="22"/>
          </w:rPr>
          <w:alias w:val="Titre "/>
          <w:tag w:val=""/>
          <w:id w:val="476424527"/>
          <w:dataBinding w:prefixMappings="xmlns:ns0='http://purl.org/dc/elements/1.1/' xmlns:ns1='http://schemas.openxmlformats.org/package/2006/metadata/core-properties' " w:xpath="/ns1:coreProperties[1]/ns0:title[1]" w:storeItemID="{6C3C8BC8-F283-45AE-878A-BAB7291924A1}"/>
          <w:text/>
        </w:sdtPr>
        <w:sdtEndPr/>
        <w:sdtContent>
          <w:r w:rsidR="001C7596">
            <w:rPr>
              <w:b/>
              <w:sz w:val="22"/>
              <w:szCs w:val="22"/>
            </w:rPr>
            <w:t>124/19/AOO</w:t>
          </w:r>
        </w:sdtContent>
      </w:sdt>
      <w:r w:rsidR="00B70F05" w:rsidRPr="00512A26">
        <w:rPr>
          <w:b/>
          <w:sz w:val="22"/>
          <w:szCs w:val="22"/>
        </w:rPr>
        <w:t xml:space="preserve"> </w:t>
      </w:r>
      <w:r w:rsidR="00B70F05" w:rsidRPr="00512A26">
        <w:rPr>
          <w:sz w:val="22"/>
          <w:szCs w:val="22"/>
        </w:rPr>
        <w:t xml:space="preserve">du </w:t>
      </w:r>
      <w:r w:rsidR="00B70F05" w:rsidRPr="00512A26">
        <w:rPr>
          <w:sz w:val="22"/>
          <w:szCs w:val="22"/>
        </w:rPr>
        <w:fldChar w:fldCharType="begin"/>
      </w:r>
      <w:r w:rsidR="00B70F05" w:rsidRPr="00512A26">
        <w:rPr>
          <w:sz w:val="22"/>
          <w:szCs w:val="22"/>
        </w:rPr>
        <w:instrText xml:space="preserve"> REF  Date_ouverture  \* MERGEFORMAT </w:instrText>
      </w:r>
      <w:r w:rsidR="00B70F05" w:rsidRPr="00512A26">
        <w:rPr>
          <w:sz w:val="22"/>
          <w:szCs w:val="22"/>
        </w:rPr>
        <w:fldChar w:fldCharType="separate"/>
      </w:r>
      <w:sdt>
        <w:sdtPr>
          <w:rPr>
            <w:b/>
            <w:bCs/>
            <w:sz w:val="22"/>
            <w:szCs w:val="22"/>
          </w:rPr>
          <w:alias w:val="date ouverture"/>
          <w:tag w:val="date ouverture"/>
          <w:id w:val="1621885945"/>
          <w:date w:fullDate="2019-09-18T00:00:00Z">
            <w:dateFormat w:val="dddd dd MMMM yyyy"/>
            <w:lid w:val="fr-FR"/>
            <w:storeMappedDataAs w:val="dateTime"/>
            <w:calendar w:val="gregorian"/>
          </w:date>
        </w:sdtPr>
        <w:sdtEndPr/>
        <w:sdtContent>
          <w:r w:rsidR="00D81B08">
            <w:rPr>
              <w:b/>
              <w:bCs/>
              <w:sz w:val="22"/>
              <w:szCs w:val="22"/>
            </w:rPr>
            <w:t>mercredi 18 septembre 2019</w:t>
          </w:r>
        </w:sdtContent>
      </w:sdt>
      <w:r w:rsidR="00B70F05" w:rsidRPr="00512A26">
        <w:rPr>
          <w:sz w:val="22"/>
          <w:szCs w:val="22"/>
        </w:rPr>
        <w:fldChar w:fldCharType="end"/>
      </w:r>
      <w:r w:rsidR="00B70F05" w:rsidRPr="00512A26">
        <w:rPr>
          <w:sz w:val="22"/>
          <w:szCs w:val="22"/>
        </w:rPr>
        <w:t xml:space="preserve">. </w:t>
      </w:r>
    </w:p>
    <w:p w14:paraId="1116B0DF" w14:textId="77777777" w:rsidR="00B70F05" w:rsidRPr="00512A26" w:rsidRDefault="00B70F05" w:rsidP="00B70F05">
      <w:pPr>
        <w:tabs>
          <w:tab w:val="left" w:pos="284"/>
        </w:tabs>
        <w:spacing w:before="120" w:after="120"/>
        <w:ind w:left="142" w:right="261" w:firstLine="28"/>
        <w:rPr>
          <w:b/>
          <w:bCs/>
          <w:sz w:val="22"/>
          <w:szCs w:val="22"/>
          <w:u w:val="single"/>
          <w:shd w:val="clear" w:color="auto" w:fill="FFFFFF"/>
        </w:rPr>
      </w:pPr>
      <w:r w:rsidRPr="00512A26">
        <w:rPr>
          <w:b/>
          <w:bCs/>
          <w:sz w:val="22"/>
          <w:szCs w:val="22"/>
          <w:u w:val="single"/>
          <w:shd w:val="clear" w:color="auto" w:fill="FFFFFF"/>
        </w:rPr>
        <w:t>A - Partie réservée à l’ONDA</w:t>
      </w:r>
    </w:p>
    <w:p w14:paraId="2E8C183B" w14:textId="08A9C30F" w:rsidR="00B70F05" w:rsidRDefault="00B70F05" w:rsidP="00B70F05">
      <w:pPr>
        <w:tabs>
          <w:tab w:val="left" w:pos="284"/>
        </w:tabs>
        <w:ind w:left="142" w:right="260" w:firstLine="28"/>
        <w:jc w:val="both"/>
        <w:rPr>
          <w:b/>
          <w:bCs/>
          <w:sz w:val="22"/>
          <w:szCs w:val="22"/>
        </w:rPr>
      </w:pPr>
      <w:r w:rsidRPr="00512A26">
        <w:rPr>
          <w:sz w:val="22"/>
          <w:szCs w:val="22"/>
        </w:rPr>
        <w:t xml:space="preserve">Objet du marché : </w:t>
      </w:r>
      <w:sdt>
        <w:sdtPr>
          <w:rPr>
            <w:b/>
            <w:bCs/>
            <w:sz w:val="22"/>
            <w:szCs w:val="22"/>
          </w:rPr>
          <w:alias w:val="Objet "/>
          <w:tag w:val=""/>
          <w:id w:val="-461965607"/>
          <w:dataBinding w:prefixMappings="xmlns:ns0='http://purl.org/dc/elements/1.1/' xmlns:ns1='http://schemas.openxmlformats.org/package/2006/metadata/core-properties' " w:xpath="/ns1:coreProperties[1]/ns0:subject[1]" w:storeItemID="{6C3C8BC8-F283-45AE-878A-BAB7291924A1}"/>
          <w:text/>
        </w:sdtPr>
        <w:sdtEndPr/>
        <w:sdtContent>
          <w:r w:rsidR="00243120">
            <w:rPr>
              <w:b/>
              <w:bCs/>
              <w:sz w:val="22"/>
              <w:szCs w:val="22"/>
            </w:rPr>
            <w:t>Fourniture, installation et maintenance d'un système de gestion des files d'attente</w:t>
          </w:r>
        </w:sdtContent>
      </w:sdt>
    </w:p>
    <w:p w14:paraId="4F8A5245" w14:textId="6CF87626" w:rsidR="00B70F05" w:rsidRPr="00B70F05" w:rsidRDefault="00DC6835" w:rsidP="00A867CB">
      <w:pPr>
        <w:tabs>
          <w:tab w:val="left" w:pos="284"/>
        </w:tabs>
        <w:ind w:right="260"/>
        <w:jc w:val="both"/>
        <w:rPr>
          <w:b/>
          <w:bCs/>
          <w:sz w:val="22"/>
          <w:szCs w:val="22"/>
        </w:rPr>
      </w:pPr>
      <w:r>
        <w:rPr>
          <w:b/>
          <w:bCs/>
          <w:sz w:val="22"/>
          <w:szCs w:val="22"/>
        </w:rPr>
        <w:t xml:space="preserve">   </w:t>
      </w:r>
      <w:r w:rsidR="00B70F05" w:rsidRPr="00B70F05">
        <w:rPr>
          <w:b/>
          <w:bCs/>
          <w:sz w:val="22"/>
          <w:szCs w:val="22"/>
        </w:rPr>
        <w:t>Lot 2 : Aéroport de Marrakech :</w:t>
      </w:r>
    </w:p>
    <w:p w14:paraId="0882FBCF" w14:textId="73ACD3BD" w:rsidR="00B70F05" w:rsidRPr="00B70F05" w:rsidRDefault="00B70F05" w:rsidP="00B70F05">
      <w:pPr>
        <w:tabs>
          <w:tab w:val="left" w:pos="284"/>
        </w:tabs>
        <w:ind w:left="142" w:right="260" w:firstLine="28"/>
        <w:jc w:val="both"/>
        <w:rPr>
          <w:b/>
          <w:bCs/>
          <w:sz w:val="22"/>
          <w:szCs w:val="22"/>
        </w:rPr>
      </w:pPr>
      <w:r w:rsidRPr="00B70F05">
        <w:rPr>
          <w:b/>
          <w:bCs/>
          <w:sz w:val="22"/>
          <w:szCs w:val="22"/>
        </w:rPr>
        <w:t xml:space="preserve">Tranche conditionnelle : Maintenance </w:t>
      </w:r>
    </w:p>
    <w:p w14:paraId="6A22954F" w14:textId="77777777" w:rsidR="00DC6835" w:rsidRDefault="00B70F05" w:rsidP="00DC6835">
      <w:pPr>
        <w:tabs>
          <w:tab w:val="left" w:pos="284"/>
        </w:tabs>
        <w:ind w:left="142" w:right="260" w:firstLine="28"/>
        <w:jc w:val="both"/>
        <w:rPr>
          <w:b/>
          <w:bCs/>
          <w:sz w:val="22"/>
          <w:szCs w:val="22"/>
        </w:rPr>
      </w:pPr>
      <w:r w:rsidRPr="00B70F05">
        <w:rPr>
          <w:b/>
          <w:bCs/>
          <w:sz w:val="22"/>
          <w:szCs w:val="22"/>
        </w:rPr>
        <w:t>Tranche ferme : Fourniture et Installation d'un système de gestion des files d'attente</w:t>
      </w:r>
    </w:p>
    <w:p w14:paraId="2402E667" w14:textId="4BC6F97A" w:rsidR="00B70F05" w:rsidRPr="00512A26" w:rsidRDefault="00B70F05" w:rsidP="00DC6835">
      <w:pPr>
        <w:tabs>
          <w:tab w:val="left" w:pos="284"/>
        </w:tabs>
        <w:ind w:left="142" w:right="260" w:firstLine="28"/>
        <w:jc w:val="both"/>
        <w:rPr>
          <w:b/>
          <w:bCs/>
          <w:sz w:val="22"/>
          <w:szCs w:val="22"/>
        </w:rPr>
      </w:pPr>
      <w:r>
        <w:rPr>
          <w:sz w:val="22"/>
          <w:szCs w:val="22"/>
        </w:rPr>
        <w:t>P</w:t>
      </w:r>
      <w:r w:rsidRPr="00512A26">
        <w:rPr>
          <w:sz w:val="22"/>
          <w:szCs w:val="22"/>
        </w:rPr>
        <w:t xml:space="preserve">assé en application des dispositions de l’alinéa 2, paragraphe 1 de l’article 16 et de l’alinéa 3, paragraphe 3 de l’article 17 du règlement relatif aux marchés publics de l’Office National des Aéroports </w:t>
      </w:r>
      <w:r>
        <w:rPr>
          <w:sz w:val="22"/>
          <w:szCs w:val="22"/>
        </w:rPr>
        <w:t>en vigueur</w:t>
      </w:r>
      <w:r w:rsidRPr="00512A26">
        <w:rPr>
          <w:b/>
          <w:bCs/>
          <w:sz w:val="22"/>
          <w:szCs w:val="22"/>
        </w:rPr>
        <w:t>.</w:t>
      </w:r>
    </w:p>
    <w:p w14:paraId="1E4DCBB8" w14:textId="77777777" w:rsidR="00B70F05" w:rsidRPr="00512A26" w:rsidRDefault="00B70F05" w:rsidP="00B70F05">
      <w:pPr>
        <w:tabs>
          <w:tab w:val="left" w:pos="284"/>
        </w:tabs>
        <w:spacing w:before="120" w:after="120"/>
        <w:ind w:left="142" w:right="261" w:firstLine="28"/>
        <w:rPr>
          <w:color w:val="000000"/>
          <w:sz w:val="22"/>
          <w:szCs w:val="22"/>
          <w:u w:val="single"/>
          <w:shd w:val="clear" w:color="000000" w:fill="FFFFFF"/>
        </w:rPr>
      </w:pPr>
      <w:r w:rsidRPr="00512A26">
        <w:rPr>
          <w:b/>
          <w:color w:val="000000"/>
          <w:sz w:val="22"/>
          <w:szCs w:val="22"/>
          <w:u w:val="single"/>
          <w:shd w:val="clear" w:color="000000" w:fill="FFFFFF"/>
        </w:rPr>
        <w:t>B - Partie réservée au concurrent</w:t>
      </w:r>
    </w:p>
    <w:p w14:paraId="298D2491" w14:textId="77777777" w:rsidR="00B70F05" w:rsidRPr="00512A26" w:rsidRDefault="00B70F05" w:rsidP="00B70F05">
      <w:pPr>
        <w:pStyle w:val="Paragraphedeliste"/>
        <w:numPr>
          <w:ilvl w:val="0"/>
          <w:numId w:val="25"/>
        </w:numPr>
        <w:tabs>
          <w:tab w:val="left" w:pos="284"/>
        </w:tabs>
        <w:spacing w:after="120"/>
        <w:ind w:left="884" w:right="261" w:hanging="357"/>
        <w:rPr>
          <w:b/>
          <w:color w:val="000000"/>
          <w:sz w:val="22"/>
          <w:szCs w:val="22"/>
          <w:shd w:val="clear" w:color="000000" w:fill="FFFFFF"/>
        </w:rPr>
      </w:pPr>
      <w:r w:rsidRPr="00512A26">
        <w:rPr>
          <w:b/>
          <w:color w:val="000000"/>
          <w:sz w:val="22"/>
          <w:szCs w:val="22"/>
          <w:shd w:val="clear" w:color="000000" w:fill="FFFFFF"/>
        </w:rPr>
        <w:t>Si le concurrent est une personne physique</w:t>
      </w:r>
    </w:p>
    <w:p w14:paraId="26C09689" w14:textId="77777777" w:rsidR="00B70F05" w:rsidRPr="00512A26" w:rsidRDefault="00B70F05" w:rsidP="00B70F05">
      <w:pPr>
        <w:tabs>
          <w:tab w:val="left" w:pos="284"/>
        </w:tabs>
        <w:ind w:left="142" w:right="260" w:firstLine="28"/>
        <w:rPr>
          <w:sz w:val="22"/>
          <w:szCs w:val="22"/>
        </w:rPr>
      </w:pPr>
      <w:r w:rsidRPr="00512A26">
        <w:rPr>
          <w:sz w:val="22"/>
          <w:szCs w:val="22"/>
        </w:rPr>
        <w:t>Je, soussigné : ...................................................................(prénom, nom et qualité)</w:t>
      </w:r>
    </w:p>
    <w:p w14:paraId="455BC0AA" w14:textId="77777777" w:rsidR="00B70F05" w:rsidRPr="00512A26" w:rsidRDefault="00B70F05" w:rsidP="00B70F05">
      <w:pPr>
        <w:tabs>
          <w:tab w:val="left" w:pos="284"/>
        </w:tabs>
        <w:spacing w:after="120"/>
        <w:ind w:left="142" w:right="261" w:firstLine="28"/>
        <w:rPr>
          <w:sz w:val="22"/>
          <w:szCs w:val="22"/>
        </w:rPr>
      </w:pPr>
      <w:r w:rsidRPr="00512A26">
        <w:rPr>
          <w:sz w:val="22"/>
          <w:szCs w:val="22"/>
        </w:rPr>
        <w:t>Numéro de tél………numéro du fax……………adresse électronique……………..</w:t>
      </w:r>
    </w:p>
    <w:p w14:paraId="6BFB0AC1" w14:textId="77777777" w:rsidR="00B70F05" w:rsidRPr="00512A26" w:rsidRDefault="00B70F05" w:rsidP="00B70F05">
      <w:pPr>
        <w:tabs>
          <w:tab w:val="left" w:pos="284"/>
        </w:tabs>
        <w:ind w:left="142" w:right="260" w:firstLine="28"/>
        <w:rPr>
          <w:sz w:val="22"/>
          <w:szCs w:val="22"/>
        </w:rPr>
      </w:pPr>
      <w:r w:rsidRPr="00512A26">
        <w:rPr>
          <w:sz w:val="22"/>
          <w:szCs w:val="22"/>
        </w:rPr>
        <w:t>Agissant en mon nom personnel et pour mon propre compte,</w:t>
      </w:r>
    </w:p>
    <w:p w14:paraId="18D87584" w14:textId="77777777" w:rsidR="00B70F05" w:rsidRPr="00512A26" w:rsidRDefault="00B70F05" w:rsidP="00B70F05">
      <w:pPr>
        <w:pStyle w:val="Paragraphedeliste"/>
        <w:numPr>
          <w:ilvl w:val="0"/>
          <w:numId w:val="21"/>
        </w:numPr>
        <w:ind w:left="567" w:right="260" w:hanging="141"/>
        <w:rPr>
          <w:sz w:val="22"/>
          <w:szCs w:val="22"/>
        </w:rPr>
      </w:pPr>
      <w:r w:rsidRPr="00512A26">
        <w:rPr>
          <w:sz w:val="22"/>
          <w:szCs w:val="22"/>
        </w:rPr>
        <w:t>Adresse du domicile élu : .........................................................................................</w:t>
      </w:r>
    </w:p>
    <w:p w14:paraId="432115E8" w14:textId="77777777" w:rsidR="00B70F05" w:rsidRPr="00512A26" w:rsidRDefault="00B70F05" w:rsidP="00B70F05">
      <w:pPr>
        <w:pStyle w:val="Paragraphedeliste"/>
        <w:numPr>
          <w:ilvl w:val="0"/>
          <w:numId w:val="21"/>
        </w:numPr>
        <w:ind w:left="567" w:right="260" w:hanging="141"/>
        <w:rPr>
          <w:sz w:val="22"/>
          <w:szCs w:val="22"/>
        </w:rPr>
      </w:pPr>
      <w:r w:rsidRPr="00512A26">
        <w:rPr>
          <w:sz w:val="22"/>
          <w:szCs w:val="22"/>
        </w:rPr>
        <w:t>Affilié à la CNSS sous le n° : ................................. (2)</w:t>
      </w:r>
    </w:p>
    <w:p w14:paraId="67522DA9" w14:textId="77777777" w:rsidR="00B70F05" w:rsidRPr="00512A26" w:rsidRDefault="00B70F05" w:rsidP="00B70F05">
      <w:pPr>
        <w:pStyle w:val="Paragraphedeliste"/>
        <w:numPr>
          <w:ilvl w:val="0"/>
          <w:numId w:val="21"/>
        </w:numPr>
        <w:ind w:left="567" w:right="260" w:hanging="141"/>
        <w:rPr>
          <w:sz w:val="22"/>
          <w:szCs w:val="22"/>
        </w:rPr>
      </w:pPr>
      <w:r w:rsidRPr="00512A26">
        <w:rPr>
          <w:sz w:val="22"/>
          <w:szCs w:val="22"/>
        </w:rPr>
        <w:t xml:space="preserve">Inscrit au registre du commerce de..................(localité) sous le n° .............. (2) </w:t>
      </w:r>
    </w:p>
    <w:p w14:paraId="56AE9811" w14:textId="77777777" w:rsidR="00B70F05" w:rsidRPr="00512A26" w:rsidRDefault="00B70F05" w:rsidP="00B70F05">
      <w:pPr>
        <w:pStyle w:val="Paragraphedeliste"/>
        <w:numPr>
          <w:ilvl w:val="0"/>
          <w:numId w:val="21"/>
        </w:numPr>
        <w:ind w:left="567" w:right="260" w:hanging="141"/>
        <w:rPr>
          <w:sz w:val="22"/>
          <w:szCs w:val="22"/>
        </w:rPr>
      </w:pPr>
      <w:r w:rsidRPr="00512A26">
        <w:rPr>
          <w:sz w:val="22"/>
          <w:szCs w:val="22"/>
        </w:rPr>
        <w:t>N° de patente.......................... (2)</w:t>
      </w:r>
    </w:p>
    <w:p w14:paraId="030C9EB1" w14:textId="77777777" w:rsidR="00B70F05" w:rsidRPr="00512A26" w:rsidRDefault="00B70F05" w:rsidP="00B70F05">
      <w:pPr>
        <w:pStyle w:val="Paragraphedeliste"/>
        <w:numPr>
          <w:ilvl w:val="0"/>
          <w:numId w:val="25"/>
        </w:numPr>
        <w:tabs>
          <w:tab w:val="left" w:pos="284"/>
        </w:tabs>
        <w:spacing w:before="120" w:after="120"/>
        <w:ind w:left="884" w:right="261" w:hanging="357"/>
        <w:rPr>
          <w:b/>
          <w:color w:val="000000"/>
          <w:sz w:val="22"/>
          <w:szCs w:val="22"/>
          <w:shd w:val="clear" w:color="000000" w:fill="FFFFFF"/>
        </w:rPr>
      </w:pPr>
      <w:r w:rsidRPr="00512A26">
        <w:rPr>
          <w:b/>
          <w:color w:val="000000"/>
          <w:sz w:val="22"/>
          <w:szCs w:val="22"/>
          <w:shd w:val="clear" w:color="000000" w:fill="FFFFFF"/>
        </w:rPr>
        <w:t>Si le concurrent est une personne morale</w:t>
      </w:r>
    </w:p>
    <w:p w14:paraId="1630AFF7" w14:textId="77777777" w:rsidR="00B70F05" w:rsidRPr="00512A26" w:rsidRDefault="00B70F05" w:rsidP="00B70F05">
      <w:pPr>
        <w:tabs>
          <w:tab w:val="left" w:pos="284"/>
        </w:tabs>
        <w:ind w:left="142" w:right="260" w:firstLine="28"/>
        <w:rPr>
          <w:sz w:val="22"/>
          <w:szCs w:val="22"/>
        </w:rPr>
      </w:pPr>
      <w:r w:rsidRPr="00512A26">
        <w:rPr>
          <w:sz w:val="22"/>
          <w:szCs w:val="22"/>
        </w:rPr>
        <w:t>Je, soussigné ..........................(prénom, nom et qualité au sein de l'entreprise)</w:t>
      </w:r>
    </w:p>
    <w:p w14:paraId="64DB4B08" w14:textId="77777777" w:rsidR="00B70F05" w:rsidRPr="00512A26" w:rsidRDefault="00B70F05" w:rsidP="00B70F05">
      <w:pPr>
        <w:tabs>
          <w:tab w:val="left" w:pos="284"/>
        </w:tabs>
        <w:spacing w:after="120"/>
        <w:ind w:left="142" w:right="261" w:firstLine="28"/>
        <w:rPr>
          <w:sz w:val="22"/>
          <w:szCs w:val="22"/>
        </w:rPr>
      </w:pPr>
      <w:r w:rsidRPr="00512A26">
        <w:rPr>
          <w:sz w:val="22"/>
          <w:szCs w:val="22"/>
        </w:rPr>
        <w:t>numéro de tél……….numéro du fax……………adresse électronique………..…</w:t>
      </w:r>
    </w:p>
    <w:p w14:paraId="4BDA5A81" w14:textId="77777777" w:rsidR="00B70F05" w:rsidRPr="00512A26" w:rsidRDefault="00B70F05" w:rsidP="00B70F05">
      <w:pPr>
        <w:pStyle w:val="Paragraphedeliste"/>
        <w:numPr>
          <w:ilvl w:val="0"/>
          <w:numId w:val="21"/>
        </w:numPr>
        <w:ind w:left="567" w:right="260" w:hanging="141"/>
        <w:rPr>
          <w:sz w:val="22"/>
          <w:szCs w:val="22"/>
        </w:rPr>
      </w:pPr>
      <w:r w:rsidRPr="00512A26">
        <w:rPr>
          <w:sz w:val="22"/>
          <w:szCs w:val="22"/>
        </w:rPr>
        <w:t>Agissant au nom et pour le compte de.................................... (raison sociale et forme juridique de la société) au capital de : .............................</w:t>
      </w:r>
    </w:p>
    <w:p w14:paraId="12CEF696" w14:textId="77777777" w:rsidR="00B70F05" w:rsidRPr="00512A26" w:rsidRDefault="00B70F05" w:rsidP="00B70F05">
      <w:pPr>
        <w:pStyle w:val="Paragraphedeliste"/>
        <w:numPr>
          <w:ilvl w:val="0"/>
          <w:numId w:val="21"/>
        </w:numPr>
        <w:ind w:left="567" w:right="260" w:hanging="141"/>
        <w:rPr>
          <w:sz w:val="22"/>
          <w:szCs w:val="22"/>
        </w:rPr>
      </w:pPr>
      <w:r w:rsidRPr="00512A26">
        <w:rPr>
          <w:sz w:val="22"/>
          <w:szCs w:val="22"/>
        </w:rPr>
        <w:t xml:space="preserve">Adresse du siège social de la société : .............................................................. </w:t>
      </w:r>
    </w:p>
    <w:p w14:paraId="28D6854D" w14:textId="77777777" w:rsidR="00B70F05" w:rsidRPr="00512A26" w:rsidRDefault="00B70F05" w:rsidP="00B70F05">
      <w:pPr>
        <w:pStyle w:val="Paragraphedeliste"/>
        <w:numPr>
          <w:ilvl w:val="0"/>
          <w:numId w:val="21"/>
        </w:numPr>
        <w:ind w:left="567" w:right="260" w:hanging="141"/>
        <w:rPr>
          <w:sz w:val="22"/>
          <w:szCs w:val="22"/>
        </w:rPr>
      </w:pPr>
      <w:r w:rsidRPr="00512A26">
        <w:rPr>
          <w:sz w:val="22"/>
          <w:szCs w:val="22"/>
        </w:rPr>
        <w:t>Adresse du domicile élu......................................................................................</w:t>
      </w:r>
    </w:p>
    <w:p w14:paraId="48C4A646" w14:textId="77777777" w:rsidR="00B70F05" w:rsidRPr="00512A26" w:rsidRDefault="00B70F05" w:rsidP="00B70F05">
      <w:pPr>
        <w:pStyle w:val="Paragraphedeliste"/>
        <w:numPr>
          <w:ilvl w:val="0"/>
          <w:numId w:val="21"/>
        </w:numPr>
        <w:ind w:left="567" w:right="260" w:hanging="141"/>
        <w:rPr>
          <w:sz w:val="22"/>
          <w:szCs w:val="22"/>
        </w:rPr>
      </w:pPr>
      <w:r w:rsidRPr="00512A26">
        <w:rPr>
          <w:sz w:val="22"/>
          <w:szCs w:val="22"/>
        </w:rPr>
        <w:t>Affiliée à la CNSS sous le n°..............................(2)</w:t>
      </w:r>
    </w:p>
    <w:p w14:paraId="3B2BBA53" w14:textId="77777777" w:rsidR="00B70F05" w:rsidRPr="00512A26" w:rsidRDefault="00B70F05" w:rsidP="00B70F05">
      <w:pPr>
        <w:pStyle w:val="Paragraphedeliste"/>
        <w:numPr>
          <w:ilvl w:val="0"/>
          <w:numId w:val="21"/>
        </w:numPr>
        <w:ind w:left="567" w:right="260" w:hanging="141"/>
        <w:rPr>
          <w:sz w:val="22"/>
          <w:szCs w:val="22"/>
        </w:rPr>
      </w:pPr>
      <w:r w:rsidRPr="00512A26">
        <w:rPr>
          <w:sz w:val="22"/>
          <w:szCs w:val="22"/>
        </w:rPr>
        <w:t>Inscrite au registre du commerce..............localité) sous le n°............................(2)</w:t>
      </w:r>
    </w:p>
    <w:p w14:paraId="1797D567" w14:textId="77777777" w:rsidR="00B70F05" w:rsidRPr="00512A26" w:rsidRDefault="00B70F05" w:rsidP="00B70F05">
      <w:pPr>
        <w:pStyle w:val="Paragraphedeliste"/>
        <w:numPr>
          <w:ilvl w:val="0"/>
          <w:numId w:val="21"/>
        </w:numPr>
        <w:ind w:left="567" w:right="260" w:hanging="141"/>
        <w:rPr>
          <w:sz w:val="22"/>
          <w:szCs w:val="22"/>
        </w:rPr>
      </w:pPr>
      <w:r w:rsidRPr="00512A26">
        <w:rPr>
          <w:sz w:val="22"/>
          <w:szCs w:val="22"/>
        </w:rPr>
        <w:t>N° de patente........................(2)(3)</w:t>
      </w:r>
    </w:p>
    <w:p w14:paraId="36E27C54" w14:textId="77777777" w:rsidR="00B70F05" w:rsidRPr="00512A26" w:rsidRDefault="00B70F05" w:rsidP="00B70F05">
      <w:pPr>
        <w:tabs>
          <w:tab w:val="left" w:pos="284"/>
        </w:tabs>
        <w:spacing w:before="120" w:after="120"/>
        <w:ind w:left="210" w:right="261"/>
        <w:rPr>
          <w:b/>
          <w:bCs/>
          <w:color w:val="000000"/>
          <w:sz w:val="22"/>
          <w:szCs w:val="22"/>
          <w:shd w:val="clear" w:color="000000" w:fill="FFFFFF"/>
        </w:rPr>
      </w:pPr>
      <w:r w:rsidRPr="00512A26">
        <w:rPr>
          <w:b/>
          <w:bCs/>
          <w:color w:val="000000"/>
          <w:sz w:val="22"/>
          <w:szCs w:val="22"/>
          <w:shd w:val="clear" w:color="000000" w:fill="FFFFFF"/>
        </w:rPr>
        <w:t>En vertu des pouvoirs qui me sont conférés :</w:t>
      </w:r>
    </w:p>
    <w:p w14:paraId="29C866ED" w14:textId="77777777" w:rsidR="00B70F05" w:rsidRPr="00512A26" w:rsidRDefault="00B70F05" w:rsidP="00B70F05">
      <w:pPr>
        <w:tabs>
          <w:tab w:val="left" w:pos="284"/>
        </w:tabs>
        <w:spacing w:before="120" w:after="240"/>
        <w:ind w:left="210" w:right="261"/>
        <w:rPr>
          <w:sz w:val="22"/>
          <w:szCs w:val="22"/>
        </w:rPr>
      </w:pPr>
      <w:r w:rsidRPr="00512A26">
        <w:rPr>
          <w:color w:val="000000"/>
          <w:sz w:val="22"/>
          <w:szCs w:val="22"/>
          <w:shd w:val="clear" w:color="000000" w:fill="FFFFFF"/>
        </w:rPr>
        <w:t>Après avoir pris connaissance du dossier de consultation concernant les prestations précisées en objet de la partie A ci-dessus ;</w:t>
      </w:r>
    </w:p>
    <w:p w14:paraId="082165B9" w14:textId="77777777" w:rsidR="00B70F05" w:rsidRPr="00512A26" w:rsidRDefault="00B70F05" w:rsidP="00B70F05">
      <w:pPr>
        <w:tabs>
          <w:tab w:val="left" w:pos="284"/>
        </w:tabs>
        <w:spacing w:after="120"/>
        <w:ind w:left="142" w:right="261" w:firstLine="28"/>
        <w:rPr>
          <w:color w:val="000000"/>
          <w:sz w:val="22"/>
          <w:szCs w:val="22"/>
          <w:shd w:val="clear" w:color="000000" w:fill="FFFFFF"/>
        </w:rPr>
      </w:pPr>
      <w:r w:rsidRPr="00512A26">
        <w:rPr>
          <w:color w:val="000000"/>
          <w:sz w:val="22"/>
          <w:szCs w:val="22"/>
          <w:shd w:val="clear" w:color="000000" w:fill="FFFFFF"/>
        </w:rPr>
        <w:t>Après avoir apprécié à mon point de vue et sous ma responsabilité la nature et les difficultés que comportent ces prestations :</w:t>
      </w:r>
    </w:p>
    <w:p w14:paraId="04481299" w14:textId="77777777" w:rsidR="00B70F05" w:rsidRPr="00512A26" w:rsidRDefault="00B70F05" w:rsidP="00B70F05">
      <w:pPr>
        <w:pStyle w:val="Paragraphedeliste"/>
        <w:numPr>
          <w:ilvl w:val="0"/>
          <w:numId w:val="27"/>
        </w:numPr>
        <w:spacing w:line="276" w:lineRule="auto"/>
        <w:ind w:left="567" w:right="260" w:hanging="207"/>
        <w:contextualSpacing/>
        <w:jc w:val="both"/>
        <w:rPr>
          <w:color w:val="000000"/>
          <w:sz w:val="22"/>
          <w:szCs w:val="22"/>
          <w:shd w:val="clear" w:color="000000" w:fill="FFFFFF"/>
        </w:rPr>
      </w:pPr>
      <w:r w:rsidRPr="00512A26">
        <w:rPr>
          <w:color w:val="000000"/>
          <w:sz w:val="22"/>
          <w:szCs w:val="22"/>
          <w:shd w:val="clear" w:color="000000" w:fill="FFFFFF"/>
        </w:rPr>
        <w:t>Remets, revêtu (s) de ma signature un bordereau de prix, un détail estimatif et/ou la décomposition du montant global) établi (s) conformément aux modèles figurant au dossier de consultation ;</w:t>
      </w:r>
    </w:p>
    <w:p w14:paraId="5BFE2763" w14:textId="77777777" w:rsidR="00B70F05" w:rsidRPr="00512A26" w:rsidRDefault="00B70F05" w:rsidP="00B70F05">
      <w:pPr>
        <w:pStyle w:val="Paragraphedeliste"/>
        <w:numPr>
          <w:ilvl w:val="0"/>
          <w:numId w:val="27"/>
        </w:numPr>
        <w:spacing w:after="120"/>
        <w:ind w:left="567" w:right="261" w:hanging="210"/>
        <w:rPr>
          <w:color w:val="000000"/>
          <w:sz w:val="22"/>
          <w:szCs w:val="22"/>
          <w:shd w:val="clear" w:color="000000" w:fill="FFFFFF"/>
        </w:rPr>
      </w:pPr>
      <w:r w:rsidRPr="00512A26">
        <w:rPr>
          <w:color w:val="000000"/>
          <w:sz w:val="22"/>
          <w:szCs w:val="22"/>
          <w:shd w:val="clear" w:color="000000" w:fill="FFFFFF"/>
        </w:rPr>
        <w:t>M'engage à exécuter lesdites prestations conformément au cahier des prescriptions spéciales et moyennant les prix que j'ai établis moi-même, lesquels font ressortir :</w:t>
      </w:r>
    </w:p>
    <w:p w14:paraId="4039D675" w14:textId="77777777" w:rsidR="00942CAE" w:rsidRPr="00942CAE" w:rsidRDefault="00942CAE" w:rsidP="00942CAE">
      <w:pPr>
        <w:spacing w:after="120"/>
        <w:ind w:right="261"/>
        <w:rPr>
          <w:color w:val="000000"/>
          <w:sz w:val="22"/>
          <w:szCs w:val="22"/>
          <w:shd w:val="clear" w:color="000000" w:fill="FFFFFF"/>
        </w:rPr>
      </w:pPr>
      <w:r w:rsidRPr="00942CAE">
        <w:rPr>
          <w:color w:val="000000"/>
          <w:sz w:val="22"/>
          <w:szCs w:val="22"/>
          <w:shd w:val="clear" w:color="000000" w:fill="FFFFFF"/>
        </w:rPr>
        <w:t>Tranche ferme :</w:t>
      </w:r>
    </w:p>
    <w:p w14:paraId="05E52A03" w14:textId="77777777" w:rsidR="00942CAE" w:rsidRPr="00942CAE" w:rsidRDefault="00942CAE" w:rsidP="00942CAE">
      <w:pPr>
        <w:spacing w:after="120"/>
        <w:ind w:left="357" w:right="261"/>
        <w:rPr>
          <w:color w:val="000000"/>
          <w:sz w:val="22"/>
          <w:szCs w:val="22"/>
          <w:shd w:val="clear" w:color="000000" w:fill="FFFFFF"/>
        </w:rPr>
      </w:pPr>
    </w:p>
    <w:p w14:paraId="2A624BD7" w14:textId="77777777" w:rsidR="00836889" w:rsidRPr="00C35A25" w:rsidRDefault="00836889" w:rsidP="00836889">
      <w:pPr>
        <w:pStyle w:val="Paragraphedeliste"/>
        <w:numPr>
          <w:ilvl w:val="0"/>
          <w:numId w:val="28"/>
        </w:numPr>
        <w:tabs>
          <w:tab w:val="left" w:pos="284"/>
          <w:tab w:val="left" w:pos="4395"/>
        </w:tabs>
        <w:ind w:right="260"/>
        <w:rPr>
          <w:sz w:val="22"/>
          <w:szCs w:val="22"/>
          <w:shd w:val="clear" w:color="auto" w:fill="FFFFFF"/>
        </w:rPr>
      </w:pPr>
      <w:r w:rsidRPr="00C35A25">
        <w:rPr>
          <w:sz w:val="22"/>
          <w:szCs w:val="22"/>
          <w:shd w:val="clear" w:color="auto" w:fill="FFFFFF"/>
        </w:rPr>
        <w:t>Montant hors T.V.A. </w:t>
      </w:r>
      <w:r w:rsidRPr="006623A7">
        <w:rPr>
          <w:sz w:val="22"/>
          <w:szCs w:val="22"/>
          <w:shd w:val="clear" w:color="auto" w:fill="FFFFFF"/>
        </w:rPr>
        <w:t>Y COMPRIS DROITS DE DOUANES</w:t>
      </w:r>
      <w:r w:rsidRPr="00C35A25">
        <w:rPr>
          <w:sz w:val="22"/>
          <w:szCs w:val="22"/>
          <w:shd w:val="clear" w:color="auto" w:fill="FFFFFF"/>
        </w:rPr>
        <w:t>: ............. (en chiffres et en lettres) ;</w:t>
      </w:r>
    </w:p>
    <w:p w14:paraId="0ABF45DE" w14:textId="77777777" w:rsidR="00942CAE" w:rsidRPr="00512A26" w:rsidRDefault="00942CAE" w:rsidP="00942CAE">
      <w:pPr>
        <w:pStyle w:val="Paragraphedeliste"/>
        <w:numPr>
          <w:ilvl w:val="0"/>
          <w:numId w:val="28"/>
        </w:numPr>
        <w:tabs>
          <w:tab w:val="left" w:pos="284"/>
          <w:tab w:val="left" w:pos="4395"/>
        </w:tabs>
        <w:ind w:right="260"/>
        <w:rPr>
          <w:sz w:val="22"/>
          <w:szCs w:val="22"/>
          <w:shd w:val="clear" w:color="auto" w:fill="FFFFFF"/>
        </w:rPr>
      </w:pPr>
      <w:r w:rsidRPr="00512A26">
        <w:rPr>
          <w:sz w:val="22"/>
          <w:szCs w:val="22"/>
          <w:shd w:val="clear" w:color="auto" w:fill="FFFFFF"/>
        </w:rPr>
        <w:t>Taux de la T.V.A. </w:t>
      </w:r>
      <w:r w:rsidRPr="00512A26">
        <w:rPr>
          <w:sz w:val="22"/>
          <w:szCs w:val="22"/>
          <w:shd w:val="clear" w:color="auto" w:fill="FFFFFF"/>
        </w:rPr>
        <w:tab/>
        <w:t xml:space="preserve">: </w:t>
      </w:r>
      <w:r w:rsidRPr="00512A26">
        <w:rPr>
          <w:b/>
          <w:bCs/>
          <w:sz w:val="22"/>
          <w:szCs w:val="22"/>
          <w:shd w:val="clear" w:color="auto" w:fill="FFFFFF"/>
        </w:rPr>
        <w:t>20</w:t>
      </w:r>
      <w:r w:rsidRPr="00512A26">
        <w:rPr>
          <w:sz w:val="22"/>
          <w:szCs w:val="22"/>
          <w:shd w:val="clear" w:color="auto" w:fill="FFFFFF"/>
        </w:rPr>
        <w:t>% ;</w:t>
      </w:r>
    </w:p>
    <w:p w14:paraId="66E80779" w14:textId="77777777" w:rsidR="00942CAE" w:rsidRPr="00512A26" w:rsidRDefault="00942CAE" w:rsidP="00942CAE">
      <w:pPr>
        <w:pStyle w:val="Paragraphedeliste"/>
        <w:numPr>
          <w:ilvl w:val="0"/>
          <w:numId w:val="28"/>
        </w:numPr>
        <w:tabs>
          <w:tab w:val="left" w:pos="284"/>
          <w:tab w:val="left" w:pos="4395"/>
        </w:tabs>
        <w:ind w:right="260"/>
        <w:rPr>
          <w:sz w:val="22"/>
          <w:szCs w:val="22"/>
          <w:shd w:val="clear" w:color="auto" w:fill="FFFFFF"/>
        </w:rPr>
      </w:pPr>
      <w:r w:rsidRPr="00512A26">
        <w:rPr>
          <w:sz w:val="22"/>
          <w:szCs w:val="22"/>
          <w:shd w:val="clear" w:color="auto" w:fill="FFFFFF"/>
        </w:rPr>
        <w:t>Montant de la T.V.A. </w:t>
      </w:r>
      <w:r w:rsidRPr="00512A26">
        <w:rPr>
          <w:sz w:val="22"/>
          <w:szCs w:val="22"/>
          <w:shd w:val="clear" w:color="auto" w:fill="FFFFFF"/>
        </w:rPr>
        <w:tab/>
        <w:t>: ............. (en chiffres et en lettres) ;</w:t>
      </w:r>
    </w:p>
    <w:p w14:paraId="6E73A524" w14:textId="77777777" w:rsidR="00942CAE" w:rsidRDefault="00942CAE" w:rsidP="00942CAE">
      <w:pPr>
        <w:pStyle w:val="Paragraphedeliste"/>
        <w:numPr>
          <w:ilvl w:val="0"/>
          <w:numId w:val="28"/>
        </w:numPr>
        <w:tabs>
          <w:tab w:val="left" w:pos="284"/>
          <w:tab w:val="left" w:pos="4395"/>
        </w:tabs>
        <w:ind w:right="260"/>
        <w:rPr>
          <w:sz w:val="22"/>
          <w:szCs w:val="22"/>
          <w:shd w:val="clear" w:color="auto" w:fill="FFFFFF"/>
        </w:rPr>
      </w:pPr>
      <w:r>
        <w:rPr>
          <w:sz w:val="22"/>
          <w:szCs w:val="22"/>
          <w:shd w:val="clear" w:color="auto" w:fill="FFFFFF"/>
        </w:rPr>
        <w:t>Montant</w:t>
      </w:r>
      <w:r w:rsidRPr="00512A26">
        <w:rPr>
          <w:sz w:val="22"/>
          <w:szCs w:val="22"/>
          <w:shd w:val="clear" w:color="auto" w:fill="FFFFFF"/>
        </w:rPr>
        <w:t xml:space="preserve"> T.V.A. comprise </w:t>
      </w:r>
      <w:r w:rsidRPr="00512A26">
        <w:rPr>
          <w:sz w:val="22"/>
          <w:szCs w:val="22"/>
          <w:shd w:val="clear" w:color="auto" w:fill="FFFFFF"/>
        </w:rPr>
        <w:tab/>
        <w:t>: ............. (en chiffres et en lettres).</w:t>
      </w:r>
      <w:r w:rsidRPr="00512A26">
        <w:rPr>
          <w:sz w:val="22"/>
          <w:szCs w:val="22"/>
          <w:shd w:val="clear" w:color="auto" w:fill="FFFFFF"/>
        </w:rPr>
        <w:br/>
      </w:r>
    </w:p>
    <w:p w14:paraId="65933D67" w14:textId="77777777" w:rsidR="00942CAE" w:rsidRDefault="00942CAE" w:rsidP="00942CAE">
      <w:pPr>
        <w:tabs>
          <w:tab w:val="left" w:pos="284"/>
          <w:tab w:val="left" w:pos="4395"/>
        </w:tabs>
        <w:ind w:right="260"/>
        <w:rPr>
          <w:sz w:val="22"/>
          <w:szCs w:val="22"/>
          <w:shd w:val="clear" w:color="auto" w:fill="FFFFFF"/>
        </w:rPr>
      </w:pPr>
      <w:r w:rsidRPr="00942CAE">
        <w:rPr>
          <w:sz w:val="22"/>
          <w:szCs w:val="22"/>
          <w:shd w:val="clear" w:color="auto" w:fill="FFFFFF"/>
        </w:rPr>
        <w:t xml:space="preserve">Tranche conditionnelle :  </w:t>
      </w:r>
    </w:p>
    <w:p w14:paraId="5CA784D6" w14:textId="77777777" w:rsidR="00942CAE" w:rsidRPr="00512A26" w:rsidRDefault="00942CAE" w:rsidP="00942CAE">
      <w:pPr>
        <w:pStyle w:val="Paragraphedeliste"/>
        <w:numPr>
          <w:ilvl w:val="0"/>
          <w:numId w:val="28"/>
        </w:numPr>
        <w:tabs>
          <w:tab w:val="left" w:pos="284"/>
          <w:tab w:val="left" w:pos="4395"/>
        </w:tabs>
        <w:ind w:right="260"/>
        <w:rPr>
          <w:sz w:val="22"/>
          <w:szCs w:val="22"/>
          <w:shd w:val="clear" w:color="auto" w:fill="FFFFFF"/>
        </w:rPr>
      </w:pPr>
      <w:r>
        <w:rPr>
          <w:sz w:val="22"/>
          <w:szCs w:val="22"/>
          <w:shd w:val="clear" w:color="auto" w:fill="FFFFFF"/>
        </w:rPr>
        <w:t>Montant</w:t>
      </w:r>
      <w:r w:rsidRPr="00512A26">
        <w:rPr>
          <w:sz w:val="22"/>
          <w:szCs w:val="22"/>
          <w:shd w:val="clear" w:color="auto" w:fill="FFFFFF"/>
        </w:rPr>
        <w:t xml:space="preserve"> </w:t>
      </w:r>
      <w:r>
        <w:rPr>
          <w:sz w:val="22"/>
          <w:szCs w:val="22"/>
          <w:shd w:val="clear" w:color="auto" w:fill="FFFFFF"/>
        </w:rPr>
        <w:t xml:space="preserve">annuel </w:t>
      </w:r>
      <w:r w:rsidRPr="00512A26">
        <w:rPr>
          <w:sz w:val="22"/>
          <w:szCs w:val="22"/>
          <w:shd w:val="clear" w:color="auto" w:fill="FFFFFF"/>
        </w:rPr>
        <w:t>hors T.V.A. </w:t>
      </w:r>
      <w:r>
        <w:rPr>
          <w:sz w:val="22"/>
          <w:szCs w:val="22"/>
          <w:shd w:val="clear" w:color="auto" w:fill="FFFFFF"/>
        </w:rPr>
        <w:tab/>
      </w:r>
      <w:r w:rsidRPr="00512A26">
        <w:rPr>
          <w:sz w:val="22"/>
          <w:szCs w:val="22"/>
          <w:shd w:val="clear" w:color="auto" w:fill="FFFFFF"/>
        </w:rPr>
        <w:t>: ............. (en chiffres et en lettres) ;</w:t>
      </w:r>
    </w:p>
    <w:p w14:paraId="219FFF94" w14:textId="77777777" w:rsidR="00942CAE" w:rsidRPr="00512A26" w:rsidRDefault="00942CAE" w:rsidP="00942CAE">
      <w:pPr>
        <w:pStyle w:val="Paragraphedeliste"/>
        <w:numPr>
          <w:ilvl w:val="0"/>
          <w:numId w:val="28"/>
        </w:numPr>
        <w:tabs>
          <w:tab w:val="left" w:pos="284"/>
          <w:tab w:val="left" w:pos="4395"/>
        </w:tabs>
        <w:ind w:right="260"/>
        <w:rPr>
          <w:sz w:val="22"/>
          <w:szCs w:val="22"/>
          <w:shd w:val="clear" w:color="auto" w:fill="FFFFFF"/>
        </w:rPr>
      </w:pPr>
      <w:r w:rsidRPr="00512A26">
        <w:rPr>
          <w:sz w:val="22"/>
          <w:szCs w:val="22"/>
          <w:shd w:val="clear" w:color="auto" w:fill="FFFFFF"/>
        </w:rPr>
        <w:t>Taux de la T.V.A. </w:t>
      </w:r>
      <w:r w:rsidRPr="00512A26">
        <w:rPr>
          <w:sz w:val="22"/>
          <w:szCs w:val="22"/>
          <w:shd w:val="clear" w:color="auto" w:fill="FFFFFF"/>
        </w:rPr>
        <w:tab/>
        <w:t xml:space="preserve">: </w:t>
      </w:r>
      <w:r w:rsidRPr="00512A26">
        <w:rPr>
          <w:b/>
          <w:bCs/>
          <w:sz w:val="22"/>
          <w:szCs w:val="22"/>
          <w:shd w:val="clear" w:color="auto" w:fill="FFFFFF"/>
        </w:rPr>
        <w:t>20</w:t>
      </w:r>
      <w:r w:rsidRPr="00512A26">
        <w:rPr>
          <w:sz w:val="22"/>
          <w:szCs w:val="22"/>
          <w:shd w:val="clear" w:color="auto" w:fill="FFFFFF"/>
        </w:rPr>
        <w:t>% ;</w:t>
      </w:r>
    </w:p>
    <w:p w14:paraId="121C9195" w14:textId="77777777" w:rsidR="00942CAE" w:rsidRPr="00512A26" w:rsidRDefault="00942CAE" w:rsidP="00942CAE">
      <w:pPr>
        <w:pStyle w:val="Paragraphedeliste"/>
        <w:numPr>
          <w:ilvl w:val="0"/>
          <w:numId w:val="28"/>
        </w:numPr>
        <w:tabs>
          <w:tab w:val="left" w:pos="284"/>
          <w:tab w:val="left" w:pos="4395"/>
        </w:tabs>
        <w:ind w:right="260"/>
        <w:rPr>
          <w:sz w:val="22"/>
          <w:szCs w:val="22"/>
          <w:shd w:val="clear" w:color="auto" w:fill="FFFFFF"/>
        </w:rPr>
      </w:pPr>
      <w:r w:rsidRPr="00512A26">
        <w:rPr>
          <w:sz w:val="22"/>
          <w:szCs w:val="22"/>
          <w:shd w:val="clear" w:color="auto" w:fill="FFFFFF"/>
        </w:rPr>
        <w:t>Montant de la T.V.A. </w:t>
      </w:r>
      <w:r w:rsidRPr="00512A26">
        <w:rPr>
          <w:sz w:val="22"/>
          <w:szCs w:val="22"/>
          <w:shd w:val="clear" w:color="auto" w:fill="FFFFFF"/>
        </w:rPr>
        <w:tab/>
        <w:t>: ............. (en chiffres et en lettres) ;</w:t>
      </w:r>
    </w:p>
    <w:p w14:paraId="6D09B92C" w14:textId="77777777" w:rsidR="00B70F05" w:rsidRPr="00942FAE" w:rsidRDefault="00942CAE" w:rsidP="00942FAE">
      <w:pPr>
        <w:pStyle w:val="Paragraphedeliste"/>
        <w:numPr>
          <w:ilvl w:val="0"/>
          <w:numId w:val="28"/>
        </w:numPr>
        <w:tabs>
          <w:tab w:val="left" w:pos="284"/>
          <w:tab w:val="left" w:pos="4395"/>
        </w:tabs>
        <w:ind w:right="260"/>
        <w:rPr>
          <w:sz w:val="22"/>
          <w:szCs w:val="22"/>
          <w:shd w:val="clear" w:color="auto" w:fill="FFFFFF"/>
        </w:rPr>
      </w:pPr>
      <w:r>
        <w:rPr>
          <w:sz w:val="22"/>
          <w:szCs w:val="22"/>
          <w:shd w:val="clear" w:color="auto" w:fill="FFFFFF"/>
        </w:rPr>
        <w:t>Montant</w:t>
      </w:r>
      <w:r w:rsidRPr="00512A26">
        <w:rPr>
          <w:sz w:val="22"/>
          <w:szCs w:val="22"/>
          <w:shd w:val="clear" w:color="auto" w:fill="FFFFFF"/>
        </w:rPr>
        <w:t xml:space="preserve"> </w:t>
      </w:r>
      <w:r>
        <w:rPr>
          <w:sz w:val="22"/>
          <w:szCs w:val="22"/>
          <w:shd w:val="clear" w:color="auto" w:fill="FFFFFF"/>
        </w:rPr>
        <w:t xml:space="preserve">annuel </w:t>
      </w:r>
      <w:r w:rsidRPr="00512A26">
        <w:rPr>
          <w:sz w:val="22"/>
          <w:szCs w:val="22"/>
          <w:shd w:val="clear" w:color="auto" w:fill="FFFFFF"/>
        </w:rPr>
        <w:t>T.V.A. comprise </w:t>
      </w:r>
      <w:r w:rsidRPr="00512A26">
        <w:rPr>
          <w:sz w:val="22"/>
          <w:szCs w:val="22"/>
          <w:shd w:val="clear" w:color="auto" w:fill="FFFFFF"/>
        </w:rPr>
        <w:tab/>
        <w:t>: ............. (en chiffres et en lettres).</w:t>
      </w:r>
      <w:r w:rsidRPr="00512A26">
        <w:rPr>
          <w:sz w:val="22"/>
          <w:szCs w:val="22"/>
          <w:shd w:val="clear" w:color="auto" w:fill="FFFFFF"/>
        </w:rPr>
        <w:br/>
      </w:r>
    </w:p>
    <w:p w14:paraId="2911C818" w14:textId="77777777" w:rsidR="00B70F05" w:rsidRPr="00512A26" w:rsidRDefault="00B70F05" w:rsidP="00B70F05">
      <w:pPr>
        <w:tabs>
          <w:tab w:val="left" w:pos="284"/>
        </w:tabs>
        <w:ind w:left="142" w:right="260" w:firstLine="28"/>
        <w:jc w:val="both"/>
        <w:rPr>
          <w:sz w:val="22"/>
          <w:szCs w:val="22"/>
          <w:shd w:val="clear" w:color="auto" w:fill="FFFFFF"/>
        </w:rPr>
      </w:pPr>
      <w:r w:rsidRPr="00512A26">
        <w:rPr>
          <w:sz w:val="22"/>
          <w:szCs w:val="22"/>
          <w:shd w:val="clear" w:color="auto" w:fill="FFFFFF"/>
        </w:rPr>
        <w:t xml:space="preserve">L’Office National des Aéroports se libérera des sommes dues par lui en faisant donner crédit au compte ..................... (à la trésorerie générale, bancaire, ou postal) ouvert à mon nom (ou au nom de la société) à .............. (Localité), sous relevé d'identification bancaire (RIB) numéro ………………………………… </w:t>
      </w:r>
    </w:p>
    <w:p w14:paraId="2A3604FB" w14:textId="77777777" w:rsidR="00B70F05" w:rsidRPr="00512A26" w:rsidRDefault="00B70F05" w:rsidP="00B70F05">
      <w:pPr>
        <w:tabs>
          <w:tab w:val="left" w:pos="284"/>
        </w:tabs>
        <w:ind w:left="142" w:right="260" w:firstLine="28"/>
        <w:jc w:val="both"/>
        <w:rPr>
          <w:sz w:val="22"/>
          <w:szCs w:val="22"/>
        </w:rPr>
      </w:pPr>
      <w:r w:rsidRPr="00512A26">
        <w:rPr>
          <w:sz w:val="22"/>
          <w:szCs w:val="22"/>
          <w:shd w:val="clear" w:color="auto" w:fill="FFFFFF"/>
        </w:rPr>
        <w:br/>
      </w:r>
    </w:p>
    <w:p w14:paraId="7569D6DD" w14:textId="77777777" w:rsidR="00B70F05" w:rsidRPr="00512A26" w:rsidRDefault="00B70F05" w:rsidP="00B70F05">
      <w:pPr>
        <w:tabs>
          <w:tab w:val="left" w:pos="284"/>
        </w:tabs>
        <w:ind w:left="142" w:right="260" w:firstLine="28"/>
        <w:jc w:val="center"/>
        <w:rPr>
          <w:b/>
          <w:bCs/>
          <w:sz w:val="22"/>
          <w:szCs w:val="22"/>
        </w:rPr>
      </w:pPr>
      <w:r w:rsidRPr="00512A26">
        <w:rPr>
          <w:b/>
          <w:bCs/>
          <w:sz w:val="22"/>
          <w:szCs w:val="22"/>
        </w:rPr>
        <w:t>Fait à........................le....................</w:t>
      </w:r>
    </w:p>
    <w:p w14:paraId="7864D9A3" w14:textId="77777777" w:rsidR="00B70F05" w:rsidRPr="00512A26" w:rsidRDefault="00B70F05" w:rsidP="00B70F05">
      <w:pPr>
        <w:tabs>
          <w:tab w:val="left" w:pos="284"/>
        </w:tabs>
        <w:ind w:left="142" w:right="260" w:firstLine="28"/>
        <w:jc w:val="center"/>
        <w:rPr>
          <w:b/>
          <w:bCs/>
          <w:sz w:val="22"/>
          <w:szCs w:val="22"/>
        </w:rPr>
      </w:pPr>
      <w:r w:rsidRPr="00512A26">
        <w:rPr>
          <w:b/>
          <w:bCs/>
          <w:sz w:val="22"/>
          <w:szCs w:val="22"/>
        </w:rPr>
        <w:t>(Signature et cachet du concurrent)</w:t>
      </w:r>
    </w:p>
    <w:p w14:paraId="4FFE3E12" w14:textId="77777777" w:rsidR="00B70F05" w:rsidRPr="00512A26" w:rsidRDefault="00B70F05" w:rsidP="00B70F05">
      <w:pPr>
        <w:tabs>
          <w:tab w:val="left" w:pos="284"/>
        </w:tabs>
        <w:ind w:left="142" w:right="260" w:firstLine="28"/>
        <w:jc w:val="both"/>
        <w:rPr>
          <w:b/>
          <w:bCs/>
          <w:sz w:val="22"/>
          <w:szCs w:val="22"/>
        </w:rPr>
      </w:pPr>
    </w:p>
    <w:p w14:paraId="67A01C1E" w14:textId="77777777" w:rsidR="00B70F05" w:rsidRPr="00512A26" w:rsidRDefault="00B70F05" w:rsidP="00A867CB">
      <w:pPr>
        <w:pStyle w:val="Paragraphedeliste"/>
        <w:numPr>
          <w:ilvl w:val="0"/>
          <w:numId w:val="102"/>
        </w:numPr>
        <w:spacing w:after="120"/>
        <w:ind w:right="260"/>
        <w:jc w:val="both"/>
        <w:rPr>
          <w:sz w:val="22"/>
          <w:szCs w:val="22"/>
          <w:shd w:val="clear" w:color="auto" w:fill="FFFFFF"/>
        </w:rPr>
      </w:pPr>
      <w:r w:rsidRPr="00512A26">
        <w:rPr>
          <w:sz w:val="22"/>
          <w:szCs w:val="22"/>
          <w:shd w:val="clear" w:color="auto" w:fill="FFFFFF"/>
        </w:rPr>
        <w:t>Lorsqu'il s'agit d'un groupement, ses membres doivent :</w:t>
      </w:r>
    </w:p>
    <w:p w14:paraId="0463941A" w14:textId="77777777" w:rsidR="00B70F05" w:rsidRPr="00512A26" w:rsidRDefault="00B70F05" w:rsidP="00A867CB">
      <w:pPr>
        <w:pStyle w:val="Paragraphedeliste"/>
        <w:numPr>
          <w:ilvl w:val="1"/>
          <w:numId w:val="102"/>
        </w:numPr>
        <w:spacing w:after="120"/>
        <w:ind w:right="260"/>
        <w:jc w:val="both"/>
        <w:rPr>
          <w:sz w:val="22"/>
          <w:szCs w:val="22"/>
          <w:shd w:val="clear" w:color="auto" w:fill="FFFFFF"/>
        </w:rPr>
      </w:pPr>
      <w:r w:rsidRPr="00512A26">
        <w:rPr>
          <w:sz w:val="22"/>
          <w:szCs w:val="22"/>
          <w:shd w:val="clear" w:color="auto" w:fill="FFFFFF"/>
        </w:rPr>
        <w:t>Mettre : «Nous, soussignés.................... nous obligeons conjointement/ou solidairement (choisir la mention adéquate et ajouter au reste de l'acte d'engagement les rectifications grammaticales correspondantes) ;</w:t>
      </w:r>
    </w:p>
    <w:p w14:paraId="7B355DD1" w14:textId="77777777" w:rsidR="00B70F05" w:rsidRPr="00512A26" w:rsidRDefault="00B70F05" w:rsidP="00A867CB">
      <w:pPr>
        <w:pStyle w:val="Paragraphedeliste"/>
        <w:numPr>
          <w:ilvl w:val="1"/>
          <w:numId w:val="102"/>
        </w:numPr>
        <w:spacing w:after="120"/>
        <w:ind w:right="260"/>
        <w:jc w:val="both"/>
        <w:rPr>
          <w:sz w:val="22"/>
          <w:szCs w:val="22"/>
          <w:shd w:val="clear" w:color="auto" w:fill="FFFFFF"/>
        </w:rPr>
      </w:pPr>
      <w:r w:rsidRPr="00512A26">
        <w:rPr>
          <w:sz w:val="22"/>
          <w:szCs w:val="22"/>
          <w:shd w:val="clear" w:color="auto" w:fill="FFFFFF"/>
        </w:rPr>
        <w:t>Ajouter l'alinéa suivant : « désignons.................. (prénoms, noms et qualité) en tant que mandataire du groupement ».</w:t>
      </w:r>
    </w:p>
    <w:p w14:paraId="495D19DB" w14:textId="77777777" w:rsidR="00B70F05" w:rsidRPr="00512A26" w:rsidRDefault="00B70F05" w:rsidP="00A867CB">
      <w:pPr>
        <w:pStyle w:val="Paragraphedeliste"/>
        <w:numPr>
          <w:ilvl w:val="1"/>
          <w:numId w:val="102"/>
        </w:numPr>
        <w:spacing w:after="120"/>
        <w:ind w:right="260"/>
        <w:jc w:val="both"/>
        <w:rPr>
          <w:sz w:val="22"/>
          <w:szCs w:val="22"/>
          <w:shd w:val="clear" w:color="auto" w:fill="FFFFFF"/>
        </w:rPr>
      </w:pPr>
      <w:r w:rsidRPr="00512A26">
        <w:rPr>
          <w:b/>
          <w:bCs/>
          <w:sz w:val="22"/>
          <w:szCs w:val="22"/>
          <w:shd w:val="clear" w:color="auto" w:fill="FFFFFF"/>
        </w:rPr>
        <w:t>Préciser la ou les parties</w:t>
      </w:r>
      <w:r w:rsidRPr="00512A26">
        <w:rPr>
          <w:sz w:val="22"/>
          <w:szCs w:val="22"/>
          <w:shd w:val="clear" w:color="auto" w:fill="FFFFFF"/>
        </w:rPr>
        <w:t xml:space="preserve"> des prestations que chacun des membres du groupement s’engage à réaliser </w:t>
      </w:r>
      <w:r w:rsidRPr="00512A26">
        <w:rPr>
          <w:b/>
          <w:bCs/>
          <w:sz w:val="22"/>
          <w:szCs w:val="22"/>
          <w:shd w:val="clear" w:color="auto" w:fill="FFFFFF"/>
        </w:rPr>
        <w:t>pour le groupement conjoint</w:t>
      </w:r>
      <w:r w:rsidRPr="00512A26">
        <w:rPr>
          <w:sz w:val="22"/>
          <w:szCs w:val="22"/>
          <w:shd w:val="clear" w:color="auto" w:fill="FFFFFF"/>
        </w:rPr>
        <w:t xml:space="preserve"> et éventuellement pour le groupement solidaire (optionnel).</w:t>
      </w:r>
    </w:p>
    <w:p w14:paraId="13B5B503" w14:textId="77777777" w:rsidR="00B70F05" w:rsidRPr="00512A26" w:rsidRDefault="00B70F05" w:rsidP="00A867CB">
      <w:pPr>
        <w:pStyle w:val="Paragraphedeliste"/>
        <w:numPr>
          <w:ilvl w:val="0"/>
          <w:numId w:val="102"/>
        </w:numPr>
        <w:spacing w:after="120"/>
        <w:ind w:left="284" w:right="260" w:hanging="284"/>
        <w:jc w:val="both"/>
        <w:rPr>
          <w:sz w:val="22"/>
          <w:szCs w:val="22"/>
          <w:shd w:val="clear" w:color="auto" w:fill="FFFFFF"/>
        </w:rPr>
      </w:pPr>
      <w:r w:rsidRPr="00512A26">
        <w:rPr>
          <w:sz w:val="22"/>
          <w:szCs w:val="22"/>
          <w:shd w:val="clear" w:color="auto" w:fill="FFFFFF"/>
        </w:rPr>
        <w:t>Pour les concurrents non installés au Maroc, préciser la référence des documents équivalents et lorsque ces documents ne sont pas délivrés par leur pays d’origine, la référence à la déclaration délivrée par une autorité judiciaire ou administrative du pays d’origine ou de provenance certifiant que ces documents ne sont pas produits.</w:t>
      </w:r>
    </w:p>
    <w:p w14:paraId="3CEDEE62" w14:textId="77777777" w:rsidR="00B70F05" w:rsidRPr="00512A26" w:rsidRDefault="00B70F05" w:rsidP="00A867CB">
      <w:pPr>
        <w:pStyle w:val="Paragraphedeliste"/>
        <w:numPr>
          <w:ilvl w:val="0"/>
          <w:numId w:val="102"/>
        </w:numPr>
        <w:spacing w:after="120"/>
        <w:ind w:left="284" w:right="260" w:hanging="284"/>
        <w:jc w:val="both"/>
        <w:rPr>
          <w:sz w:val="22"/>
          <w:szCs w:val="22"/>
          <w:shd w:val="clear" w:color="auto" w:fill="FFFFFF"/>
        </w:rPr>
      </w:pPr>
      <w:r w:rsidRPr="00512A26">
        <w:rPr>
          <w:sz w:val="22"/>
          <w:szCs w:val="22"/>
          <w:shd w:val="clear" w:color="auto" w:fill="FFFFFF"/>
        </w:rPr>
        <w:t>Ces mentions ne concernent que les personnes assujetties à cette obligation.</w:t>
      </w:r>
    </w:p>
    <w:p w14:paraId="0EDF0B95" w14:textId="77777777" w:rsidR="00B70F05" w:rsidRPr="00512A26" w:rsidRDefault="00B70F05" w:rsidP="00B70F05">
      <w:pPr>
        <w:rPr>
          <w:sz w:val="22"/>
          <w:szCs w:val="22"/>
          <w:shd w:val="clear" w:color="auto" w:fill="FFFFFF"/>
        </w:rPr>
      </w:pPr>
    </w:p>
    <w:p w14:paraId="1DCC0EC6" w14:textId="77777777" w:rsidR="00940D98" w:rsidRPr="00512A26" w:rsidRDefault="00940D98" w:rsidP="00D223C8">
      <w:pPr>
        <w:pStyle w:val="Paragraphedeliste"/>
        <w:numPr>
          <w:ilvl w:val="1"/>
          <w:numId w:val="54"/>
        </w:numPr>
        <w:spacing w:after="120"/>
        <w:ind w:right="260"/>
        <w:rPr>
          <w:sz w:val="22"/>
          <w:szCs w:val="22"/>
          <w:shd w:val="clear" w:color="auto" w:fill="FFFFFF"/>
        </w:rPr>
        <w:sectPr w:rsidR="00940D98" w:rsidRPr="00512A26" w:rsidSect="00E55A36">
          <w:pgSz w:w="11907" w:h="16840" w:code="9"/>
          <w:pgMar w:top="1418" w:right="927" w:bottom="1134" w:left="1134" w:header="426" w:footer="272" w:gutter="0"/>
          <w:pgNumType w:start="1"/>
          <w:cols w:space="720"/>
          <w:docGrid w:linePitch="326"/>
        </w:sectPr>
      </w:pPr>
    </w:p>
    <w:p w14:paraId="385F8BE2" w14:textId="77777777" w:rsidR="00940D98" w:rsidRPr="00512A26" w:rsidRDefault="00940D98" w:rsidP="00F15EDD">
      <w:pPr>
        <w:pStyle w:val="Titre2"/>
        <w:rPr>
          <w:szCs w:val="22"/>
        </w:rPr>
      </w:pPr>
      <w:bookmarkStart w:id="849" w:name="_Toc470186700"/>
      <w:bookmarkStart w:id="850" w:name="_Toc473123411"/>
      <w:bookmarkStart w:id="851" w:name="_Toc473123664"/>
      <w:bookmarkStart w:id="852" w:name="_Toc473275618"/>
      <w:bookmarkStart w:id="853" w:name="_Toc473278665"/>
      <w:bookmarkStart w:id="854" w:name="_Toc473537070"/>
      <w:bookmarkStart w:id="855" w:name="_Toc474762989"/>
      <w:bookmarkStart w:id="856" w:name="_Toc490570550"/>
      <w:bookmarkStart w:id="857" w:name="_Toc496187090"/>
      <w:bookmarkStart w:id="858" w:name="_Toc496709575"/>
      <w:bookmarkStart w:id="859" w:name="_Toc496790462"/>
      <w:bookmarkStart w:id="860" w:name="_Toc515534215"/>
      <w:bookmarkStart w:id="861" w:name="_Toc1551283"/>
      <w:bookmarkStart w:id="862" w:name="_Toc12452917"/>
      <w:bookmarkStart w:id="863" w:name="_Toc13564460"/>
      <w:bookmarkStart w:id="864" w:name="_Toc13564713"/>
      <w:bookmarkStart w:id="865" w:name="_Toc14971683"/>
      <w:bookmarkStart w:id="866" w:name="_Toc14971991"/>
      <w:r w:rsidRPr="00512A26">
        <w:rPr>
          <w:szCs w:val="22"/>
        </w:rPr>
        <w:lastRenderedPageBreak/>
        <w:t xml:space="preserve">ANNEXE </w:t>
      </w:r>
      <w:r w:rsidR="000E7150" w:rsidRPr="00512A26">
        <w:rPr>
          <w:szCs w:val="22"/>
        </w:rPr>
        <w:t>I</w:t>
      </w:r>
      <w:r w:rsidRPr="00512A26">
        <w:rPr>
          <w:szCs w:val="22"/>
        </w:rPr>
        <w:t xml:space="preserve">V : </w:t>
      </w:r>
      <w:r w:rsidR="00D032FF" w:rsidRPr="00512A26">
        <w:rPr>
          <w:szCs w:val="22"/>
        </w:rPr>
        <w:t xml:space="preserve">MODELE </w:t>
      </w:r>
      <w:r w:rsidRPr="00512A26">
        <w:rPr>
          <w:szCs w:val="22"/>
        </w:rPr>
        <w:t>BORDEREAU DES PRIX – DETAIL ESTIMATIF (BDP-DE)</w:t>
      </w:r>
      <w:bookmarkEnd w:id="849"/>
      <w:bookmarkEnd w:id="850"/>
      <w:bookmarkEnd w:id="851"/>
      <w:bookmarkEnd w:id="852"/>
      <w:bookmarkEnd w:id="853"/>
      <w:bookmarkEnd w:id="854"/>
      <w:bookmarkEnd w:id="855"/>
      <w:bookmarkEnd w:id="856"/>
      <w:bookmarkEnd w:id="857"/>
      <w:bookmarkEnd w:id="858"/>
      <w:bookmarkEnd w:id="859"/>
      <w:bookmarkEnd w:id="860"/>
      <w:bookmarkEnd w:id="861"/>
      <w:r w:rsidR="00670D88">
        <w:rPr>
          <w:szCs w:val="22"/>
        </w:rPr>
        <w:t xml:space="preserve"> –Lot 1-</w:t>
      </w:r>
      <w:bookmarkEnd w:id="862"/>
      <w:bookmarkEnd w:id="863"/>
      <w:bookmarkEnd w:id="864"/>
      <w:bookmarkEnd w:id="865"/>
      <w:bookmarkEnd w:id="866"/>
    </w:p>
    <w:p w14:paraId="448641A8" w14:textId="33562A89" w:rsidR="00794AC3" w:rsidRPr="00512A26" w:rsidRDefault="005F786D" w:rsidP="00794AC3">
      <w:pPr>
        <w:spacing w:after="120"/>
        <w:jc w:val="center"/>
        <w:rPr>
          <w:b/>
          <w:bCs/>
        </w:rPr>
      </w:pPr>
      <w:r w:rsidRPr="00512A26">
        <w:rPr>
          <w:b/>
          <w:bCs/>
        </w:rPr>
        <w:t xml:space="preserve">AO N° : </w:t>
      </w:r>
      <w:sdt>
        <w:sdtPr>
          <w:rPr>
            <w:b/>
            <w:bCs/>
          </w:rPr>
          <w:alias w:val="Titre "/>
          <w:tag w:val=""/>
          <w:id w:val="243460634"/>
          <w:lock w:val="contentLocked"/>
          <w:dataBinding w:prefixMappings="xmlns:ns0='http://purl.org/dc/elements/1.1/' xmlns:ns1='http://schemas.openxmlformats.org/package/2006/metadata/core-properties' " w:xpath="/ns1:coreProperties[1]/ns0:title[1]" w:storeItemID="{6C3C8BC8-F283-45AE-878A-BAB7291924A1}"/>
          <w:text/>
        </w:sdtPr>
        <w:sdtEndPr/>
        <w:sdtContent>
          <w:r w:rsidR="001C7596">
            <w:rPr>
              <w:b/>
              <w:bCs/>
            </w:rPr>
            <w:t>124/19/AOO</w:t>
          </w:r>
        </w:sdtContent>
      </w:sdt>
    </w:p>
    <w:p w14:paraId="6D919ABA" w14:textId="0E10CBC1" w:rsidR="00940D98" w:rsidRPr="00512A26" w:rsidRDefault="005F786D" w:rsidP="0016102F">
      <w:pPr>
        <w:spacing w:after="120"/>
        <w:jc w:val="center"/>
        <w:rPr>
          <w:b/>
          <w:bCs/>
        </w:rPr>
      </w:pPr>
      <w:r w:rsidRPr="00512A26">
        <w:rPr>
          <w:b/>
          <w:bCs/>
        </w:rPr>
        <w:t xml:space="preserve">Objet : </w:t>
      </w:r>
      <w:sdt>
        <w:sdtPr>
          <w:rPr>
            <w:b/>
            <w:bCs/>
          </w:rPr>
          <w:alias w:val="Objet "/>
          <w:tag w:val=""/>
          <w:id w:val="-1081668212"/>
          <w:lock w:val="sdtContentLocked"/>
          <w:dataBinding w:prefixMappings="xmlns:ns0='http://purl.org/dc/elements/1.1/' xmlns:ns1='http://schemas.openxmlformats.org/package/2006/metadata/core-properties' " w:xpath="/ns1:coreProperties[1]/ns0:subject[1]" w:storeItemID="{6C3C8BC8-F283-45AE-878A-BAB7291924A1}"/>
          <w:text w:multiLine="1"/>
        </w:sdtPr>
        <w:sdtEndPr/>
        <w:sdtContent>
          <w:r w:rsidR="00243120">
            <w:rPr>
              <w:b/>
              <w:bCs/>
            </w:rPr>
            <w:t>Fourniture, installation et maintenance d'un système de gestion des files d'attente</w:t>
          </w:r>
        </w:sdtContent>
      </w:sdt>
    </w:p>
    <w:p w14:paraId="05E9C377" w14:textId="0D95291A" w:rsidR="00670D88" w:rsidRPr="00093E59" w:rsidRDefault="00670D88" w:rsidP="00670D88">
      <w:pPr>
        <w:spacing w:after="120"/>
        <w:jc w:val="center"/>
        <w:rPr>
          <w:b/>
          <w:bCs/>
        </w:rPr>
      </w:pPr>
      <w:r w:rsidRPr="00093E59">
        <w:rPr>
          <w:b/>
          <w:bCs/>
        </w:rPr>
        <w:t>Lot 1</w:t>
      </w:r>
      <w:r w:rsidR="009A40C4">
        <w:rPr>
          <w:b/>
          <w:bCs/>
        </w:rPr>
        <w:t> :</w:t>
      </w:r>
      <w:r w:rsidRPr="00093E59">
        <w:rPr>
          <w:b/>
          <w:bCs/>
        </w:rPr>
        <w:t xml:space="preserve"> Aéroport de Casablanca </w:t>
      </w:r>
    </w:p>
    <w:p w14:paraId="73FC634D" w14:textId="77777777" w:rsidR="00670D88" w:rsidRPr="00093E59" w:rsidRDefault="00670D88" w:rsidP="00670D88">
      <w:pPr>
        <w:spacing w:after="120"/>
        <w:jc w:val="center"/>
        <w:rPr>
          <w:b/>
          <w:bCs/>
        </w:rPr>
      </w:pPr>
      <w:r w:rsidRPr="00093E59">
        <w:rPr>
          <w:b/>
          <w:bCs/>
        </w:rPr>
        <w:t xml:space="preserve">Tranche ferme : Fourniture et Installation d'un système de gestion des files d'attente </w:t>
      </w:r>
    </w:p>
    <w:p w14:paraId="347A6E38" w14:textId="77777777" w:rsidR="00670D88" w:rsidRPr="00670D88" w:rsidRDefault="00670D88" w:rsidP="00670D88">
      <w:pPr>
        <w:pStyle w:val="Formuledepolitesse"/>
      </w:pPr>
    </w:p>
    <w:tbl>
      <w:tblPr>
        <w:tblW w:w="1423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3"/>
        <w:gridCol w:w="6960"/>
        <w:gridCol w:w="992"/>
        <w:gridCol w:w="992"/>
        <w:gridCol w:w="1985"/>
        <w:gridCol w:w="2126"/>
      </w:tblGrid>
      <w:tr w:rsidR="0068040C" w:rsidRPr="00B902E0" w14:paraId="090543DD" w14:textId="77777777" w:rsidTr="00B51976">
        <w:trPr>
          <w:trHeight w:val="570"/>
        </w:trPr>
        <w:tc>
          <w:tcPr>
            <w:tcW w:w="1183" w:type="dxa"/>
            <w:vMerge w:val="restart"/>
            <w:shd w:val="clear" w:color="000000" w:fill="DAEEF3"/>
            <w:noWrap/>
            <w:vAlign w:val="center"/>
            <w:hideMark/>
          </w:tcPr>
          <w:p w14:paraId="57E32DE3" w14:textId="77777777" w:rsidR="0068040C" w:rsidRPr="00B902E0" w:rsidRDefault="0068040C" w:rsidP="0068040C">
            <w:pPr>
              <w:jc w:val="center"/>
              <w:rPr>
                <w:b/>
                <w:bCs/>
                <w:iCs/>
                <w:color w:val="000000" w:themeColor="text1"/>
                <w:sz w:val="24"/>
                <w:szCs w:val="24"/>
              </w:rPr>
            </w:pPr>
            <w:r w:rsidRPr="00B902E0">
              <w:rPr>
                <w:b/>
                <w:bCs/>
                <w:iCs/>
                <w:color w:val="000000" w:themeColor="text1"/>
                <w:sz w:val="24"/>
                <w:szCs w:val="24"/>
              </w:rPr>
              <w:t>N°ITEMS</w:t>
            </w:r>
          </w:p>
        </w:tc>
        <w:tc>
          <w:tcPr>
            <w:tcW w:w="6960" w:type="dxa"/>
            <w:vMerge w:val="restart"/>
            <w:shd w:val="clear" w:color="000000" w:fill="DAEEF3"/>
            <w:vAlign w:val="center"/>
            <w:hideMark/>
          </w:tcPr>
          <w:p w14:paraId="41644B9C" w14:textId="77777777" w:rsidR="0068040C" w:rsidRPr="00B902E0" w:rsidRDefault="0068040C" w:rsidP="0068040C">
            <w:pPr>
              <w:jc w:val="center"/>
              <w:rPr>
                <w:b/>
                <w:bCs/>
                <w:iCs/>
                <w:color w:val="000000" w:themeColor="text1"/>
                <w:sz w:val="24"/>
                <w:szCs w:val="24"/>
              </w:rPr>
            </w:pPr>
            <w:r w:rsidRPr="00B902E0">
              <w:rPr>
                <w:b/>
                <w:bCs/>
                <w:iCs/>
                <w:color w:val="000000" w:themeColor="text1"/>
                <w:sz w:val="24"/>
                <w:szCs w:val="24"/>
              </w:rPr>
              <w:t>DESIGNATIONS DES OUVRAGES</w:t>
            </w:r>
          </w:p>
        </w:tc>
        <w:tc>
          <w:tcPr>
            <w:tcW w:w="992" w:type="dxa"/>
            <w:vMerge w:val="restart"/>
            <w:shd w:val="clear" w:color="000000" w:fill="DAEEF3"/>
            <w:noWrap/>
            <w:vAlign w:val="center"/>
            <w:hideMark/>
          </w:tcPr>
          <w:p w14:paraId="3FB579F6" w14:textId="77777777" w:rsidR="0068040C" w:rsidRPr="00B902E0" w:rsidRDefault="0068040C" w:rsidP="0068040C">
            <w:pPr>
              <w:jc w:val="center"/>
              <w:rPr>
                <w:b/>
                <w:bCs/>
                <w:iCs/>
                <w:color w:val="000000" w:themeColor="text1"/>
                <w:sz w:val="24"/>
                <w:szCs w:val="24"/>
              </w:rPr>
            </w:pPr>
            <w:r w:rsidRPr="00B902E0">
              <w:rPr>
                <w:b/>
                <w:bCs/>
                <w:iCs/>
                <w:color w:val="000000" w:themeColor="text1"/>
                <w:sz w:val="24"/>
                <w:szCs w:val="24"/>
              </w:rPr>
              <w:t>UDM</w:t>
            </w:r>
          </w:p>
        </w:tc>
        <w:tc>
          <w:tcPr>
            <w:tcW w:w="992" w:type="dxa"/>
            <w:vMerge w:val="restart"/>
            <w:shd w:val="clear" w:color="000000" w:fill="DAEEF3"/>
            <w:vAlign w:val="center"/>
            <w:hideMark/>
          </w:tcPr>
          <w:p w14:paraId="3014A77D" w14:textId="77777777" w:rsidR="0068040C" w:rsidRPr="00B902E0" w:rsidRDefault="0068040C" w:rsidP="0068040C">
            <w:pPr>
              <w:jc w:val="center"/>
              <w:rPr>
                <w:b/>
                <w:bCs/>
                <w:iCs/>
                <w:color w:val="000000" w:themeColor="text1"/>
                <w:sz w:val="24"/>
                <w:szCs w:val="24"/>
              </w:rPr>
            </w:pPr>
            <w:r w:rsidRPr="00B902E0">
              <w:rPr>
                <w:b/>
                <w:bCs/>
                <w:iCs/>
                <w:color w:val="000000" w:themeColor="text1"/>
                <w:sz w:val="24"/>
                <w:szCs w:val="24"/>
              </w:rPr>
              <w:t xml:space="preserve"> QTE </w:t>
            </w:r>
          </w:p>
        </w:tc>
        <w:tc>
          <w:tcPr>
            <w:tcW w:w="1985" w:type="dxa"/>
            <w:vMerge w:val="restart"/>
            <w:shd w:val="clear" w:color="000000" w:fill="DAEEF3"/>
            <w:vAlign w:val="center"/>
            <w:hideMark/>
          </w:tcPr>
          <w:p w14:paraId="236A2713" w14:textId="77777777" w:rsidR="0068040C" w:rsidRPr="00540C65" w:rsidRDefault="0068040C" w:rsidP="00EE1E56">
            <w:pPr>
              <w:jc w:val="center"/>
              <w:rPr>
                <w:b/>
                <w:bCs/>
                <w:iCs/>
                <w:color w:val="000000" w:themeColor="text1"/>
                <w:sz w:val="24"/>
                <w:szCs w:val="24"/>
              </w:rPr>
            </w:pPr>
            <w:r w:rsidRPr="00540C65">
              <w:rPr>
                <w:b/>
                <w:bCs/>
                <w:iCs/>
                <w:color w:val="000000" w:themeColor="text1"/>
                <w:sz w:val="24"/>
                <w:szCs w:val="24"/>
              </w:rPr>
              <w:t>PU HORS TVA EN CHIFFRES</w:t>
            </w:r>
            <w:r w:rsidR="00EE1E56">
              <w:rPr>
                <w:b/>
                <w:bCs/>
                <w:iCs/>
                <w:color w:val="000000" w:themeColor="text1"/>
                <w:sz w:val="24"/>
                <w:szCs w:val="24"/>
              </w:rPr>
              <w:t xml:space="preserve"> </w:t>
            </w:r>
            <w:r w:rsidR="00EE1E56" w:rsidRPr="00EE1E56">
              <w:rPr>
                <w:b/>
                <w:bCs/>
                <w:iCs/>
                <w:color w:val="FF0000"/>
                <w:sz w:val="24"/>
                <w:szCs w:val="24"/>
              </w:rPr>
              <w:t>(*)</w:t>
            </w:r>
            <w:r w:rsidRPr="00540C65">
              <w:rPr>
                <w:b/>
                <w:bCs/>
                <w:iCs/>
                <w:color w:val="FF0000"/>
                <w:sz w:val="24"/>
                <w:szCs w:val="24"/>
              </w:rPr>
              <w:t xml:space="preserve"> </w:t>
            </w:r>
          </w:p>
        </w:tc>
        <w:tc>
          <w:tcPr>
            <w:tcW w:w="2126" w:type="dxa"/>
            <w:vMerge w:val="restart"/>
            <w:shd w:val="clear" w:color="000000" w:fill="DAEEF3"/>
            <w:noWrap/>
            <w:vAlign w:val="center"/>
            <w:hideMark/>
          </w:tcPr>
          <w:p w14:paraId="3A69D460" w14:textId="77777777" w:rsidR="0068040C" w:rsidRPr="00B902E0" w:rsidRDefault="0068040C" w:rsidP="0068040C">
            <w:pPr>
              <w:jc w:val="center"/>
              <w:rPr>
                <w:b/>
                <w:bCs/>
                <w:iCs/>
                <w:color w:val="000000" w:themeColor="text1"/>
                <w:sz w:val="24"/>
                <w:szCs w:val="24"/>
              </w:rPr>
            </w:pPr>
            <w:r w:rsidRPr="00B902E0">
              <w:rPr>
                <w:b/>
                <w:bCs/>
                <w:iCs/>
                <w:color w:val="000000" w:themeColor="text1"/>
                <w:sz w:val="24"/>
                <w:szCs w:val="24"/>
              </w:rPr>
              <w:t>PT HORS TVA EN CHIFFRES</w:t>
            </w:r>
          </w:p>
        </w:tc>
      </w:tr>
      <w:tr w:rsidR="0068040C" w:rsidRPr="00B902E0" w14:paraId="31695430" w14:textId="77777777" w:rsidTr="00B51976">
        <w:trPr>
          <w:trHeight w:val="294"/>
        </w:trPr>
        <w:tc>
          <w:tcPr>
            <w:tcW w:w="1183" w:type="dxa"/>
            <w:vMerge/>
            <w:vAlign w:val="center"/>
            <w:hideMark/>
          </w:tcPr>
          <w:p w14:paraId="2A0938B9" w14:textId="77777777" w:rsidR="0068040C" w:rsidRPr="00B902E0" w:rsidRDefault="0068040C" w:rsidP="0068040C">
            <w:pPr>
              <w:rPr>
                <w:b/>
                <w:bCs/>
                <w:iCs/>
                <w:color w:val="000000" w:themeColor="text1"/>
                <w:sz w:val="24"/>
                <w:szCs w:val="24"/>
              </w:rPr>
            </w:pPr>
          </w:p>
        </w:tc>
        <w:tc>
          <w:tcPr>
            <w:tcW w:w="6960" w:type="dxa"/>
            <w:vMerge/>
            <w:vAlign w:val="center"/>
            <w:hideMark/>
          </w:tcPr>
          <w:p w14:paraId="3ED1D6F7" w14:textId="77777777" w:rsidR="0068040C" w:rsidRPr="00B902E0" w:rsidRDefault="0068040C" w:rsidP="0068040C">
            <w:pPr>
              <w:rPr>
                <w:b/>
                <w:bCs/>
                <w:iCs/>
                <w:color w:val="000000" w:themeColor="text1"/>
                <w:sz w:val="24"/>
                <w:szCs w:val="24"/>
              </w:rPr>
            </w:pPr>
          </w:p>
        </w:tc>
        <w:tc>
          <w:tcPr>
            <w:tcW w:w="992" w:type="dxa"/>
            <w:vMerge/>
            <w:vAlign w:val="center"/>
            <w:hideMark/>
          </w:tcPr>
          <w:p w14:paraId="13309FB2" w14:textId="77777777" w:rsidR="0068040C" w:rsidRPr="00B902E0" w:rsidRDefault="0068040C" w:rsidP="0068040C">
            <w:pPr>
              <w:rPr>
                <w:b/>
                <w:bCs/>
                <w:iCs/>
                <w:color w:val="000000" w:themeColor="text1"/>
                <w:sz w:val="24"/>
                <w:szCs w:val="24"/>
              </w:rPr>
            </w:pPr>
          </w:p>
        </w:tc>
        <w:tc>
          <w:tcPr>
            <w:tcW w:w="992" w:type="dxa"/>
            <w:vMerge/>
            <w:vAlign w:val="center"/>
            <w:hideMark/>
          </w:tcPr>
          <w:p w14:paraId="4B6B1A99" w14:textId="77777777" w:rsidR="0068040C" w:rsidRPr="00B902E0" w:rsidRDefault="0068040C" w:rsidP="0068040C">
            <w:pPr>
              <w:rPr>
                <w:b/>
                <w:bCs/>
                <w:iCs/>
                <w:color w:val="000000" w:themeColor="text1"/>
                <w:sz w:val="24"/>
                <w:szCs w:val="24"/>
              </w:rPr>
            </w:pPr>
          </w:p>
        </w:tc>
        <w:tc>
          <w:tcPr>
            <w:tcW w:w="1985" w:type="dxa"/>
            <w:vMerge/>
            <w:vAlign w:val="center"/>
            <w:hideMark/>
          </w:tcPr>
          <w:p w14:paraId="66E83C7E" w14:textId="77777777" w:rsidR="0068040C" w:rsidRPr="00B902E0" w:rsidRDefault="0068040C" w:rsidP="0068040C">
            <w:pPr>
              <w:rPr>
                <w:b/>
                <w:bCs/>
                <w:iCs/>
                <w:color w:val="000000" w:themeColor="text1"/>
                <w:sz w:val="24"/>
                <w:szCs w:val="24"/>
              </w:rPr>
            </w:pPr>
          </w:p>
        </w:tc>
        <w:tc>
          <w:tcPr>
            <w:tcW w:w="2126" w:type="dxa"/>
            <w:vMerge/>
            <w:vAlign w:val="center"/>
            <w:hideMark/>
          </w:tcPr>
          <w:p w14:paraId="7665909A" w14:textId="77777777" w:rsidR="0068040C" w:rsidRPr="00B902E0" w:rsidRDefault="0068040C" w:rsidP="0068040C">
            <w:pPr>
              <w:rPr>
                <w:b/>
                <w:bCs/>
                <w:iCs/>
                <w:color w:val="000000" w:themeColor="text1"/>
                <w:sz w:val="24"/>
                <w:szCs w:val="24"/>
              </w:rPr>
            </w:pPr>
          </w:p>
        </w:tc>
      </w:tr>
      <w:tr w:rsidR="004B2BB8" w:rsidRPr="00B902E0" w14:paraId="189BBE37" w14:textId="77777777" w:rsidTr="00B51976">
        <w:trPr>
          <w:trHeight w:val="405"/>
        </w:trPr>
        <w:tc>
          <w:tcPr>
            <w:tcW w:w="1183" w:type="dxa"/>
            <w:shd w:val="clear" w:color="auto" w:fill="auto"/>
            <w:noWrap/>
            <w:vAlign w:val="center"/>
            <w:hideMark/>
          </w:tcPr>
          <w:p w14:paraId="30CF932D" w14:textId="77777777" w:rsidR="004B2BB8" w:rsidRPr="004B2BB8" w:rsidRDefault="004B2BB8" w:rsidP="004B2BB8">
            <w:pPr>
              <w:jc w:val="center"/>
              <w:rPr>
                <w:color w:val="000000"/>
                <w:sz w:val="22"/>
                <w:szCs w:val="22"/>
              </w:rPr>
            </w:pPr>
            <w:r w:rsidRPr="004B2BB8">
              <w:rPr>
                <w:rFonts w:eastAsia="Calibri"/>
                <w:color w:val="000000"/>
                <w:sz w:val="22"/>
                <w:szCs w:val="22"/>
              </w:rPr>
              <w:t>1</w:t>
            </w:r>
          </w:p>
        </w:tc>
        <w:tc>
          <w:tcPr>
            <w:tcW w:w="6960" w:type="dxa"/>
            <w:shd w:val="clear" w:color="auto" w:fill="auto"/>
            <w:hideMark/>
          </w:tcPr>
          <w:p w14:paraId="264DE1BE" w14:textId="77777777" w:rsidR="004B2BB8" w:rsidRPr="004B2BB8" w:rsidRDefault="004B2BB8" w:rsidP="004B2BB8">
            <w:pPr>
              <w:jc w:val="both"/>
              <w:rPr>
                <w:sz w:val="22"/>
                <w:szCs w:val="22"/>
              </w:rPr>
            </w:pPr>
            <w:r w:rsidRPr="004B2BB8">
              <w:rPr>
                <w:sz w:val="22"/>
                <w:szCs w:val="22"/>
              </w:rPr>
              <w:t xml:space="preserve">Fourniture et Installation d'un système de gestion des files d'attente </w:t>
            </w:r>
          </w:p>
        </w:tc>
        <w:tc>
          <w:tcPr>
            <w:tcW w:w="992" w:type="dxa"/>
            <w:shd w:val="clear" w:color="auto" w:fill="auto"/>
            <w:noWrap/>
            <w:hideMark/>
          </w:tcPr>
          <w:p w14:paraId="14D9F8F0" w14:textId="77777777" w:rsidR="004B2BB8" w:rsidRPr="004B2BB8" w:rsidRDefault="004B2BB8" w:rsidP="004B2BB8">
            <w:pPr>
              <w:jc w:val="center"/>
              <w:rPr>
                <w:rFonts w:eastAsia="Calibri"/>
                <w:color w:val="000000"/>
                <w:sz w:val="22"/>
                <w:szCs w:val="22"/>
              </w:rPr>
            </w:pPr>
            <w:r w:rsidRPr="004B2BB8">
              <w:rPr>
                <w:rFonts w:eastAsia="Calibri"/>
                <w:color w:val="000000"/>
                <w:sz w:val="22"/>
                <w:szCs w:val="22"/>
              </w:rPr>
              <w:t>Forfait</w:t>
            </w:r>
          </w:p>
        </w:tc>
        <w:tc>
          <w:tcPr>
            <w:tcW w:w="992" w:type="dxa"/>
            <w:shd w:val="clear" w:color="auto" w:fill="auto"/>
            <w:noWrap/>
            <w:hideMark/>
          </w:tcPr>
          <w:p w14:paraId="092FCA89" w14:textId="77777777" w:rsidR="004B2BB8" w:rsidRPr="004B2BB8" w:rsidRDefault="004B2BB8" w:rsidP="004B2BB8">
            <w:pPr>
              <w:jc w:val="center"/>
              <w:rPr>
                <w:rFonts w:eastAsia="Calibri"/>
                <w:color w:val="000000"/>
                <w:sz w:val="22"/>
                <w:szCs w:val="22"/>
              </w:rPr>
            </w:pPr>
            <w:r w:rsidRPr="004B2BB8">
              <w:rPr>
                <w:rFonts w:eastAsia="Calibri"/>
                <w:color w:val="000000"/>
                <w:sz w:val="22"/>
                <w:szCs w:val="22"/>
              </w:rPr>
              <w:t>1</w:t>
            </w:r>
          </w:p>
        </w:tc>
        <w:tc>
          <w:tcPr>
            <w:tcW w:w="1985" w:type="dxa"/>
            <w:shd w:val="clear" w:color="auto" w:fill="auto"/>
            <w:noWrap/>
            <w:vAlign w:val="center"/>
          </w:tcPr>
          <w:p w14:paraId="097997DB" w14:textId="77777777" w:rsidR="004B2BB8" w:rsidRPr="00B902E0" w:rsidRDefault="004B2BB8" w:rsidP="004B2BB8">
            <w:pPr>
              <w:jc w:val="center"/>
              <w:rPr>
                <w:color w:val="000000" w:themeColor="text1"/>
                <w:sz w:val="24"/>
                <w:szCs w:val="24"/>
              </w:rPr>
            </w:pPr>
          </w:p>
        </w:tc>
        <w:tc>
          <w:tcPr>
            <w:tcW w:w="2126" w:type="dxa"/>
            <w:shd w:val="clear" w:color="auto" w:fill="auto"/>
            <w:noWrap/>
            <w:vAlign w:val="center"/>
          </w:tcPr>
          <w:p w14:paraId="18C354DF" w14:textId="77777777" w:rsidR="004B2BB8" w:rsidRPr="00B902E0" w:rsidRDefault="004B2BB8" w:rsidP="004B2BB8">
            <w:pPr>
              <w:jc w:val="center"/>
              <w:rPr>
                <w:color w:val="000000" w:themeColor="text1"/>
                <w:sz w:val="24"/>
                <w:szCs w:val="24"/>
              </w:rPr>
            </w:pPr>
          </w:p>
        </w:tc>
      </w:tr>
      <w:tr w:rsidR="000A04D4" w:rsidRPr="00B902E0" w14:paraId="757BFB10" w14:textId="77777777" w:rsidTr="00B51976">
        <w:trPr>
          <w:trHeight w:val="390"/>
        </w:trPr>
        <w:tc>
          <w:tcPr>
            <w:tcW w:w="12112" w:type="dxa"/>
            <w:gridSpan w:val="5"/>
            <w:shd w:val="clear" w:color="000000" w:fill="DAEEF3"/>
            <w:noWrap/>
            <w:vAlign w:val="center"/>
            <w:hideMark/>
          </w:tcPr>
          <w:p w14:paraId="29DCF73C" w14:textId="3732F8A5" w:rsidR="000A04D4" w:rsidRPr="00093E59" w:rsidRDefault="000A04D4" w:rsidP="000A04D4">
            <w:pPr>
              <w:jc w:val="center"/>
              <w:rPr>
                <w:b/>
                <w:color w:val="000000"/>
              </w:rPr>
            </w:pPr>
            <w:r w:rsidRPr="00EE5022">
              <w:rPr>
                <w:rFonts w:cs="Arial"/>
                <w:b/>
                <w:sz w:val="22"/>
                <w:szCs w:val="22"/>
              </w:rPr>
              <w:t>TOTAL HORS TVA Y COMPRIS DROITS DE DOUANES (A)</w:t>
            </w:r>
          </w:p>
        </w:tc>
        <w:tc>
          <w:tcPr>
            <w:tcW w:w="2126" w:type="dxa"/>
            <w:shd w:val="clear" w:color="000000" w:fill="DAEEF3"/>
            <w:noWrap/>
            <w:vAlign w:val="center"/>
          </w:tcPr>
          <w:p w14:paraId="1D057591" w14:textId="77777777" w:rsidR="000A04D4" w:rsidRPr="00B902E0" w:rsidRDefault="000A04D4" w:rsidP="000A04D4">
            <w:pPr>
              <w:jc w:val="center"/>
              <w:rPr>
                <w:b/>
                <w:bCs/>
                <w:color w:val="000000" w:themeColor="text1"/>
                <w:sz w:val="24"/>
                <w:szCs w:val="24"/>
              </w:rPr>
            </w:pPr>
          </w:p>
        </w:tc>
      </w:tr>
      <w:tr w:rsidR="000A04D4" w:rsidRPr="00B902E0" w14:paraId="71FD0F78" w14:textId="77777777" w:rsidTr="00B51976">
        <w:trPr>
          <w:trHeight w:val="105"/>
        </w:trPr>
        <w:tc>
          <w:tcPr>
            <w:tcW w:w="12112" w:type="dxa"/>
            <w:gridSpan w:val="5"/>
            <w:shd w:val="clear" w:color="000000" w:fill="DAEEF3"/>
            <w:noWrap/>
            <w:vAlign w:val="center"/>
            <w:hideMark/>
          </w:tcPr>
          <w:p w14:paraId="305B8847" w14:textId="0939266E" w:rsidR="000A04D4" w:rsidRPr="00093E59" w:rsidRDefault="000A04D4" w:rsidP="000A04D4">
            <w:pPr>
              <w:jc w:val="center"/>
              <w:rPr>
                <w:b/>
                <w:color w:val="000000"/>
              </w:rPr>
            </w:pPr>
            <w:r w:rsidRPr="00EE5022">
              <w:rPr>
                <w:rFonts w:cs="Arial"/>
                <w:b/>
                <w:sz w:val="22"/>
                <w:szCs w:val="22"/>
              </w:rPr>
              <w:t>DONT MONTANT DROITS DE DOUANE</w:t>
            </w:r>
          </w:p>
        </w:tc>
        <w:tc>
          <w:tcPr>
            <w:tcW w:w="2126" w:type="dxa"/>
            <w:shd w:val="clear" w:color="000000" w:fill="DAEEF3"/>
            <w:noWrap/>
            <w:vAlign w:val="center"/>
          </w:tcPr>
          <w:p w14:paraId="4287E22F" w14:textId="77777777" w:rsidR="000A04D4" w:rsidRPr="00B902E0" w:rsidRDefault="000A04D4" w:rsidP="000A04D4">
            <w:pPr>
              <w:jc w:val="center"/>
              <w:rPr>
                <w:b/>
                <w:bCs/>
                <w:color w:val="000000" w:themeColor="text1"/>
                <w:sz w:val="24"/>
                <w:szCs w:val="24"/>
              </w:rPr>
            </w:pPr>
          </w:p>
        </w:tc>
      </w:tr>
      <w:tr w:rsidR="000A04D4" w:rsidRPr="00B902E0" w14:paraId="40A85831" w14:textId="77777777" w:rsidTr="00B51976">
        <w:trPr>
          <w:trHeight w:val="105"/>
        </w:trPr>
        <w:tc>
          <w:tcPr>
            <w:tcW w:w="12112" w:type="dxa"/>
            <w:gridSpan w:val="5"/>
            <w:shd w:val="clear" w:color="000000" w:fill="DAEEF3"/>
            <w:noWrap/>
            <w:vAlign w:val="center"/>
          </w:tcPr>
          <w:p w14:paraId="3718C3F0" w14:textId="70840381" w:rsidR="000A04D4" w:rsidRPr="00093E59" w:rsidRDefault="000A04D4" w:rsidP="000A04D4">
            <w:pPr>
              <w:jc w:val="center"/>
              <w:rPr>
                <w:rFonts w:eastAsia="Calibri"/>
                <w:b/>
                <w:color w:val="000000"/>
              </w:rPr>
            </w:pPr>
            <w:r w:rsidRPr="00EE5022">
              <w:rPr>
                <w:rFonts w:cs="Arial"/>
                <w:b/>
                <w:sz w:val="22"/>
                <w:szCs w:val="22"/>
              </w:rPr>
              <w:t>TVA 20% (B)</w:t>
            </w:r>
          </w:p>
        </w:tc>
        <w:tc>
          <w:tcPr>
            <w:tcW w:w="2126" w:type="dxa"/>
            <w:shd w:val="clear" w:color="000000" w:fill="DAEEF3"/>
            <w:noWrap/>
            <w:vAlign w:val="center"/>
          </w:tcPr>
          <w:p w14:paraId="4C219D9C" w14:textId="77777777" w:rsidR="000A04D4" w:rsidRPr="00B902E0" w:rsidRDefault="000A04D4" w:rsidP="000A04D4">
            <w:pPr>
              <w:jc w:val="center"/>
              <w:rPr>
                <w:b/>
                <w:bCs/>
                <w:color w:val="000000" w:themeColor="text1"/>
                <w:sz w:val="24"/>
                <w:szCs w:val="24"/>
              </w:rPr>
            </w:pPr>
          </w:p>
        </w:tc>
      </w:tr>
      <w:tr w:rsidR="000A04D4" w:rsidRPr="00540C65" w14:paraId="230722DB" w14:textId="77777777" w:rsidTr="00B51976">
        <w:trPr>
          <w:trHeight w:val="195"/>
        </w:trPr>
        <w:tc>
          <w:tcPr>
            <w:tcW w:w="12112" w:type="dxa"/>
            <w:gridSpan w:val="5"/>
            <w:shd w:val="clear" w:color="000000" w:fill="DAEEF3"/>
            <w:noWrap/>
            <w:vAlign w:val="center"/>
          </w:tcPr>
          <w:p w14:paraId="14476C1A" w14:textId="4A69BB08" w:rsidR="000A04D4" w:rsidRPr="00093E59" w:rsidRDefault="000A04D4" w:rsidP="000A04D4">
            <w:pPr>
              <w:jc w:val="center"/>
              <w:rPr>
                <w:b/>
                <w:color w:val="000000"/>
              </w:rPr>
            </w:pPr>
            <w:r w:rsidRPr="00EE5022">
              <w:rPr>
                <w:rFonts w:cs="Arial"/>
                <w:b/>
                <w:sz w:val="22"/>
                <w:szCs w:val="22"/>
              </w:rPr>
              <w:t>TOTAL TVA COMPRISE (A+B)</w:t>
            </w:r>
          </w:p>
        </w:tc>
        <w:tc>
          <w:tcPr>
            <w:tcW w:w="2126" w:type="dxa"/>
            <w:shd w:val="clear" w:color="000000" w:fill="DAEEF3"/>
            <w:noWrap/>
            <w:vAlign w:val="center"/>
          </w:tcPr>
          <w:p w14:paraId="130ADE84" w14:textId="77777777" w:rsidR="000A04D4" w:rsidRPr="00540C65" w:rsidRDefault="000A04D4" w:rsidP="000A04D4">
            <w:pPr>
              <w:jc w:val="center"/>
              <w:rPr>
                <w:b/>
                <w:bCs/>
                <w:color w:val="000000" w:themeColor="text1"/>
                <w:sz w:val="24"/>
                <w:szCs w:val="24"/>
              </w:rPr>
            </w:pPr>
          </w:p>
        </w:tc>
      </w:tr>
    </w:tbl>
    <w:p w14:paraId="63D0E82C" w14:textId="77777777" w:rsidR="0097619D" w:rsidRPr="00512A26" w:rsidRDefault="00101FF2" w:rsidP="0097619D">
      <w:pPr>
        <w:tabs>
          <w:tab w:val="left" w:pos="1740"/>
        </w:tabs>
        <w:rPr>
          <w:b/>
          <w:bCs/>
          <w:sz w:val="22"/>
          <w:szCs w:val="22"/>
        </w:rPr>
      </w:pPr>
      <w:r w:rsidRPr="00540C65">
        <w:rPr>
          <w:noProof/>
        </w:rPr>
        <mc:AlternateContent>
          <mc:Choice Requires="wps">
            <w:drawing>
              <wp:anchor distT="45720" distB="45720" distL="114300" distR="114300" simplePos="0" relativeHeight="251655168" behindDoc="0" locked="0" layoutInCell="1" allowOverlap="1" wp14:anchorId="3963EDEB" wp14:editId="49AB2950">
                <wp:simplePos x="0" y="0"/>
                <wp:positionH relativeFrom="column">
                  <wp:posOffset>-202565</wp:posOffset>
                </wp:positionH>
                <wp:positionV relativeFrom="paragraph">
                  <wp:posOffset>81915</wp:posOffset>
                </wp:positionV>
                <wp:extent cx="5383530" cy="1404620"/>
                <wp:effectExtent l="0" t="0" r="7620" b="38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3530" cy="1404620"/>
                        </a:xfrm>
                        <a:prstGeom prst="rect">
                          <a:avLst/>
                        </a:prstGeom>
                        <a:solidFill>
                          <a:srgbClr val="FFFFFF"/>
                        </a:solidFill>
                        <a:ln w="9525">
                          <a:noFill/>
                          <a:miter lim="800000"/>
                          <a:headEnd/>
                          <a:tailEnd/>
                        </a:ln>
                      </wps:spPr>
                      <wps:txbx>
                        <w:txbxContent>
                          <w:p w14:paraId="27005C11" w14:textId="77777777" w:rsidR="005B03C7" w:rsidRPr="00101FF2" w:rsidRDefault="005B03C7" w:rsidP="00101FF2">
                            <w:pPr>
                              <w:rPr>
                                <w:color w:val="FF0000"/>
                                <w:sz w:val="16"/>
                                <w:szCs w:val="16"/>
                                <w:lang w:val="fr-MA"/>
                              </w:rPr>
                            </w:pPr>
                            <w:r w:rsidRPr="00540C65">
                              <w:rPr>
                                <w:b/>
                                <w:bCs/>
                                <w:color w:val="FF0000"/>
                                <w:sz w:val="16"/>
                                <w:szCs w:val="16"/>
                                <w:lang w:val="fr-MA"/>
                              </w:rPr>
                              <w:t>(*)</w:t>
                            </w:r>
                            <w:r w:rsidRPr="00540C65">
                              <w:rPr>
                                <w:color w:val="FF0000"/>
                                <w:sz w:val="16"/>
                                <w:szCs w:val="16"/>
                                <w:lang w:val="fr-MA"/>
                              </w:rPr>
                              <w:t xml:space="preserve"> Le concurrent doit préciser le libellé de la monnaie conformément au règlement de la consultation.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63EDEB" id="_x0000_t202" coordsize="21600,21600" o:spt="202" path="m,l,21600r21600,l21600,xe">
                <v:stroke joinstyle="miter"/>
                <v:path gradientshapeok="t" o:connecttype="rect"/>
              </v:shapetype>
              <v:shape id="Zone de texte 2" o:spid="_x0000_s1026" type="#_x0000_t202" style="position:absolute;margin-left:-15.95pt;margin-top:6.45pt;width:423.9pt;height:110.6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" stroked="f">
                <v:textbox style="mso-fit-shape-to-text:t">
                  <w:txbxContent>
                    <w:p w14:paraId="27005C11" w14:textId="77777777" w:rsidR="005B03C7" w:rsidRPr="00101FF2" w:rsidRDefault="005B03C7" w:rsidP="00101FF2">
                      <w:pPr>
                        <w:rPr>
                          <w:color w:val="FF0000"/>
                          <w:sz w:val="16"/>
                          <w:szCs w:val="16"/>
                          <w:lang w:val="fr-MA"/>
                        </w:rPr>
                      </w:pPr>
                      <w:r w:rsidRPr="00540C65">
                        <w:rPr>
                          <w:b/>
                          <w:bCs/>
                          <w:color w:val="FF0000"/>
                          <w:sz w:val="16"/>
                          <w:szCs w:val="16"/>
                          <w:lang w:val="fr-MA"/>
                        </w:rPr>
                        <w:t>(*)</w:t>
                      </w:r>
                      <w:r w:rsidRPr="00540C65">
                        <w:rPr>
                          <w:color w:val="FF0000"/>
                          <w:sz w:val="16"/>
                          <w:szCs w:val="16"/>
                          <w:lang w:val="fr-MA"/>
                        </w:rPr>
                        <w:t xml:space="preserve"> Le concurrent doit préciser le libellé de la monnaie conformément au règlement de la consultation.</w:t>
                      </w:r>
                    </w:p>
                  </w:txbxContent>
                </v:textbox>
                <w10:wrap type="square"/>
              </v:shape>
            </w:pict>
          </mc:Fallback>
        </mc:AlternateContent>
      </w:r>
      <w:r w:rsidR="0097619D" w:rsidRPr="00512A26">
        <w:rPr>
          <w:b/>
          <w:bCs/>
          <w:sz w:val="22"/>
          <w:szCs w:val="22"/>
        </w:rPr>
        <w:tab/>
      </w:r>
    </w:p>
    <w:p w14:paraId="6067DE29" w14:textId="77777777" w:rsidR="00C055CF" w:rsidRPr="00512A26" w:rsidRDefault="00C055CF" w:rsidP="00C055CF">
      <w:pPr>
        <w:pStyle w:val="Formuledepolitesse"/>
      </w:pPr>
    </w:p>
    <w:p w14:paraId="0BC2C69B" w14:textId="77777777" w:rsidR="00C055CF" w:rsidRPr="00512A26" w:rsidRDefault="00C055CF" w:rsidP="00C055CF">
      <w:pPr>
        <w:pStyle w:val="Formuledepolitesse"/>
      </w:pPr>
    </w:p>
    <w:p w14:paraId="4A49D783" w14:textId="77777777" w:rsidR="00C055CF" w:rsidRPr="00512A26" w:rsidRDefault="00C055CF" w:rsidP="00C055CF">
      <w:pPr>
        <w:pStyle w:val="Formuledepolitesse"/>
      </w:pPr>
    </w:p>
    <w:p w14:paraId="0DDDA711" w14:textId="77777777" w:rsidR="00197A88" w:rsidRDefault="00197A88">
      <w:r>
        <w:br w:type="page"/>
      </w:r>
    </w:p>
    <w:p w14:paraId="0B5EEEED" w14:textId="77777777" w:rsidR="00197A88" w:rsidRPr="00512A26" w:rsidRDefault="00197A88" w:rsidP="00942FAE">
      <w:pPr>
        <w:pStyle w:val="Titre2"/>
        <w:rPr>
          <w:szCs w:val="22"/>
        </w:rPr>
      </w:pPr>
      <w:bookmarkStart w:id="867" w:name="_Toc12452918"/>
      <w:bookmarkStart w:id="868" w:name="_Toc13564461"/>
      <w:bookmarkStart w:id="869" w:name="_Toc13564714"/>
      <w:bookmarkStart w:id="870" w:name="_Toc14971684"/>
      <w:bookmarkStart w:id="871" w:name="_Toc14971992"/>
      <w:r w:rsidRPr="00512A26">
        <w:rPr>
          <w:szCs w:val="22"/>
        </w:rPr>
        <w:lastRenderedPageBreak/>
        <w:t>ANNEXE IV : MODELE BORDEREAU DES PRIX – DETAIL ESTIMATIF (BDP-DE)</w:t>
      </w:r>
      <w:r>
        <w:rPr>
          <w:szCs w:val="22"/>
        </w:rPr>
        <w:t xml:space="preserve"> –Lot 1-</w:t>
      </w:r>
      <w:bookmarkEnd w:id="867"/>
      <w:bookmarkEnd w:id="868"/>
      <w:bookmarkEnd w:id="869"/>
      <w:bookmarkEnd w:id="870"/>
      <w:bookmarkEnd w:id="871"/>
    </w:p>
    <w:p w14:paraId="5400B2F8" w14:textId="5FA9605C" w:rsidR="00197A88" w:rsidRPr="00512A26" w:rsidRDefault="00197A88" w:rsidP="00942FAE">
      <w:pPr>
        <w:spacing w:after="120"/>
        <w:jc w:val="center"/>
        <w:rPr>
          <w:b/>
          <w:bCs/>
        </w:rPr>
      </w:pPr>
      <w:r w:rsidRPr="00512A26">
        <w:rPr>
          <w:b/>
          <w:bCs/>
        </w:rPr>
        <w:t xml:space="preserve">AO N° : </w:t>
      </w:r>
      <w:sdt>
        <w:sdtPr>
          <w:rPr>
            <w:b/>
            <w:bCs/>
          </w:rPr>
          <w:alias w:val="Titre "/>
          <w:tag w:val=""/>
          <w:id w:val="1199207213"/>
          <w:lock w:val="contentLocked"/>
          <w:dataBinding w:prefixMappings="xmlns:ns0='http://purl.org/dc/elements/1.1/' xmlns:ns1='http://schemas.openxmlformats.org/package/2006/metadata/core-properties' " w:xpath="/ns1:coreProperties[1]/ns0:title[1]" w:storeItemID="{6C3C8BC8-F283-45AE-878A-BAB7291924A1}"/>
          <w:text/>
        </w:sdtPr>
        <w:sdtEndPr/>
        <w:sdtContent>
          <w:r w:rsidR="001C7596">
            <w:rPr>
              <w:b/>
              <w:bCs/>
            </w:rPr>
            <w:t>124/19/AOO</w:t>
          </w:r>
        </w:sdtContent>
      </w:sdt>
    </w:p>
    <w:p w14:paraId="39DEA8C3" w14:textId="743F72C2" w:rsidR="00197A88" w:rsidRPr="00A867CB" w:rsidRDefault="00197A88" w:rsidP="00942FAE">
      <w:pPr>
        <w:spacing w:after="120"/>
        <w:jc w:val="center"/>
        <w:rPr>
          <w:b/>
          <w:bCs/>
          <w:sz w:val="22"/>
          <w:szCs w:val="22"/>
        </w:rPr>
      </w:pPr>
      <w:r w:rsidRPr="00A867CB">
        <w:rPr>
          <w:b/>
          <w:bCs/>
          <w:sz w:val="22"/>
          <w:szCs w:val="22"/>
        </w:rPr>
        <w:t xml:space="preserve">Objet : </w:t>
      </w:r>
      <w:sdt>
        <w:sdtPr>
          <w:rPr>
            <w:b/>
            <w:bCs/>
            <w:sz w:val="22"/>
            <w:szCs w:val="22"/>
          </w:rPr>
          <w:alias w:val="Objet "/>
          <w:tag w:val=""/>
          <w:id w:val="-657688214"/>
          <w:lock w:val="contentLocked"/>
          <w:dataBinding w:prefixMappings="xmlns:ns0='http://purl.org/dc/elements/1.1/' xmlns:ns1='http://schemas.openxmlformats.org/package/2006/metadata/core-properties' " w:xpath="/ns1:coreProperties[1]/ns0:subject[1]" w:storeItemID="{6C3C8BC8-F283-45AE-878A-BAB7291924A1}"/>
          <w:text w:multiLine="1"/>
        </w:sdtPr>
        <w:sdtEndPr/>
        <w:sdtContent>
          <w:r w:rsidR="00243120">
            <w:rPr>
              <w:b/>
              <w:bCs/>
              <w:sz w:val="22"/>
              <w:szCs w:val="22"/>
            </w:rPr>
            <w:t>Fourniture, installation et maintenance d'un système de gestion des files d'attente</w:t>
          </w:r>
        </w:sdtContent>
      </w:sdt>
    </w:p>
    <w:p w14:paraId="2DFD246C" w14:textId="12DE0764" w:rsidR="00197A88" w:rsidRPr="00A867CB" w:rsidRDefault="00197A88" w:rsidP="00942FAE">
      <w:pPr>
        <w:spacing w:after="120"/>
        <w:jc w:val="center"/>
        <w:rPr>
          <w:b/>
          <w:bCs/>
          <w:sz w:val="22"/>
          <w:szCs w:val="22"/>
        </w:rPr>
      </w:pPr>
      <w:r w:rsidRPr="00A867CB">
        <w:rPr>
          <w:b/>
          <w:bCs/>
          <w:sz w:val="22"/>
          <w:szCs w:val="22"/>
        </w:rPr>
        <w:t>Lot 1</w:t>
      </w:r>
      <w:r w:rsidR="000A04D4">
        <w:rPr>
          <w:b/>
          <w:bCs/>
          <w:sz w:val="22"/>
          <w:szCs w:val="22"/>
        </w:rPr>
        <w:t> :</w:t>
      </w:r>
      <w:r w:rsidRPr="00A867CB">
        <w:rPr>
          <w:b/>
          <w:bCs/>
          <w:sz w:val="22"/>
          <w:szCs w:val="22"/>
        </w:rPr>
        <w:t xml:space="preserve"> Aéroport de Casablanca </w:t>
      </w:r>
    </w:p>
    <w:p w14:paraId="636B0612" w14:textId="4843E9D4" w:rsidR="00197A88" w:rsidRPr="00A867CB" w:rsidRDefault="00197A88" w:rsidP="00197A88">
      <w:pPr>
        <w:spacing w:after="120"/>
        <w:jc w:val="center"/>
        <w:rPr>
          <w:b/>
          <w:bCs/>
          <w:sz w:val="22"/>
          <w:szCs w:val="22"/>
        </w:rPr>
      </w:pPr>
      <w:r w:rsidRPr="00A867CB">
        <w:rPr>
          <w:b/>
          <w:bCs/>
          <w:sz w:val="22"/>
          <w:szCs w:val="22"/>
        </w:rPr>
        <w:t xml:space="preserve">Tranche conditionnelle : Maintenance </w:t>
      </w:r>
    </w:p>
    <w:p w14:paraId="1BD4BB48" w14:textId="77777777" w:rsidR="00197A88" w:rsidRPr="00670D88" w:rsidRDefault="00197A88" w:rsidP="00942FAE">
      <w:pPr>
        <w:pStyle w:val="Formuledepolitesse"/>
      </w:pPr>
    </w:p>
    <w:tbl>
      <w:tblPr>
        <w:tblW w:w="1423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3"/>
        <w:gridCol w:w="6778"/>
        <w:gridCol w:w="1174"/>
        <w:gridCol w:w="992"/>
        <w:gridCol w:w="1985"/>
        <w:gridCol w:w="2126"/>
      </w:tblGrid>
      <w:tr w:rsidR="00197A88" w:rsidRPr="00B902E0" w14:paraId="06238172" w14:textId="77777777" w:rsidTr="00B51976">
        <w:trPr>
          <w:trHeight w:val="570"/>
        </w:trPr>
        <w:tc>
          <w:tcPr>
            <w:tcW w:w="1183" w:type="dxa"/>
            <w:vMerge w:val="restart"/>
            <w:shd w:val="clear" w:color="000000" w:fill="DAEEF3"/>
            <w:noWrap/>
            <w:vAlign w:val="center"/>
            <w:hideMark/>
          </w:tcPr>
          <w:p w14:paraId="4B216B5C"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N°ITEMS</w:t>
            </w:r>
          </w:p>
        </w:tc>
        <w:tc>
          <w:tcPr>
            <w:tcW w:w="6960" w:type="dxa"/>
            <w:vMerge w:val="restart"/>
            <w:shd w:val="clear" w:color="000000" w:fill="DAEEF3"/>
            <w:vAlign w:val="center"/>
            <w:hideMark/>
          </w:tcPr>
          <w:p w14:paraId="5C2076B8"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DESIGNATIONS DES OUVRAGES</w:t>
            </w:r>
          </w:p>
        </w:tc>
        <w:tc>
          <w:tcPr>
            <w:tcW w:w="992" w:type="dxa"/>
            <w:vMerge w:val="restart"/>
            <w:shd w:val="clear" w:color="000000" w:fill="DAEEF3"/>
            <w:noWrap/>
            <w:vAlign w:val="center"/>
            <w:hideMark/>
          </w:tcPr>
          <w:p w14:paraId="647769ED"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UDM</w:t>
            </w:r>
          </w:p>
        </w:tc>
        <w:tc>
          <w:tcPr>
            <w:tcW w:w="992" w:type="dxa"/>
            <w:vMerge w:val="restart"/>
            <w:shd w:val="clear" w:color="000000" w:fill="DAEEF3"/>
            <w:vAlign w:val="center"/>
            <w:hideMark/>
          </w:tcPr>
          <w:p w14:paraId="54279751"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 xml:space="preserve"> QTE </w:t>
            </w:r>
          </w:p>
        </w:tc>
        <w:tc>
          <w:tcPr>
            <w:tcW w:w="1985" w:type="dxa"/>
            <w:vMerge w:val="restart"/>
            <w:shd w:val="clear" w:color="000000" w:fill="DAEEF3"/>
            <w:vAlign w:val="center"/>
            <w:hideMark/>
          </w:tcPr>
          <w:p w14:paraId="0DE4DFB0" w14:textId="77777777" w:rsidR="00197A88" w:rsidRPr="00540C65" w:rsidRDefault="00197A88" w:rsidP="00942FAE">
            <w:pPr>
              <w:jc w:val="center"/>
              <w:rPr>
                <w:b/>
                <w:bCs/>
                <w:iCs/>
                <w:color w:val="000000" w:themeColor="text1"/>
                <w:sz w:val="24"/>
                <w:szCs w:val="24"/>
              </w:rPr>
            </w:pPr>
            <w:r w:rsidRPr="00540C65">
              <w:rPr>
                <w:b/>
                <w:bCs/>
                <w:iCs/>
                <w:color w:val="000000" w:themeColor="text1"/>
                <w:sz w:val="24"/>
                <w:szCs w:val="24"/>
              </w:rPr>
              <w:t>PU HORS TVA EN CHIFFRES</w:t>
            </w:r>
            <w:r>
              <w:rPr>
                <w:b/>
                <w:bCs/>
                <w:iCs/>
                <w:color w:val="000000" w:themeColor="text1"/>
                <w:sz w:val="24"/>
                <w:szCs w:val="24"/>
              </w:rPr>
              <w:t xml:space="preserve"> </w:t>
            </w:r>
            <w:r w:rsidRPr="00EE1E56">
              <w:rPr>
                <w:b/>
                <w:bCs/>
                <w:iCs/>
                <w:color w:val="FF0000"/>
                <w:sz w:val="24"/>
                <w:szCs w:val="24"/>
              </w:rPr>
              <w:t>(*)</w:t>
            </w:r>
            <w:r w:rsidRPr="00540C65">
              <w:rPr>
                <w:b/>
                <w:bCs/>
                <w:iCs/>
                <w:color w:val="FF0000"/>
                <w:sz w:val="24"/>
                <w:szCs w:val="24"/>
              </w:rPr>
              <w:t xml:space="preserve"> </w:t>
            </w:r>
          </w:p>
        </w:tc>
        <w:tc>
          <w:tcPr>
            <w:tcW w:w="2126" w:type="dxa"/>
            <w:vMerge w:val="restart"/>
            <w:shd w:val="clear" w:color="000000" w:fill="DAEEF3"/>
            <w:noWrap/>
            <w:vAlign w:val="center"/>
            <w:hideMark/>
          </w:tcPr>
          <w:p w14:paraId="20660D93"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PT HORS TVA EN CHIFFRES</w:t>
            </w:r>
          </w:p>
        </w:tc>
      </w:tr>
      <w:tr w:rsidR="00197A88" w:rsidRPr="00B902E0" w14:paraId="573060F2" w14:textId="77777777" w:rsidTr="00B51976">
        <w:trPr>
          <w:trHeight w:val="294"/>
        </w:trPr>
        <w:tc>
          <w:tcPr>
            <w:tcW w:w="1183" w:type="dxa"/>
            <w:vMerge/>
            <w:vAlign w:val="center"/>
            <w:hideMark/>
          </w:tcPr>
          <w:p w14:paraId="1B299901" w14:textId="77777777" w:rsidR="00197A88" w:rsidRPr="00B902E0" w:rsidRDefault="00197A88" w:rsidP="00942FAE">
            <w:pPr>
              <w:rPr>
                <w:b/>
                <w:bCs/>
                <w:iCs/>
                <w:color w:val="000000" w:themeColor="text1"/>
                <w:sz w:val="24"/>
                <w:szCs w:val="24"/>
              </w:rPr>
            </w:pPr>
          </w:p>
        </w:tc>
        <w:tc>
          <w:tcPr>
            <w:tcW w:w="6960" w:type="dxa"/>
            <w:vMerge/>
            <w:vAlign w:val="center"/>
            <w:hideMark/>
          </w:tcPr>
          <w:p w14:paraId="25DF83BF" w14:textId="77777777" w:rsidR="00197A88" w:rsidRPr="00B902E0" w:rsidRDefault="00197A88" w:rsidP="00942FAE">
            <w:pPr>
              <w:rPr>
                <w:b/>
                <w:bCs/>
                <w:iCs/>
                <w:color w:val="000000" w:themeColor="text1"/>
                <w:sz w:val="24"/>
                <w:szCs w:val="24"/>
              </w:rPr>
            </w:pPr>
          </w:p>
        </w:tc>
        <w:tc>
          <w:tcPr>
            <w:tcW w:w="992" w:type="dxa"/>
            <w:vMerge/>
            <w:vAlign w:val="center"/>
            <w:hideMark/>
          </w:tcPr>
          <w:p w14:paraId="0ACDFBB3" w14:textId="77777777" w:rsidR="00197A88" w:rsidRPr="00B902E0" w:rsidRDefault="00197A88" w:rsidP="00942FAE">
            <w:pPr>
              <w:rPr>
                <w:b/>
                <w:bCs/>
                <w:iCs/>
                <w:color w:val="000000" w:themeColor="text1"/>
                <w:sz w:val="24"/>
                <w:szCs w:val="24"/>
              </w:rPr>
            </w:pPr>
          </w:p>
        </w:tc>
        <w:tc>
          <w:tcPr>
            <w:tcW w:w="992" w:type="dxa"/>
            <w:vMerge/>
            <w:vAlign w:val="center"/>
            <w:hideMark/>
          </w:tcPr>
          <w:p w14:paraId="1B3DB62E" w14:textId="77777777" w:rsidR="00197A88" w:rsidRPr="00B902E0" w:rsidRDefault="00197A88" w:rsidP="00942FAE">
            <w:pPr>
              <w:rPr>
                <w:b/>
                <w:bCs/>
                <w:iCs/>
                <w:color w:val="000000" w:themeColor="text1"/>
                <w:sz w:val="24"/>
                <w:szCs w:val="24"/>
              </w:rPr>
            </w:pPr>
          </w:p>
        </w:tc>
        <w:tc>
          <w:tcPr>
            <w:tcW w:w="1985" w:type="dxa"/>
            <w:vMerge/>
            <w:vAlign w:val="center"/>
            <w:hideMark/>
          </w:tcPr>
          <w:p w14:paraId="2982C65F" w14:textId="77777777" w:rsidR="00197A88" w:rsidRPr="00B902E0" w:rsidRDefault="00197A88" w:rsidP="00942FAE">
            <w:pPr>
              <w:rPr>
                <w:b/>
                <w:bCs/>
                <w:iCs/>
                <w:color w:val="000000" w:themeColor="text1"/>
                <w:sz w:val="24"/>
                <w:szCs w:val="24"/>
              </w:rPr>
            </w:pPr>
          </w:p>
        </w:tc>
        <w:tc>
          <w:tcPr>
            <w:tcW w:w="2126" w:type="dxa"/>
            <w:vMerge/>
            <w:vAlign w:val="center"/>
            <w:hideMark/>
          </w:tcPr>
          <w:p w14:paraId="1901052D" w14:textId="77777777" w:rsidR="00197A88" w:rsidRPr="00B902E0" w:rsidRDefault="00197A88" w:rsidP="00942FAE">
            <w:pPr>
              <w:rPr>
                <w:b/>
                <w:bCs/>
                <w:iCs/>
                <w:color w:val="000000" w:themeColor="text1"/>
                <w:sz w:val="24"/>
                <w:szCs w:val="24"/>
              </w:rPr>
            </w:pPr>
          </w:p>
        </w:tc>
      </w:tr>
      <w:tr w:rsidR="00197A88" w:rsidRPr="00B902E0" w14:paraId="7F43282B" w14:textId="77777777" w:rsidTr="00B51976">
        <w:trPr>
          <w:trHeight w:val="405"/>
        </w:trPr>
        <w:tc>
          <w:tcPr>
            <w:tcW w:w="1183" w:type="dxa"/>
            <w:shd w:val="clear" w:color="auto" w:fill="auto"/>
            <w:noWrap/>
            <w:hideMark/>
          </w:tcPr>
          <w:p w14:paraId="7603F655" w14:textId="77777777" w:rsidR="00197A88" w:rsidRPr="00197A88" w:rsidRDefault="00197A88" w:rsidP="00197A88">
            <w:pPr>
              <w:autoSpaceDE w:val="0"/>
              <w:autoSpaceDN w:val="0"/>
              <w:adjustRightInd w:val="0"/>
              <w:ind w:right="111"/>
              <w:jc w:val="center"/>
              <w:rPr>
                <w:sz w:val="22"/>
                <w:szCs w:val="22"/>
              </w:rPr>
            </w:pPr>
            <w:r w:rsidRPr="00197A88">
              <w:rPr>
                <w:sz w:val="22"/>
                <w:szCs w:val="22"/>
              </w:rPr>
              <w:t>1</w:t>
            </w:r>
          </w:p>
        </w:tc>
        <w:tc>
          <w:tcPr>
            <w:tcW w:w="6960" w:type="dxa"/>
            <w:shd w:val="clear" w:color="auto" w:fill="auto"/>
            <w:hideMark/>
          </w:tcPr>
          <w:p w14:paraId="110E1397" w14:textId="50B53FA9" w:rsidR="00197A88" w:rsidRPr="00197A88" w:rsidRDefault="00197A88" w:rsidP="00AF2C03">
            <w:pPr>
              <w:autoSpaceDE w:val="0"/>
              <w:autoSpaceDN w:val="0"/>
              <w:adjustRightInd w:val="0"/>
              <w:spacing w:after="200" w:line="276" w:lineRule="auto"/>
              <w:ind w:right="111"/>
              <w:rPr>
                <w:color w:val="000000"/>
                <w:sz w:val="22"/>
                <w:szCs w:val="22"/>
              </w:rPr>
            </w:pPr>
            <w:r w:rsidRPr="00197A88">
              <w:rPr>
                <w:color w:val="000000"/>
                <w:sz w:val="22"/>
                <w:szCs w:val="22"/>
              </w:rPr>
              <w:t xml:space="preserve">Prestations de Maintenance </w:t>
            </w:r>
          </w:p>
        </w:tc>
        <w:tc>
          <w:tcPr>
            <w:tcW w:w="992" w:type="dxa"/>
            <w:shd w:val="clear" w:color="auto" w:fill="auto"/>
            <w:noWrap/>
            <w:hideMark/>
          </w:tcPr>
          <w:p w14:paraId="6412534E" w14:textId="77777777" w:rsidR="00197A88" w:rsidRPr="00197A88" w:rsidRDefault="00197A88" w:rsidP="00197A88">
            <w:pPr>
              <w:autoSpaceDE w:val="0"/>
              <w:autoSpaceDN w:val="0"/>
              <w:adjustRightInd w:val="0"/>
              <w:ind w:right="111"/>
              <w:jc w:val="center"/>
              <w:rPr>
                <w:color w:val="000000"/>
                <w:sz w:val="22"/>
                <w:szCs w:val="22"/>
              </w:rPr>
            </w:pPr>
            <w:r w:rsidRPr="00197A88">
              <w:rPr>
                <w:color w:val="000000"/>
                <w:sz w:val="22"/>
                <w:szCs w:val="22"/>
              </w:rPr>
              <w:t>Trimestre</w:t>
            </w:r>
          </w:p>
        </w:tc>
        <w:tc>
          <w:tcPr>
            <w:tcW w:w="992" w:type="dxa"/>
            <w:shd w:val="clear" w:color="auto" w:fill="auto"/>
            <w:noWrap/>
            <w:hideMark/>
          </w:tcPr>
          <w:p w14:paraId="2E12D42B" w14:textId="77777777" w:rsidR="00197A88" w:rsidRPr="00197A88" w:rsidRDefault="00197A88" w:rsidP="00197A88">
            <w:pPr>
              <w:autoSpaceDE w:val="0"/>
              <w:autoSpaceDN w:val="0"/>
              <w:adjustRightInd w:val="0"/>
              <w:ind w:right="111"/>
              <w:jc w:val="center"/>
              <w:rPr>
                <w:bCs/>
                <w:color w:val="000000"/>
                <w:sz w:val="22"/>
                <w:szCs w:val="22"/>
              </w:rPr>
            </w:pPr>
            <w:r w:rsidRPr="00197A88">
              <w:rPr>
                <w:bCs/>
                <w:color w:val="000000"/>
                <w:sz w:val="22"/>
                <w:szCs w:val="22"/>
              </w:rPr>
              <w:t>04</w:t>
            </w:r>
          </w:p>
        </w:tc>
        <w:tc>
          <w:tcPr>
            <w:tcW w:w="1985" w:type="dxa"/>
            <w:shd w:val="clear" w:color="auto" w:fill="auto"/>
            <w:noWrap/>
            <w:vAlign w:val="center"/>
          </w:tcPr>
          <w:p w14:paraId="236240A0" w14:textId="77777777" w:rsidR="00197A88" w:rsidRPr="00B902E0" w:rsidRDefault="00197A88" w:rsidP="00197A88">
            <w:pPr>
              <w:jc w:val="center"/>
              <w:rPr>
                <w:color w:val="000000" w:themeColor="text1"/>
                <w:sz w:val="24"/>
                <w:szCs w:val="24"/>
              </w:rPr>
            </w:pPr>
          </w:p>
        </w:tc>
        <w:tc>
          <w:tcPr>
            <w:tcW w:w="2126" w:type="dxa"/>
            <w:shd w:val="clear" w:color="auto" w:fill="auto"/>
            <w:noWrap/>
            <w:vAlign w:val="center"/>
          </w:tcPr>
          <w:p w14:paraId="0B560D26" w14:textId="77777777" w:rsidR="00197A88" w:rsidRPr="00B902E0" w:rsidRDefault="00197A88" w:rsidP="00197A88">
            <w:pPr>
              <w:jc w:val="center"/>
              <w:rPr>
                <w:color w:val="000000" w:themeColor="text1"/>
                <w:sz w:val="24"/>
                <w:szCs w:val="24"/>
              </w:rPr>
            </w:pPr>
          </w:p>
        </w:tc>
      </w:tr>
      <w:tr w:rsidR="00197A88" w:rsidRPr="00B902E0" w14:paraId="4ADC2D83" w14:textId="77777777" w:rsidTr="00B51976">
        <w:trPr>
          <w:trHeight w:val="390"/>
        </w:trPr>
        <w:tc>
          <w:tcPr>
            <w:tcW w:w="12112" w:type="dxa"/>
            <w:gridSpan w:val="5"/>
            <w:shd w:val="clear" w:color="000000" w:fill="DAEEF3"/>
            <w:noWrap/>
            <w:vAlign w:val="center"/>
            <w:hideMark/>
          </w:tcPr>
          <w:p w14:paraId="4E68F0C2" w14:textId="1ACEC481" w:rsidR="00197A88" w:rsidRPr="00093E59" w:rsidRDefault="00197A88" w:rsidP="00942FAE">
            <w:pPr>
              <w:jc w:val="center"/>
              <w:rPr>
                <w:b/>
                <w:color w:val="000000"/>
              </w:rPr>
            </w:pPr>
            <w:r w:rsidRPr="00093E59">
              <w:rPr>
                <w:rFonts w:eastAsia="Calibri"/>
                <w:b/>
                <w:color w:val="000000"/>
              </w:rPr>
              <w:t>TOTAL</w:t>
            </w:r>
            <w:r w:rsidR="006D2F85">
              <w:rPr>
                <w:rFonts w:eastAsia="Calibri"/>
                <w:b/>
                <w:color w:val="000000"/>
              </w:rPr>
              <w:t xml:space="preserve"> ANN</w:t>
            </w:r>
            <w:r>
              <w:rPr>
                <w:rFonts w:eastAsia="Calibri"/>
                <w:b/>
                <w:color w:val="000000"/>
              </w:rPr>
              <w:t>U</w:t>
            </w:r>
            <w:r w:rsidR="006D2F85">
              <w:rPr>
                <w:rFonts w:eastAsia="Calibri"/>
                <w:b/>
                <w:color w:val="000000"/>
              </w:rPr>
              <w:t>E</w:t>
            </w:r>
            <w:r>
              <w:rPr>
                <w:rFonts w:eastAsia="Calibri"/>
                <w:b/>
                <w:color w:val="000000"/>
              </w:rPr>
              <w:t>L</w:t>
            </w:r>
            <w:r w:rsidRPr="00093E59">
              <w:rPr>
                <w:rFonts w:eastAsia="Calibri"/>
                <w:b/>
                <w:color w:val="000000"/>
              </w:rPr>
              <w:t xml:space="preserve"> HORS TVA</w:t>
            </w:r>
          </w:p>
        </w:tc>
        <w:tc>
          <w:tcPr>
            <w:tcW w:w="2126" w:type="dxa"/>
            <w:shd w:val="clear" w:color="000000" w:fill="DAEEF3"/>
            <w:noWrap/>
            <w:vAlign w:val="center"/>
          </w:tcPr>
          <w:p w14:paraId="2AE91520" w14:textId="77777777" w:rsidR="00197A88" w:rsidRPr="00B902E0" w:rsidRDefault="00197A88" w:rsidP="00942FAE">
            <w:pPr>
              <w:jc w:val="center"/>
              <w:rPr>
                <w:b/>
                <w:bCs/>
                <w:color w:val="000000" w:themeColor="text1"/>
                <w:sz w:val="24"/>
                <w:szCs w:val="24"/>
              </w:rPr>
            </w:pPr>
          </w:p>
        </w:tc>
      </w:tr>
      <w:tr w:rsidR="00197A88" w:rsidRPr="00B902E0" w14:paraId="41584067" w14:textId="77777777" w:rsidTr="00B51976">
        <w:trPr>
          <w:trHeight w:val="105"/>
        </w:trPr>
        <w:tc>
          <w:tcPr>
            <w:tcW w:w="12112" w:type="dxa"/>
            <w:gridSpan w:val="5"/>
            <w:shd w:val="clear" w:color="000000" w:fill="DAEEF3"/>
            <w:noWrap/>
            <w:vAlign w:val="center"/>
            <w:hideMark/>
          </w:tcPr>
          <w:p w14:paraId="7BCADFF7" w14:textId="77777777" w:rsidR="00197A88" w:rsidRPr="00093E59" w:rsidRDefault="00197A88" w:rsidP="00942FAE">
            <w:pPr>
              <w:jc w:val="center"/>
              <w:rPr>
                <w:b/>
                <w:color w:val="000000"/>
              </w:rPr>
            </w:pPr>
            <w:r w:rsidRPr="00093E59">
              <w:rPr>
                <w:rFonts w:eastAsia="Calibri"/>
                <w:b/>
                <w:color w:val="000000"/>
              </w:rPr>
              <w:t>TVA 20%</w:t>
            </w:r>
          </w:p>
        </w:tc>
        <w:tc>
          <w:tcPr>
            <w:tcW w:w="2126" w:type="dxa"/>
            <w:shd w:val="clear" w:color="000000" w:fill="DAEEF3"/>
            <w:noWrap/>
            <w:vAlign w:val="center"/>
          </w:tcPr>
          <w:p w14:paraId="30FEFDB8" w14:textId="77777777" w:rsidR="00197A88" w:rsidRPr="00B902E0" w:rsidRDefault="00197A88" w:rsidP="00942FAE">
            <w:pPr>
              <w:jc w:val="center"/>
              <w:rPr>
                <w:b/>
                <w:bCs/>
                <w:color w:val="000000" w:themeColor="text1"/>
                <w:sz w:val="24"/>
                <w:szCs w:val="24"/>
              </w:rPr>
            </w:pPr>
          </w:p>
        </w:tc>
      </w:tr>
      <w:tr w:rsidR="00197A88" w:rsidRPr="00540C65" w14:paraId="4A6BA682" w14:textId="77777777" w:rsidTr="00B51976">
        <w:trPr>
          <w:trHeight w:val="195"/>
        </w:trPr>
        <w:tc>
          <w:tcPr>
            <w:tcW w:w="12112" w:type="dxa"/>
            <w:gridSpan w:val="5"/>
            <w:shd w:val="clear" w:color="000000" w:fill="DAEEF3"/>
            <w:noWrap/>
            <w:vAlign w:val="center"/>
          </w:tcPr>
          <w:p w14:paraId="71AB90F9" w14:textId="05EC7742" w:rsidR="00197A88" w:rsidRPr="00093E59" w:rsidRDefault="00197A88" w:rsidP="00942FAE">
            <w:pPr>
              <w:jc w:val="center"/>
              <w:rPr>
                <w:b/>
                <w:color w:val="000000"/>
              </w:rPr>
            </w:pPr>
            <w:r w:rsidRPr="00093E59">
              <w:rPr>
                <w:rFonts w:eastAsia="Calibri"/>
                <w:b/>
                <w:color w:val="000000"/>
              </w:rPr>
              <w:t xml:space="preserve">TOTAL </w:t>
            </w:r>
            <w:r w:rsidR="006D2F85">
              <w:rPr>
                <w:rFonts w:eastAsia="Calibri"/>
                <w:b/>
                <w:color w:val="000000"/>
              </w:rPr>
              <w:t>ANN</w:t>
            </w:r>
            <w:r>
              <w:rPr>
                <w:rFonts w:eastAsia="Calibri"/>
                <w:b/>
                <w:color w:val="000000"/>
              </w:rPr>
              <w:t xml:space="preserve">UEL </w:t>
            </w:r>
            <w:r w:rsidRPr="00093E59">
              <w:rPr>
                <w:rFonts w:eastAsia="Calibri"/>
                <w:b/>
                <w:color w:val="000000"/>
              </w:rPr>
              <w:t>TVA COMPRISE</w:t>
            </w:r>
          </w:p>
        </w:tc>
        <w:tc>
          <w:tcPr>
            <w:tcW w:w="2126" w:type="dxa"/>
            <w:shd w:val="clear" w:color="000000" w:fill="DAEEF3"/>
            <w:noWrap/>
            <w:vAlign w:val="center"/>
          </w:tcPr>
          <w:p w14:paraId="5DE58D54" w14:textId="77777777" w:rsidR="00197A88" w:rsidRPr="00540C65" w:rsidRDefault="00197A88" w:rsidP="00942FAE">
            <w:pPr>
              <w:jc w:val="center"/>
              <w:rPr>
                <w:b/>
                <w:bCs/>
                <w:color w:val="000000" w:themeColor="text1"/>
                <w:sz w:val="24"/>
                <w:szCs w:val="24"/>
              </w:rPr>
            </w:pPr>
          </w:p>
        </w:tc>
      </w:tr>
    </w:tbl>
    <w:p w14:paraId="1EDF9EA6" w14:textId="77777777" w:rsidR="00197A88" w:rsidRPr="00512A26" w:rsidRDefault="00197A88" w:rsidP="00197A88">
      <w:pPr>
        <w:tabs>
          <w:tab w:val="left" w:pos="1740"/>
        </w:tabs>
        <w:rPr>
          <w:b/>
          <w:bCs/>
          <w:sz w:val="22"/>
          <w:szCs w:val="22"/>
        </w:rPr>
      </w:pPr>
      <w:r w:rsidRPr="00540C65">
        <w:rPr>
          <w:noProof/>
        </w:rPr>
        <mc:AlternateContent>
          <mc:Choice Requires="wps">
            <w:drawing>
              <wp:anchor distT="45720" distB="45720" distL="114300" distR="114300" simplePos="0" relativeHeight="251663360" behindDoc="0" locked="0" layoutInCell="1" allowOverlap="1" wp14:anchorId="465CACD7" wp14:editId="6C5F9895">
                <wp:simplePos x="0" y="0"/>
                <wp:positionH relativeFrom="column">
                  <wp:posOffset>-202565</wp:posOffset>
                </wp:positionH>
                <wp:positionV relativeFrom="paragraph">
                  <wp:posOffset>81915</wp:posOffset>
                </wp:positionV>
                <wp:extent cx="5383530" cy="1404620"/>
                <wp:effectExtent l="0" t="0" r="7620" b="381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3530" cy="1404620"/>
                        </a:xfrm>
                        <a:prstGeom prst="rect">
                          <a:avLst/>
                        </a:prstGeom>
                        <a:solidFill>
                          <a:srgbClr val="FFFFFF"/>
                        </a:solidFill>
                        <a:ln w="9525">
                          <a:noFill/>
                          <a:miter lim="800000"/>
                          <a:headEnd/>
                          <a:tailEnd/>
                        </a:ln>
                      </wps:spPr>
                      <wps:txbx>
                        <w:txbxContent>
                          <w:p w14:paraId="3EBEA37B" w14:textId="77777777" w:rsidR="005B03C7" w:rsidRPr="00101FF2" w:rsidRDefault="005B03C7" w:rsidP="00197A88">
                            <w:pPr>
                              <w:rPr>
                                <w:color w:val="FF0000"/>
                                <w:sz w:val="16"/>
                                <w:szCs w:val="16"/>
                                <w:lang w:val="fr-MA"/>
                              </w:rPr>
                            </w:pPr>
                            <w:r w:rsidRPr="00540C65">
                              <w:rPr>
                                <w:b/>
                                <w:bCs/>
                                <w:color w:val="FF0000"/>
                                <w:sz w:val="16"/>
                                <w:szCs w:val="16"/>
                                <w:lang w:val="fr-MA"/>
                              </w:rPr>
                              <w:t>(*)</w:t>
                            </w:r>
                            <w:r w:rsidRPr="00540C65">
                              <w:rPr>
                                <w:color w:val="FF0000"/>
                                <w:sz w:val="16"/>
                                <w:szCs w:val="16"/>
                                <w:lang w:val="fr-MA"/>
                              </w:rPr>
                              <w:t xml:space="preserve"> Le concurrent doit préciser le libellé de la monnaie conformément au règlement de la consultation.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5CACD7" id="_x0000_s1027" type="#_x0000_t202" style="position:absolute;margin-left:-15.95pt;margin-top:6.45pt;width:423.9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" stroked="f">
                <v:textbox style="mso-fit-shape-to-text:t">
                  <w:txbxContent>
                    <w:p w14:paraId="3EBEA37B" w14:textId="77777777" w:rsidR="005B03C7" w:rsidRPr="00101FF2" w:rsidRDefault="005B03C7" w:rsidP="00197A88">
                      <w:pPr>
                        <w:rPr>
                          <w:color w:val="FF0000"/>
                          <w:sz w:val="16"/>
                          <w:szCs w:val="16"/>
                          <w:lang w:val="fr-MA"/>
                        </w:rPr>
                      </w:pPr>
                      <w:r w:rsidRPr="00540C65">
                        <w:rPr>
                          <w:b/>
                          <w:bCs/>
                          <w:color w:val="FF0000"/>
                          <w:sz w:val="16"/>
                          <w:szCs w:val="16"/>
                          <w:lang w:val="fr-MA"/>
                        </w:rPr>
                        <w:t>(*)</w:t>
                      </w:r>
                      <w:r w:rsidRPr="00540C65">
                        <w:rPr>
                          <w:color w:val="FF0000"/>
                          <w:sz w:val="16"/>
                          <w:szCs w:val="16"/>
                          <w:lang w:val="fr-MA"/>
                        </w:rPr>
                        <w:t xml:space="preserve"> Le concurrent doit préciser le libellé de la monnaie conformément au règlement de la consultation.</w:t>
                      </w:r>
                    </w:p>
                  </w:txbxContent>
                </v:textbox>
                <w10:wrap type="square"/>
              </v:shape>
            </w:pict>
          </mc:Fallback>
        </mc:AlternateContent>
      </w:r>
      <w:r w:rsidRPr="00512A26">
        <w:rPr>
          <w:b/>
          <w:bCs/>
          <w:sz w:val="22"/>
          <w:szCs w:val="22"/>
        </w:rPr>
        <w:tab/>
      </w:r>
    </w:p>
    <w:p w14:paraId="03D5FC7B" w14:textId="77777777" w:rsidR="00197A88" w:rsidRPr="00512A26" w:rsidRDefault="00197A88" w:rsidP="00197A88">
      <w:pPr>
        <w:pStyle w:val="Formuledepolitesse"/>
      </w:pPr>
    </w:p>
    <w:p w14:paraId="4343BAAC" w14:textId="77777777" w:rsidR="00197A88" w:rsidRPr="00512A26" w:rsidRDefault="00197A88" w:rsidP="00197A88">
      <w:pPr>
        <w:pStyle w:val="Formuledepolitesse"/>
      </w:pPr>
    </w:p>
    <w:p w14:paraId="185D36F9" w14:textId="77777777" w:rsidR="00197A88" w:rsidRDefault="00197A88">
      <w:r>
        <w:br w:type="page"/>
      </w:r>
    </w:p>
    <w:p w14:paraId="4B12A3CE" w14:textId="77777777" w:rsidR="00197A88" w:rsidRPr="00512A26" w:rsidRDefault="00197A88" w:rsidP="00942FAE">
      <w:pPr>
        <w:pStyle w:val="Titre2"/>
        <w:rPr>
          <w:szCs w:val="22"/>
        </w:rPr>
      </w:pPr>
      <w:bookmarkStart w:id="872" w:name="_Toc12452919"/>
      <w:bookmarkStart w:id="873" w:name="_Toc13564462"/>
      <w:bookmarkStart w:id="874" w:name="_Toc13564715"/>
      <w:bookmarkStart w:id="875" w:name="_Toc14971685"/>
      <w:bookmarkStart w:id="876" w:name="_Toc14971993"/>
      <w:r w:rsidRPr="00512A26">
        <w:rPr>
          <w:szCs w:val="22"/>
        </w:rPr>
        <w:lastRenderedPageBreak/>
        <w:t>ANNEXE IV : MODELE BORDEREAU DES PRIX – DETAIL ESTIMATIF (BDP-DE)</w:t>
      </w:r>
      <w:r>
        <w:rPr>
          <w:szCs w:val="22"/>
        </w:rPr>
        <w:t xml:space="preserve"> –Lot </w:t>
      </w:r>
      <w:r w:rsidR="00942FAE">
        <w:rPr>
          <w:szCs w:val="22"/>
        </w:rPr>
        <w:t>2</w:t>
      </w:r>
      <w:r>
        <w:rPr>
          <w:szCs w:val="22"/>
        </w:rPr>
        <w:t>-</w:t>
      </w:r>
      <w:bookmarkEnd w:id="872"/>
      <w:bookmarkEnd w:id="873"/>
      <w:bookmarkEnd w:id="874"/>
      <w:bookmarkEnd w:id="875"/>
      <w:bookmarkEnd w:id="876"/>
    </w:p>
    <w:p w14:paraId="2522FC44" w14:textId="4D24E1C2" w:rsidR="00197A88" w:rsidRPr="00512A26" w:rsidRDefault="00197A88" w:rsidP="00942FAE">
      <w:pPr>
        <w:spacing w:after="120"/>
        <w:jc w:val="center"/>
        <w:rPr>
          <w:b/>
          <w:bCs/>
        </w:rPr>
      </w:pPr>
      <w:r w:rsidRPr="00512A26">
        <w:rPr>
          <w:b/>
          <w:bCs/>
        </w:rPr>
        <w:t xml:space="preserve">AO N° : </w:t>
      </w:r>
      <w:sdt>
        <w:sdtPr>
          <w:rPr>
            <w:b/>
            <w:bCs/>
          </w:rPr>
          <w:alias w:val="Titre "/>
          <w:tag w:val=""/>
          <w:id w:val="1032305300"/>
          <w:lock w:val="contentLocked"/>
          <w:dataBinding w:prefixMappings="xmlns:ns0='http://purl.org/dc/elements/1.1/' xmlns:ns1='http://schemas.openxmlformats.org/package/2006/metadata/core-properties' " w:xpath="/ns1:coreProperties[1]/ns0:title[1]" w:storeItemID="{6C3C8BC8-F283-45AE-878A-BAB7291924A1}"/>
          <w:text/>
        </w:sdtPr>
        <w:sdtEndPr/>
        <w:sdtContent>
          <w:r w:rsidR="001C7596">
            <w:rPr>
              <w:b/>
              <w:bCs/>
            </w:rPr>
            <w:t>124/19/AOO</w:t>
          </w:r>
        </w:sdtContent>
      </w:sdt>
    </w:p>
    <w:p w14:paraId="4A347BCB" w14:textId="63F06721" w:rsidR="00197A88" w:rsidRPr="00A867CB" w:rsidRDefault="00197A88" w:rsidP="00942FAE">
      <w:pPr>
        <w:spacing w:after="120"/>
        <w:jc w:val="center"/>
        <w:rPr>
          <w:b/>
          <w:bCs/>
          <w:sz w:val="22"/>
          <w:szCs w:val="22"/>
        </w:rPr>
      </w:pPr>
      <w:r w:rsidRPr="00A867CB">
        <w:rPr>
          <w:b/>
          <w:bCs/>
          <w:sz w:val="22"/>
          <w:szCs w:val="22"/>
        </w:rPr>
        <w:t xml:space="preserve">Objet : </w:t>
      </w:r>
      <w:sdt>
        <w:sdtPr>
          <w:rPr>
            <w:b/>
            <w:bCs/>
            <w:sz w:val="22"/>
            <w:szCs w:val="22"/>
          </w:rPr>
          <w:alias w:val="Objet "/>
          <w:tag w:val=""/>
          <w:id w:val="461932238"/>
          <w:lock w:val="contentLocked"/>
          <w:dataBinding w:prefixMappings="xmlns:ns0='http://purl.org/dc/elements/1.1/' xmlns:ns1='http://schemas.openxmlformats.org/package/2006/metadata/core-properties' " w:xpath="/ns1:coreProperties[1]/ns0:subject[1]" w:storeItemID="{6C3C8BC8-F283-45AE-878A-BAB7291924A1}"/>
          <w:text w:multiLine="1"/>
        </w:sdtPr>
        <w:sdtEndPr/>
        <w:sdtContent>
          <w:r w:rsidR="00243120">
            <w:rPr>
              <w:b/>
              <w:bCs/>
              <w:sz w:val="22"/>
              <w:szCs w:val="22"/>
            </w:rPr>
            <w:t>Fourniture, installation et maintenance d'un système de gestion des files d'attente</w:t>
          </w:r>
        </w:sdtContent>
      </w:sdt>
    </w:p>
    <w:p w14:paraId="5A7DF256" w14:textId="2CEE41F9" w:rsidR="00942FAE" w:rsidRPr="00A867CB" w:rsidRDefault="00942FAE" w:rsidP="00942FAE">
      <w:pPr>
        <w:spacing w:after="120"/>
        <w:jc w:val="center"/>
        <w:rPr>
          <w:b/>
          <w:bCs/>
          <w:sz w:val="22"/>
          <w:szCs w:val="22"/>
        </w:rPr>
      </w:pPr>
      <w:r w:rsidRPr="00A867CB">
        <w:rPr>
          <w:b/>
          <w:bCs/>
          <w:sz w:val="22"/>
          <w:szCs w:val="22"/>
        </w:rPr>
        <w:t>Lot 2</w:t>
      </w:r>
      <w:r w:rsidR="009A40C4">
        <w:rPr>
          <w:b/>
          <w:bCs/>
          <w:sz w:val="22"/>
          <w:szCs w:val="22"/>
        </w:rPr>
        <w:t xml:space="preserve"> : </w:t>
      </w:r>
      <w:r w:rsidRPr="00A867CB">
        <w:rPr>
          <w:b/>
          <w:bCs/>
          <w:sz w:val="22"/>
          <w:szCs w:val="22"/>
        </w:rPr>
        <w:t>Aéroport de Marrakech</w:t>
      </w:r>
    </w:p>
    <w:p w14:paraId="2CC6B40C" w14:textId="77777777" w:rsidR="00942FAE" w:rsidRPr="00A867CB" w:rsidRDefault="00942FAE" w:rsidP="00942FAE">
      <w:pPr>
        <w:spacing w:after="120"/>
        <w:jc w:val="center"/>
        <w:rPr>
          <w:b/>
          <w:bCs/>
          <w:sz w:val="22"/>
          <w:szCs w:val="22"/>
        </w:rPr>
      </w:pPr>
      <w:r w:rsidRPr="00A867CB">
        <w:rPr>
          <w:b/>
          <w:bCs/>
          <w:sz w:val="22"/>
          <w:szCs w:val="22"/>
        </w:rPr>
        <w:t xml:space="preserve">Tranche ferme : Fourniture et Installation d'un système de gestion des files d'attente </w:t>
      </w:r>
    </w:p>
    <w:p w14:paraId="5DF5EBED" w14:textId="77777777" w:rsidR="00197A88" w:rsidRPr="00670D88" w:rsidRDefault="00197A88" w:rsidP="00942FAE">
      <w:pPr>
        <w:pStyle w:val="Formuledepolitesse"/>
      </w:pPr>
    </w:p>
    <w:tbl>
      <w:tblPr>
        <w:tblW w:w="1423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3"/>
        <w:gridCol w:w="6960"/>
        <w:gridCol w:w="992"/>
        <w:gridCol w:w="992"/>
        <w:gridCol w:w="1985"/>
        <w:gridCol w:w="2126"/>
      </w:tblGrid>
      <w:tr w:rsidR="00197A88" w:rsidRPr="00B902E0" w14:paraId="3A4E458C" w14:textId="77777777" w:rsidTr="00B51976">
        <w:trPr>
          <w:trHeight w:val="570"/>
        </w:trPr>
        <w:tc>
          <w:tcPr>
            <w:tcW w:w="1183" w:type="dxa"/>
            <w:vMerge w:val="restart"/>
            <w:shd w:val="clear" w:color="000000" w:fill="DAEEF3"/>
            <w:noWrap/>
            <w:vAlign w:val="center"/>
            <w:hideMark/>
          </w:tcPr>
          <w:p w14:paraId="3E68CC72"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N°ITEMS</w:t>
            </w:r>
          </w:p>
        </w:tc>
        <w:tc>
          <w:tcPr>
            <w:tcW w:w="6960" w:type="dxa"/>
            <w:vMerge w:val="restart"/>
            <w:shd w:val="clear" w:color="000000" w:fill="DAEEF3"/>
            <w:vAlign w:val="center"/>
            <w:hideMark/>
          </w:tcPr>
          <w:p w14:paraId="55781A17"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DESIGNATIONS DES OUVRAGES</w:t>
            </w:r>
          </w:p>
        </w:tc>
        <w:tc>
          <w:tcPr>
            <w:tcW w:w="992" w:type="dxa"/>
            <w:vMerge w:val="restart"/>
            <w:shd w:val="clear" w:color="000000" w:fill="DAEEF3"/>
            <w:noWrap/>
            <w:vAlign w:val="center"/>
            <w:hideMark/>
          </w:tcPr>
          <w:p w14:paraId="7B8DB4AD"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UDM</w:t>
            </w:r>
          </w:p>
        </w:tc>
        <w:tc>
          <w:tcPr>
            <w:tcW w:w="992" w:type="dxa"/>
            <w:vMerge w:val="restart"/>
            <w:shd w:val="clear" w:color="000000" w:fill="DAEEF3"/>
            <w:vAlign w:val="center"/>
            <w:hideMark/>
          </w:tcPr>
          <w:p w14:paraId="06594644"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 xml:space="preserve"> QTE </w:t>
            </w:r>
          </w:p>
        </w:tc>
        <w:tc>
          <w:tcPr>
            <w:tcW w:w="1985" w:type="dxa"/>
            <w:vMerge w:val="restart"/>
            <w:shd w:val="clear" w:color="000000" w:fill="DAEEF3"/>
            <w:vAlign w:val="center"/>
            <w:hideMark/>
          </w:tcPr>
          <w:p w14:paraId="29E94418" w14:textId="77777777" w:rsidR="00197A88" w:rsidRPr="00540C65" w:rsidRDefault="00197A88" w:rsidP="00942FAE">
            <w:pPr>
              <w:jc w:val="center"/>
              <w:rPr>
                <w:b/>
                <w:bCs/>
                <w:iCs/>
                <w:color w:val="000000" w:themeColor="text1"/>
                <w:sz w:val="24"/>
                <w:szCs w:val="24"/>
              </w:rPr>
            </w:pPr>
            <w:r w:rsidRPr="00540C65">
              <w:rPr>
                <w:b/>
                <w:bCs/>
                <w:iCs/>
                <w:color w:val="000000" w:themeColor="text1"/>
                <w:sz w:val="24"/>
                <w:szCs w:val="24"/>
              </w:rPr>
              <w:t>PU HORS TVA EN CHIFFRES</w:t>
            </w:r>
            <w:r>
              <w:rPr>
                <w:b/>
                <w:bCs/>
                <w:iCs/>
                <w:color w:val="000000" w:themeColor="text1"/>
                <w:sz w:val="24"/>
                <w:szCs w:val="24"/>
              </w:rPr>
              <w:t xml:space="preserve"> </w:t>
            </w:r>
            <w:r w:rsidRPr="00EE1E56">
              <w:rPr>
                <w:b/>
                <w:bCs/>
                <w:iCs/>
                <w:color w:val="FF0000"/>
                <w:sz w:val="24"/>
                <w:szCs w:val="24"/>
              </w:rPr>
              <w:t>(*)</w:t>
            </w:r>
            <w:r w:rsidRPr="00540C65">
              <w:rPr>
                <w:b/>
                <w:bCs/>
                <w:iCs/>
                <w:color w:val="FF0000"/>
                <w:sz w:val="24"/>
                <w:szCs w:val="24"/>
              </w:rPr>
              <w:t xml:space="preserve"> </w:t>
            </w:r>
          </w:p>
        </w:tc>
        <w:tc>
          <w:tcPr>
            <w:tcW w:w="2126" w:type="dxa"/>
            <w:vMerge w:val="restart"/>
            <w:shd w:val="clear" w:color="000000" w:fill="DAEEF3"/>
            <w:noWrap/>
            <w:vAlign w:val="center"/>
            <w:hideMark/>
          </w:tcPr>
          <w:p w14:paraId="74E618B1"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PT HORS TVA EN CHIFFRES</w:t>
            </w:r>
          </w:p>
        </w:tc>
      </w:tr>
      <w:tr w:rsidR="00197A88" w:rsidRPr="00B902E0" w14:paraId="3BFB5BEA" w14:textId="77777777" w:rsidTr="00B51976">
        <w:trPr>
          <w:trHeight w:val="294"/>
        </w:trPr>
        <w:tc>
          <w:tcPr>
            <w:tcW w:w="1183" w:type="dxa"/>
            <w:vMerge/>
            <w:vAlign w:val="center"/>
            <w:hideMark/>
          </w:tcPr>
          <w:p w14:paraId="67CEE074" w14:textId="77777777" w:rsidR="00197A88" w:rsidRPr="00B902E0" w:rsidRDefault="00197A88" w:rsidP="00942FAE">
            <w:pPr>
              <w:rPr>
                <w:b/>
                <w:bCs/>
                <w:iCs/>
                <w:color w:val="000000" w:themeColor="text1"/>
                <w:sz w:val="24"/>
                <w:szCs w:val="24"/>
              </w:rPr>
            </w:pPr>
          </w:p>
        </w:tc>
        <w:tc>
          <w:tcPr>
            <w:tcW w:w="6960" w:type="dxa"/>
            <w:vMerge/>
            <w:vAlign w:val="center"/>
            <w:hideMark/>
          </w:tcPr>
          <w:p w14:paraId="06859EC1" w14:textId="77777777" w:rsidR="00197A88" w:rsidRPr="00B902E0" w:rsidRDefault="00197A88" w:rsidP="00942FAE">
            <w:pPr>
              <w:rPr>
                <w:b/>
                <w:bCs/>
                <w:iCs/>
                <w:color w:val="000000" w:themeColor="text1"/>
                <w:sz w:val="24"/>
                <w:szCs w:val="24"/>
              </w:rPr>
            </w:pPr>
          </w:p>
        </w:tc>
        <w:tc>
          <w:tcPr>
            <w:tcW w:w="992" w:type="dxa"/>
            <w:vMerge/>
            <w:vAlign w:val="center"/>
            <w:hideMark/>
          </w:tcPr>
          <w:p w14:paraId="4F281912" w14:textId="77777777" w:rsidR="00197A88" w:rsidRPr="00B902E0" w:rsidRDefault="00197A88" w:rsidP="00942FAE">
            <w:pPr>
              <w:rPr>
                <w:b/>
                <w:bCs/>
                <w:iCs/>
                <w:color w:val="000000" w:themeColor="text1"/>
                <w:sz w:val="24"/>
                <w:szCs w:val="24"/>
              </w:rPr>
            </w:pPr>
          </w:p>
        </w:tc>
        <w:tc>
          <w:tcPr>
            <w:tcW w:w="992" w:type="dxa"/>
            <w:vMerge/>
            <w:vAlign w:val="center"/>
            <w:hideMark/>
          </w:tcPr>
          <w:p w14:paraId="5056A1E7" w14:textId="77777777" w:rsidR="00197A88" w:rsidRPr="00B902E0" w:rsidRDefault="00197A88" w:rsidP="00942FAE">
            <w:pPr>
              <w:rPr>
                <w:b/>
                <w:bCs/>
                <w:iCs/>
                <w:color w:val="000000" w:themeColor="text1"/>
                <w:sz w:val="24"/>
                <w:szCs w:val="24"/>
              </w:rPr>
            </w:pPr>
          </w:p>
        </w:tc>
        <w:tc>
          <w:tcPr>
            <w:tcW w:w="1985" w:type="dxa"/>
            <w:vMerge/>
            <w:vAlign w:val="center"/>
            <w:hideMark/>
          </w:tcPr>
          <w:p w14:paraId="268DF702" w14:textId="77777777" w:rsidR="00197A88" w:rsidRPr="00B902E0" w:rsidRDefault="00197A88" w:rsidP="00942FAE">
            <w:pPr>
              <w:rPr>
                <w:b/>
                <w:bCs/>
                <w:iCs/>
                <w:color w:val="000000" w:themeColor="text1"/>
                <w:sz w:val="24"/>
                <w:szCs w:val="24"/>
              </w:rPr>
            </w:pPr>
          </w:p>
        </w:tc>
        <w:tc>
          <w:tcPr>
            <w:tcW w:w="2126" w:type="dxa"/>
            <w:vMerge/>
            <w:vAlign w:val="center"/>
            <w:hideMark/>
          </w:tcPr>
          <w:p w14:paraId="2F49C445" w14:textId="77777777" w:rsidR="00197A88" w:rsidRPr="00B902E0" w:rsidRDefault="00197A88" w:rsidP="00942FAE">
            <w:pPr>
              <w:rPr>
                <w:b/>
                <w:bCs/>
                <w:iCs/>
                <w:color w:val="000000" w:themeColor="text1"/>
                <w:sz w:val="24"/>
                <w:szCs w:val="24"/>
              </w:rPr>
            </w:pPr>
          </w:p>
        </w:tc>
      </w:tr>
      <w:tr w:rsidR="00197A88" w:rsidRPr="00B902E0" w14:paraId="465FBD68" w14:textId="77777777" w:rsidTr="00B51976">
        <w:trPr>
          <w:trHeight w:val="405"/>
        </w:trPr>
        <w:tc>
          <w:tcPr>
            <w:tcW w:w="1183" w:type="dxa"/>
            <w:shd w:val="clear" w:color="auto" w:fill="auto"/>
            <w:noWrap/>
            <w:vAlign w:val="center"/>
            <w:hideMark/>
          </w:tcPr>
          <w:p w14:paraId="3501F979" w14:textId="77777777" w:rsidR="00197A88" w:rsidRPr="004B2BB8" w:rsidRDefault="00197A88" w:rsidP="00942FAE">
            <w:pPr>
              <w:jc w:val="center"/>
              <w:rPr>
                <w:color w:val="000000"/>
                <w:sz w:val="22"/>
                <w:szCs w:val="22"/>
              </w:rPr>
            </w:pPr>
            <w:r w:rsidRPr="004B2BB8">
              <w:rPr>
                <w:rFonts w:eastAsia="Calibri"/>
                <w:color w:val="000000"/>
                <w:sz w:val="22"/>
                <w:szCs w:val="22"/>
              </w:rPr>
              <w:t>1</w:t>
            </w:r>
          </w:p>
        </w:tc>
        <w:tc>
          <w:tcPr>
            <w:tcW w:w="6960" w:type="dxa"/>
            <w:shd w:val="clear" w:color="auto" w:fill="auto"/>
            <w:hideMark/>
          </w:tcPr>
          <w:p w14:paraId="27CC6C27" w14:textId="77777777" w:rsidR="00197A88" w:rsidRPr="004B2BB8" w:rsidRDefault="00197A88" w:rsidP="00942FAE">
            <w:pPr>
              <w:jc w:val="both"/>
              <w:rPr>
                <w:sz w:val="22"/>
                <w:szCs w:val="22"/>
              </w:rPr>
            </w:pPr>
            <w:r w:rsidRPr="004B2BB8">
              <w:rPr>
                <w:sz w:val="22"/>
                <w:szCs w:val="22"/>
              </w:rPr>
              <w:t xml:space="preserve">Fourniture et Installation d'un système de gestion des files d'attente </w:t>
            </w:r>
          </w:p>
        </w:tc>
        <w:tc>
          <w:tcPr>
            <w:tcW w:w="992" w:type="dxa"/>
            <w:shd w:val="clear" w:color="auto" w:fill="auto"/>
            <w:noWrap/>
            <w:hideMark/>
          </w:tcPr>
          <w:p w14:paraId="685DDBCC" w14:textId="77777777" w:rsidR="00197A88" w:rsidRPr="004B2BB8" w:rsidRDefault="00197A88" w:rsidP="00942FAE">
            <w:pPr>
              <w:jc w:val="center"/>
              <w:rPr>
                <w:rFonts w:eastAsia="Calibri"/>
                <w:color w:val="000000"/>
                <w:sz w:val="22"/>
                <w:szCs w:val="22"/>
              </w:rPr>
            </w:pPr>
            <w:r w:rsidRPr="004B2BB8">
              <w:rPr>
                <w:rFonts w:eastAsia="Calibri"/>
                <w:color w:val="000000"/>
                <w:sz w:val="22"/>
                <w:szCs w:val="22"/>
              </w:rPr>
              <w:t>Forfait</w:t>
            </w:r>
          </w:p>
        </w:tc>
        <w:tc>
          <w:tcPr>
            <w:tcW w:w="992" w:type="dxa"/>
            <w:shd w:val="clear" w:color="auto" w:fill="auto"/>
            <w:noWrap/>
            <w:hideMark/>
          </w:tcPr>
          <w:p w14:paraId="73C613D2" w14:textId="77777777" w:rsidR="00197A88" w:rsidRPr="004B2BB8" w:rsidRDefault="00197A88" w:rsidP="00942FAE">
            <w:pPr>
              <w:jc w:val="center"/>
              <w:rPr>
                <w:rFonts w:eastAsia="Calibri"/>
                <w:color w:val="000000"/>
                <w:sz w:val="22"/>
                <w:szCs w:val="22"/>
              </w:rPr>
            </w:pPr>
            <w:r w:rsidRPr="004B2BB8">
              <w:rPr>
                <w:rFonts w:eastAsia="Calibri"/>
                <w:color w:val="000000"/>
                <w:sz w:val="22"/>
                <w:szCs w:val="22"/>
              </w:rPr>
              <w:t>1</w:t>
            </w:r>
          </w:p>
        </w:tc>
        <w:tc>
          <w:tcPr>
            <w:tcW w:w="1985" w:type="dxa"/>
            <w:shd w:val="clear" w:color="auto" w:fill="auto"/>
            <w:noWrap/>
            <w:vAlign w:val="center"/>
          </w:tcPr>
          <w:p w14:paraId="10F36304" w14:textId="77777777" w:rsidR="00197A88" w:rsidRPr="00B902E0" w:rsidRDefault="00197A88" w:rsidP="00942FAE">
            <w:pPr>
              <w:jc w:val="center"/>
              <w:rPr>
                <w:color w:val="000000" w:themeColor="text1"/>
                <w:sz w:val="24"/>
                <w:szCs w:val="24"/>
              </w:rPr>
            </w:pPr>
          </w:p>
        </w:tc>
        <w:tc>
          <w:tcPr>
            <w:tcW w:w="2126" w:type="dxa"/>
            <w:shd w:val="clear" w:color="auto" w:fill="auto"/>
            <w:noWrap/>
            <w:vAlign w:val="center"/>
          </w:tcPr>
          <w:p w14:paraId="642A5084" w14:textId="77777777" w:rsidR="00197A88" w:rsidRPr="00B902E0" w:rsidRDefault="00197A88" w:rsidP="00942FAE">
            <w:pPr>
              <w:jc w:val="center"/>
              <w:rPr>
                <w:color w:val="000000" w:themeColor="text1"/>
                <w:sz w:val="24"/>
                <w:szCs w:val="24"/>
              </w:rPr>
            </w:pPr>
          </w:p>
        </w:tc>
      </w:tr>
      <w:tr w:rsidR="000A04D4" w:rsidRPr="00B902E0" w14:paraId="0677DBFF" w14:textId="77777777" w:rsidTr="00B51976">
        <w:trPr>
          <w:trHeight w:val="390"/>
        </w:trPr>
        <w:tc>
          <w:tcPr>
            <w:tcW w:w="12112" w:type="dxa"/>
            <w:gridSpan w:val="5"/>
            <w:shd w:val="clear" w:color="000000" w:fill="DAEEF3"/>
            <w:noWrap/>
            <w:vAlign w:val="center"/>
            <w:hideMark/>
          </w:tcPr>
          <w:p w14:paraId="61F2165F" w14:textId="411970DA" w:rsidR="000A04D4" w:rsidRPr="00093E59" w:rsidRDefault="000A04D4" w:rsidP="000A04D4">
            <w:pPr>
              <w:jc w:val="center"/>
              <w:rPr>
                <w:b/>
                <w:color w:val="000000"/>
              </w:rPr>
            </w:pPr>
            <w:r w:rsidRPr="00EE5022">
              <w:rPr>
                <w:rFonts w:cs="Arial"/>
                <w:b/>
                <w:sz w:val="22"/>
                <w:szCs w:val="22"/>
              </w:rPr>
              <w:t>TOTAL HORS TVA Y COMPRIS DROITS DE DOUANES (A)</w:t>
            </w:r>
          </w:p>
        </w:tc>
        <w:tc>
          <w:tcPr>
            <w:tcW w:w="2126" w:type="dxa"/>
            <w:shd w:val="clear" w:color="000000" w:fill="DAEEF3"/>
            <w:noWrap/>
            <w:vAlign w:val="center"/>
          </w:tcPr>
          <w:p w14:paraId="1F512151" w14:textId="77777777" w:rsidR="000A04D4" w:rsidRPr="00B902E0" w:rsidRDefault="000A04D4" w:rsidP="000A04D4">
            <w:pPr>
              <w:jc w:val="center"/>
              <w:rPr>
                <w:b/>
                <w:bCs/>
                <w:color w:val="000000" w:themeColor="text1"/>
                <w:sz w:val="24"/>
                <w:szCs w:val="24"/>
              </w:rPr>
            </w:pPr>
          </w:p>
        </w:tc>
      </w:tr>
      <w:tr w:rsidR="000A04D4" w:rsidRPr="00B902E0" w14:paraId="73A7AD02" w14:textId="77777777" w:rsidTr="00B51976">
        <w:trPr>
          <w:trHeight w:val="105"/>
        </w:trPr>
        <w:tc>
          <w:tcPr>
            <w:tcW w:w="12112" w:type="dxa"/>
            <w:gridSpan w:val="5"/>
            <w:shd w:val="clear" w:color="000000" w:fill="DAEEF3"/>
            <w:noWrap/>
            <w:vAlign w:val="center"/>
            <w:hideMark/>
          </w:tcPr>
          <w:p w14:paraId="3F3F889F" w14:textId="32741B21" w:rsidR="000A04D4" w:rsidRPr="00093E59" w:rsidRDefault="000A04D4" w:rsidP="000A04D4">
            <w:pPr>
              <w:jc w:val="center"/>
              <w:rPr>
                <w:b/>
                <w:color w:val="000000"/>
              </w:rPr>
            </w:pPr>
            <w:r w:rsidRPr="00EE5022">
              <w:rPr>
                <w:rFonts w:cs="Arial"/>
                <w:b/>
                <w:sz w:val="22"/>
                <w:szCs w:val="22"/>
              </w:rPr>
              <w:t>DONT MONTANT DROITS DE DOUANE</w:t>
            </w:r>
          </w:p>
        </w:tc>
        <w:tc>
          <w:tcPr>
            <w:tcW w:w="2126" w:type="dxa"/>
            <w:shd w:val="clear" w:color="000000" w:fill="DAEEF3"/>
            <w:noWrap/>
            <w:vAlign w:val="center"/>
          </w:tcPr>
          <w:p w14:paraId="03692471" w14:textId="77777777" w:rsidR="000A04D4" w:rsidRPr="00B902E0" w:rsidRDefault="000A04D4" w:rsidP="000A04D4">
            <w:pPr>
              <w:jc w:val="center"/>
              <w:rPr>
                <w:b/>
                <w:bCs/>
                <w:color w:val="000000" w:themeColor="text1"/>
                <w:sz w:val="24"/>
                <w:szCs w:val="24"/>
              </w:rPr>
            </w:pPr>
          </w:p>
        </w:tc>
      </w:tr>
      <w:tr w:rsidR="000A04D4" w:rsidRPr="00B902E0" w14:paraId="6AF2F27D" w14:textId="77777777" w:rsidTr="00B51976">
        <w:trPr>
          <w:trHeight w:val="105"/>
        </w:trPr>
        <w:tc>
          <w:tcPr>
            <w:tcW w:w="12112" w:type="dxa"/>
            <w:gridSpan w:val="5"/>
            <w:shd w:val="clear" w:color="000000" w:fill="DAEEF3"/>
            <w:noWrap/>
            <w:vAlign w:val="center"/>
          </w:tcPr>
          <w:p w14:paraId="7D5EF258" w14:textId="2B419BBA" w:rsidR="000A04D4" w:rsidRPr="00093E59" w:rsidRDefault="000A04D4" w:rsidP="000A04D4">
            <w:pPr>
              <w:jc w:val="center"/>
              <w:rPr>
                <w:rFonts w:eastAsia="Calibri"/>
                <w:b/>
                <w:color w:val="000000"/>
              </w:rPr>
            </w:pPr>
            <w:r w:rsidRPr="00EE5022">
              <w:rPr>
                <w:rFonts w:cs="Arial"/>
                <w:b/>
                <w:sz w:val="22"/>
                <w:szCs w:val="22"/>
              </w:rPr>
              <w:t>TVA 20% (B)</w:t>
            </w:r>
          </w:p>
        </w:tc>
        <w:tc>
          <w:tcPr>
            <w:tcW w:w="2126" w:type="dxa"/>
            <w:shd w:val="clear" w:color="000000" w:fill="DAEEF3"/>
            <w:noWrap/>
            <w:vAlign w:val="center"/>
          </w:tcPr>
          <w:p w14:paraId="3E840CFC" w14:textId="77777777" w:rsidR="000A04D4" w:rsidRPr="00B902E0" w:rsidRDefault="000A04D4" w:rsidP="000A04D4">
            <w:pPr>
              <w:jc w:val="center"/>
              <w:rPr>
                <w:b/>
                <w:bCs/>
                <w:color w:val="000000" w:themeColor="text1"/>
                <w:sz w:val="24"/>
                <w:szCs w:val="24"/>
              </w:rPr>
            </w:pPr>
          </w:p>
        </w:tc>
      </w:tr>
      <w:tr w:rsidR="000A04D4" w:rsidRPr="00540C65" w14:paraId="41795A5C" w14:textId="77777777" w:rsidTr="00B51976">
        <w:trPr>
          <w:trHeight w:val="195"/>
        </w:trPr>
        <w:tc>
          <w:tcPr>
            <w:tcW w:w="12112" w:type="dxa"/>
            <w:gridSpan w:val="5"/>
            <w:shd w:val="clear" w:color="000000" w:fill="DAEEF3"/>
            <w:noWrap/>
            <w:vAlign w:val="center"/>
          </w:tcPr>
          <w:p w14:paraId="02A51B25" w14:textId="0F1E9805" w:rsidR="000A04D4" w:rsidRPr="00093E59" w:rsidRDefault="000A04D4" w:rsidP="000A04D4">
            <w:pPr>
              <w:jc w:val="center"/>
              <w:rPr>
                <w:b/>
                <w:color w:val="000000"/>
              </w:rPr>
            </w:pPr>
            <w:r w:rsidRPr="00EE5022">
              <w:rPr>
                <w:rFonts w:cs="Arial"/>
                <w:b/>
                <w:sz w:val="22"/>
                <w:szCs w:val="22"/>
              </w:rPr>
              <w:t>TOTAL TVA COMPRISE (A+B)</w:t>
            </w:r>
          </w:p>
        </w:tc>
        <w:tc>
          <w:tcPr>
            <w:tcW w:w="2126" w:type="dxa"/>
            <w:shd w:val="clear" w:color="000000" w:fill="DAEEF3"/>
            <w:noWrap/>
            <w:vAlign w:val="center"/>
          </w:tcPr>
          <w:p w14:paraId="130EFFD5" w14:textId="77777777" w:rsidR="000A04D4" w:rsidRPr="00540C65" w:rsidRDefault="000A04D4" w:rsidP="000A04D4">
            <w:pPr>
              <w:jc w:val="center"/>
              <w:rPr>
                <w:b/>
                <w:bCs/>
                <w:color w:val="000000" w:themeColor="text1"/>
                <w:sz w:val="24"/>
                <w:szCs w:val="24"/>
              </w:rPr>
            </w:pPr>
          </w:p>
        </w:tc>
      </w:tr>
    </w:tbl>
    <w:p w14:paraId="678C4CF1" w14:textId="77777777" w:rsidR="00197A88" w:rsidRPr="00512A26" w:rsidRDefault="00197A88" w:rsidP="00197A88">
      <w:pPr>
        <w:tabs>
          <w:tab w:val="left" w:pos="1740"/>
        </w:tabs>
        <w:rPr>
          <w:b/>
          <w:bCs/>
          <w:sz w:val="22"/>
          <w:szCs w:val="22"/>
        </w:rPr>
      </w:pPr>
      <w:r w:rsidRPr="00540C65">
        <w:rPr>
          <w:noProof/>
        </w:rPr>
        <mc:AlternateContent>
          <mc:Choice Requires="wps">
            <w:drawing>
              <wp:anchor distT="45720" distB="45720" distL="114300" distR="114300" simplePos="0" relativeHeight="251665408" behindDoc="0" locked="0" layoutInCell="1" allowOverlap="1" wp14:anchorId="2A6D7C39" wp14:editId="4543665B">
                <wp:simplePos x="0" y="0"/>
                <wp:positionH relativeFrom="column">
                  <wp:posOffset>-202565</wp:posOffset>
                </wp:positionH>
                <wp:positionV relativeFrom="paragraph">
                  <wp:posOffset>81915</wp:posOffset>
                </wp:positionV>
                <wp:extent cx="5383530" cy="1404620"/>
                <wp:effectExtent l="0" t="0" r="7620" b="3810"/>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3530" cy="1404620"/>
                        </a:xfrm>
                        <a:prstGeom prst="rect">
                          <a:avLst/>
                        </a:prstGeom>
                        <a:solidFill>
                          <a:srgbClr val="FFFFFF"/>
                        </a:solidFill>
                        <a:ln w="9525">
                          <a:noFill/>
                          <a:miter lim="800000"/>
                          <a:headEnd/>
                          <a:tailEnd/>
                        </a:ln>
                      </wps:spPr>
                      <wps:txbx>
                        <w:txbxContent>
                          <w:p w14:paraId="38B1AF2C" w14:textId="77777777" w:rsidR="005B03C7" w:rsidRPr="00101FF2" w:rsidRDefault="005B03C7" w:rsidP="00197A88">
                            <w:pPr>
                              <w:rPr>
                                <w:color w:val="FF0000"/>
                                <w:sz w:val="16"/>
                                <w:szCs w:val="16"/>
                                <w:lang w:val="fr-MA"/>
                              </w:rPr>
                            </w:pPr>
                            <w:r w:rsidRPr="00540C65">
                              <w:rPr>
                                <w:b/>
                                <w:bCs/>
                                <w:color w:val="FF0000"/>
                                <w:sz w:val="16"/>
                                <w:szCs w:val="16"/>
                                <w:lang w:val="fr-MA"/>
                              </w:rPr>
                              <w:t>(*)</w:t>
                            </w:r>
                            <w:r w:rsidRPr="00540C65">
                              <w:rPr>
                                <w:color w:val="FF0000"/>
                                <w:sz w:val="16"/>
                                <w:szCs w:val="16"/>
                                <w:lang w:val="fr-MA"/>
                              </w:rPr>
                              <w:t xml:space="preserve"> Le concurrent doit préciser le libellé de la monnaie conformément au règlement de la consultation.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6D7C39" id="_x0000_s1028" type="#_x0000_t202" style="position:absolute;margin-left:-15.95pt;margin-top:6.45pt;width:423.9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" stroked="f">
                <v:textbox style="mso-fit-shape-to-text:t">
                  <w:txbxContent>
                    <w:p w14:paraId="38B1AF2C" w14:textId="77777777" w:rsidR="005B03C7" w:rsidRPr="00101FF2" w:rsidRDefault="005B03C7" w:rsidP="00197A88">
                      <w:pPr>
                        <w:rPr>
                          <w:color w:val="FF0000"/>
                          <w:sz w:val="16"/>
                          <w:szCs w:val="16"/>
                          <w:lang w:val="fr-MA"/>
                        </w:rPr>
                      </w:pPr>
                      <w:r w:rsidRPr="00540C65">
                        <w:rPr>
                          <w:b/>
                          <w:bCs/>
                          <w:color w:val="FF0000"/>
                          <w:sz w:val="16"/>
                          <w:szCs w:val="16"/>
                          <w:lang w:val="fr-MA"/>
                        </w:rPr>
                        <w:t>(*)</w:t>
                      </w:r>
                      <w:r w:rsidRPr="00540C65">
                        <w:rPr>
                          <w:color w:val="FF0000"/>
                          <w:sz w:val="16"/>
                          <w:szCs w:val="16"/>
                          <w:lang w:val="fr-MA"/>
                        </w:rPr>
                        <w:t xml:space="preserve"> Le concurrent doit préciser le libellé de la monnaie conformément au règlement de la consultation.</w:t>
                      </w:r>
                    </w:p>
                  </w:txbxContent>
                </v:textbox>
                <w10:wrap type="square"/>
              </v:shape>
            </w:pict>
          </mc:Fallback>
        </mc:AlternateContent>
      </w:r>
      <w:r w:rsidRPr="00512A26">
        <w:rPr>
          <w:b/>
          <w:bCs/>
          <w:sz w:val="22"/>
          <w:szCs w:val="22"/>
        </w:rPr>
        <w:tab/>
      </w:r>
    </w:p>
    <w:p w14:paraId="0C70AB5F" w14:textId="77777777" w:rsidR="00197A88" w:rsidRPr="00512A26" w:rsidRDefault="00197A88" w:rsidP="00197A88">
      <w:pPr>
        <w:pStyle w:val="Formuledepolitesse"/>
      </w:pPr>
    </w:p>
    <w:p w14:paraId="596B0B9D" w14:textId="77777777" w:rsidR="00197A88" w:rsidRPr="00512A26" w:rsidRDefault="00197A88" w:rsidP="00197A88">
      <w:pPr>
        <w:pStyle w:val="Formuledepolitesse"/>
      </w:pPr>
    </w:p>
    <w:p w14:paraId="7AA97766" w14:textId="77777777" w:rsidR="00197A88" w:rsidRDefault="00197A88">
      <w:r>
        <w:br w:type="page"/>
      </w:r>
    </w:p>
    <w:p w14:paraId="52567D70" w14:textId="38A26036" w:rsidR="00197A88" w:rsidRPr="00512A26" w:rsidRDefault="00197A88" w:rsidP="00942FAE">
      <w:pPr>
        <w:pStyle w:val="Titre2"/>
        <w:rPr>
          <w:szCs w:val="22"/>
        </w:rPr>
      </w:pPr>
      <w:bookmarkStart w:id="877" w:name="_Toc12452920"/>
      <w:bookmarkStart w:id="878" w:name="_Toc13564463"/>
      <w:bookmarkStart w:id="879" w:name="_Toc13564716"/>
      <w:bookmarkStart w:id="880" w:name="_Toc14971686"/>
      <w:bookmarkStart w:id="881" w:name="_Toc14971994"/>
      <w:r w:rsidRPr="00512A26">
        <w:rPr>
          <w:szCs w:val="22"/>
        </w:rPr>
        <w:lastRenderedPageBreak/>
        <w:t>ANNEXE IV : MODELE BORDEREAU DES PRIX – DETAIL ESTIMATIF (BDP-DE)</w:t>
      </w:r>
      <w:r>
        <w:rPr>
          <w:szCs w:val="22"/>
        </w:rPr>
        <w:t xml:space="preserve"> –Lot </w:t>
      </w:r>
      <w:r w:rsidR="00114BCB">
        <w:rPr>
          <w:szCs w:val="22"/>
        </w:rPr>
        <w:t>2</w:t>
      </w:r>
      <w:r>
        <w:rPr>
          <w:szCs w:val="22"/>
        </w:rPr>
        <w:t>-</w:t>
      </w:r>
      <w:bookmarkEnd w:id="877"/>
      <w:bookmarkEnd w:id="878"/>
      <w:bookmarkEnd w:id="879"/>
      <w:bookmarkEnd w:id="880"/>
      <w:bookmarkEnd w:id="881"/>
    </w:p>
    <w:p w14:paraId="5B17156A" w14:textId="79D61451" w:rsidR="00197A88" w:rsidRPr="00512A26" w:rsidRDefault="00197A88" w:rsidP="00942FAE">
      <w:pPr>
        <w:spacing w:after="120"/>
        <w:jc w:val="center"/>
        <w:rPr>
          <w:b/>
          <w:bCs/>
        </w:rPr>
      </w:pPr>
      <w:r w:rsidRPr="00512A26">
        <w:rPr>
          <w:b/>
          <w:bCs/>
        </w:rPr>
        <w:t xml:space="preserve">AO N° : </w:t>
      </w:r>
      <w:sdt>
        <w:sdtPr>
          <w:rPr>
            <w:b/>
            <w:bCs/>
          </w:rPr>
          <w:alias w:val="Titre "/>
          <w:tag w:val=""/>
          <w:id w:val="-235632947"/>
          <w:lock w:val="contentLocked"/>
          <w:dataBinding w:prefixMappings="xmlns:ns0='http://purl.org/dc/elements/1.1/' xmlns:ns1='http://schemas.openxmlformats.org/package/2006/metadata/core-properties' " w:xpath="/ns1:coreProperties[1]/ns0:title[1]" w:storeItemID="{6C3C8BC8-F283-45AE-878A-BAB7291924A1}"/>
          <w:text/>
        </w:sdtPr>
        <w:sdtEndPr/>
        <w:sdtContent>
          <w:r w:rsidR="001C7596">
            <w:rPr>
              <w:b/>
              <w:bCs/>
            </w:rPr>
            <w:t>124/19/AOO</w:t>
          </w:r>
        </w:sdtContent>
      </w:sdt>
    </w:p>
    <w:p w14:paraId="1F9D7AA5" w14:textId="49B4FF83" w:rsidR="00197A88" w:rsidRPr="00512A26" w:rsidRDefault="00197A88" w:rsidP="00942FAE">
      <w:pPr>
        <w:spacing w:after="120"/>
        <w:jc w:val="center"/>
        <w:rPr>
          <w:b/>
          <w:bCs/>
        </w:rPr>
      </w:pPr>
      <w:r w:rsidRPr="00512A26">
        <w:rPr>
          <w:b/>
          <w:bCs/>
        </w:rPr>
        <w:t xml:space="preserve">Objet : </w:t>
      </w:r>
      <w:sdt>
        <w:sdtPr>
          <w:rPr>
            <w:b/>
            <w:bCs/>
          </w:rPr>
          <w:alias w:val="Objet "/>
          <w:tag w:val=""/>
          <w:id w:val="-1121832439"/>
          <w:lock w:val="contentLocked"/>
          <w:dataBinding w:prefixMappings="xmlns:ns0='http://purl.org/dc/elements/1.1/' xmlns:ns1='http://schemas.openxmlformats.org/package/2006/metadata/core-properties' " w:xpath="/ns1:coreProperties[1]/ns0:subject[1]" w:storeItemID="{6C3C8BC8-F283-45AE-878A-BAB7291924A1}"/>
          <w:text w:multiLine="1"/>
        </w:sdtPr>
        <w:sdtEndPr/>
        <w:sdtContent>
          <w:r w:rsidR="00243120">
            <w:rPr>
              <w:b/>
              <w:bCs/>
            </w:rPr>
            <w:t>Fourniture, installation et maintenance d'un système de gestion des files d'attente</w:t>
          </w:r>
        </w:sdtContent>
      </w:sdt>
    </w:p>
    <w:p w14:paraId="7776DE6F" w14:textId="77777777" w:rsidR="00942FAE" w:rsidRPr="00093E59" w:rsidRDefault="00942FAE" w:rsidP="00942FAE">
      <w:pPr>
        <w:spacing w:after="120"/>
        <w:jc w:val="center"/>
        <w:rPr>
          <w:b/>
          <w:bCs/>
        </w:rPr>
      </w:pPr>
      <w:r w:rsidRPr="00093E59">
        <w:rPr>
          <w:b/>
          <w:bCs/>
        </w:rPr>
        <w:t>Lot 2 Aéroport de Marrakech</w:t>
      </w:r>
    </w:p>
    <w:p w14:paraId="26404801" w14:textId="5458236A" w:rsidR="00942FAE" w:rsidRPr="00093E59" w:rsidRDefault="00942FAE" w:rsidP="00942FAE">
      <w:pPr>
        <w:spacing w:after="120"/>
        <w:jc w:val="center"/>
        <w:rPr>
          <w:b/>
          <w:bCs/>
        </w:rPr>
      </w:pPr>
      <w:r w:rsidRPr="00093E59">
        <w:rPr>
          <w:b/>
          <w:bCs/>
        </w:rPr>
        <w:t xml:space="preserve">Tranche conditionnelle : Maintenance </w:t>
      </w:r>
    </w:p>
    <w:p w14:paraId="0B1715A0" w14:textId="77777777" w:rsidR="00197A88" w:rsidRPr="00670D88" w:rsidRDefault="00197A88" w:rsidP="00942FAE">
      <w:pPr>
        <w:pStyle w:val="Formuledepolitesse"/>
      </w:pPr>
    </w:p>
    <w:tbl>
      <w:tblPr>
        <w:tblW w:w="1423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3"/>
        <w:gridCol w:w="6778"/>
        <w:gridCol w:w="1174"/>
        <w:gridCol w:w="992"/>
        <w:gridCol w:w="1985"/>
        <w:gridCol w:w="2126"/>
      </w:tblGrid>
      <w:tr w:rsidR="00197A88" w:rsidRPr="00B902E0" w14:paraId="1F0F00BF" w14:textId="77777777" w:rsidTr="00B51976">
        <w:trPr>
          <w:trHeight w:val="570"/>
        </w:trPr>
        <w:tc>
          <w:tcPr>
            <w:tcW w:w="1183" w:type="dxa"/>
            <w:vMerge w:val="restart"/>
            <w:shd w:val="clear" w:color="000000" w:fill="DAEEF3"/>
            <w:noWrap/>
            <w:vAlign w:val="center"/>
            <w:hideMark/>
          </w:tcPr>
          <w:p w14:paraId="0FA544A3"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N°ITEMS</w:t>
            </w:r>
          </w:p>
        </w:tc>
        <w:tc>
          <w:tcPr>
            <w:tcW w:w="6960" w:type="dxa"/>
            <w:vMerge w:val="restart"/>
            <w:shd w:val="clear" w:color="000000" w:fill="DAEEF3"/>
            <w:vAlign w:val="center"/>
            <w:hideMark/>
          </w:tcPr>
          <w:p w14:paraId="5246ECD1"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DESIGNATIONS DES OUVRAGES</w:t>
            </w:r>
          </w:p>
        </w:tc>
        <w:tc>
          <w:tcPr>
            <w:tcW w:w="992" w:type="dxa"/>
            <w:vMerge w:val="restart"/>
            <w:shd w:val="clear" w:color="000000" w:fill="DAEEF3"/>
            <w:noWrap/>
            <w:vAlign w:val="center"/>
            <w:hideMark/>
          </w:tcPr>
          <w:p w14:paraId="05F7F255"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UDM</w:t>
            </w:r>
          </w:p>
        </w:tc>
        <w:tc>
          <w:tcPr>
            <w:tcW w:w="992" w:type="dxa"/>
            <w:vMerge w:val="restart"/>
            <w:shd w:val="clear" w:color="000000" w:fill="DAEEF3"/>
            <w:vAlign w:val="center"/>
            <w:hideMark/>
          </w:tcPr>
          <w:p w14:paraId="141869A5"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 xml:space="preserve"> QTE </w:t>
            </w:r>
          </w:p>
        </w:tc>
        <w:tc>
          <w:tcPr>
            <w:tcW w:w="1985" w:type="dxa"/>
            <w:vMerge w:val="restart"/>
            <w:shd w:val="clear" w:color="000000" w:fill="DAEEF3"/>
            <w:vAlign w:val="center"/>
            <w:hideMark/>
          </w:tcPr>
          <w:p w14:paraId="07998C5A" w14:textId="77777777" w:rsidR="00197A88" w:rsidRPr="00540C65" w:rsidRDefault="00197A88" w:rsidP="00942FAE">
            <w:pPr>
              <w:jc w:val="center"/>
              <w:rPr>
                <w:b/>
                <w:bCs/>
                <w:iCs/>
                <w:color w:val="000000" w:themeColor="text1"/>
                <w:sz w:val="24"/>
                <w:szCs w:val="24"/>
              </w:rPr>
            </w:pPr>
            <w:r w:rsidRPr="00540C65">
              <w:rPr>
                <w:b/>
                <w:bCs/>
                <w:iCs/>
                <w:color w:val="000000" w:themeColor="text1"/>
                <w:sz w:val="24"/>
                <w:szCs w:val="24"/>
              </w:rPr>
              <w:t>PU HORS TVA EN CHIFFRES</w:t>
            </w:r>
            <w:r>
              <w:rPr>
                <w:b/>
                <w:bCs/>
                <w:iCs/>
                <w:color w:val="000000" w:themeColor="text1"/>
                <w:sz w:val="24"/>
                <w:szCs w:val="24"/>
              </w:rPr>
              <w:t xml:space="preserve"> </w:t>
            </w:r>
            <w:r w:rsidRPr="00EE1E56">
              <w:rPr>
                <w:b/>
                <w:bCs/>
                <w:iCs/>
                <w:color w:val="FF0000"/>
                <w:sz w:val="24"/>
                <w:szCs w:val="24"/>
              </w:rPr>
              <w:t>(*)</w:t>
            </w:r>
            <w:r w:rsidRPr="00540C65">
              <w:rPr>
                <w:b/>
                <w:bCs/>
                <w:iCs/>
                <w:color w:val="FF0000"/>
                <w:sz w:val="24"/>
                <w:szCs w:val="24"/>
              </w:rPr>
              <w:t xml:space="preserve"> </w:t>
            </w:r>
          </w:p>
        </w:tc>
        <w:tc>
          <w:tcPr>
            <w:tcW w:w="2126" w:type="dxa"/>
            <w:vMerge w:val="restart"/>
            <w:shd w:val="clear" w:color="000000" w:fill="DAEEF3"/>
            <w:noWrap/>
            <w:vAlign w:val="center"/>
            <w:hideMark/>
          </w:tcPr>
          <w:p w14:paraId="28AA0F05" w14:textId="77777777" w:rsidR="00197A88" w:rsidRPr="00B902E0" w:rsidRDefault="00197A88" w:rsidP="00942FAE">
            <w:pPr>
              <w:jc w:val="center"/>
              <w:rPr>
                <w:b/>
                <w:bCs/>
                <w:iCs/>
                <w:color w:val="000000" w:themeColor="text1"/>
                <w:sz w:val="24"/>
                <w:szCs w:val="24"/>
              </w:rPr>
            </w:pPr>
            <w:r w:rsidRPr="00B902E0">
              <w:rPr>
                <w:b/>
                <w:bCs/>
                <w:iCs/>
                <w:color w:val="000000" w:themeColor="text1"/>
                <w:sz w:val="24"/>
                <w:szCs w:val="24"/>
              </w:rPr>
              <w:t>PT HORS TVA EN CHIFFRES</w:t>
            </w:r>
          </w:p>
        </w:tc>
      </w:tr>
      <w:tr w:rsidR="00197A88" w:rsidRPr="00B902E0" w14:paraId="2857A891" w14:textId="77777777" w:rsidTr="00B51976">
        <w:trPr>
          <w:trHeight w:val="294"/>
        </w:trPr>
        <w:tc>
          <w:tcPr>
            <w:tcW w:w="1183" w:type="dxa"/>
            <w:vMerge/>
            <w:vAlign w:val="center"/>
            <w:hideMark/>
          </w:tcPr>
          <w:p w14:paraId="1D9C4F45" w14:textId="77777777" w:rsidR="00197A88" w:rsidRPr="00B902E0" w:rsidRDefault="00197A88" w:rsidP="00942FAE">
            <w:pPr>
              <w:rPr>
                <w:b/>
                <w:bCs/>
                <w:iCs/>
                <w:color w:val="000000" w:themeColor="text1"/>
                <w:sz w:val="24"/>
                <w:szCs w:val="24"/>
              </w:rPr>
            </w:pPr>
          </w:p>
        </w:tc>
        <w:tc>
          <w:tcPr>
            <w:tcW w:w="6960" w:type="dxa"/>
            <w:vMerge/>
            <w:vAlign w:val="center"/>
            <w:hideMark/>
          </w:tcPr>
          <w:p w14:paraId="1099C02B" w14:textId="77777777" w:rsidR="00197A88" w:rsidRPr="00B902E0" w:rsidRDefault="00197A88" w:rsidP="00942FAE">
            <w:pPr>
              <w:rPr>
                <w:b/>
                <w:bCs/>
                <w:iCs/>
                <w:color w:val="000000" w:themeColor="text1"/>
                <w:sz w:val="24"/>
                <w:szCs w:val="24"/>
              </w:rPr>
            </w:pPr>
          </w:p>
        </w:tc>
        <w:tc>
          <w:tcPr>
            <w:tcW w:w="992" w:type="dxa"/>
            <w:vMerge/>
            <w:vAlign w:val="center"/>
            <w:hideMark/>
          </w:tcPr>
          <w:p w14:paraId="756DEAA3" w14:textId="77777777" w:rsidR="00197A88" w:rsidRPr="00B902E0" w:rsidRDefault="00197A88" w:rsidP="00942FAE">
            <w:pPr>
              <w:rPr>
                <w:b/>
                <w:bCs/>
                <w:iCs/>
                <w:color w:val="000000" w:themeColor="text1"/>
                <w:sz w:val="24"/>
                <w:szCs w:val="24"/>
              </w:rPr>
            </w:pPr>
          </w:p>
        </w:tc>
        <w:tc>
          <w:tcPr>
            <w:tcW w:w="992" w:type="dxa"/>
            <w:vMerge/>
            <w:vAlign w:val="center"/>
            <w:hideMark/>
          </w:tcPr>
          <w:p w14:paraId="14CF7830" w14:textId="77777777" w:rsidR="00197A88" w:rsidRPr="00B902E0" w:rsidRDefault="00197A88" w:rsidP="00942FAE">
            <w:pPr>
              <w:rPr>
                <w:b/>
                <w:bCs/>
                <w:iCs/>
                <w:color w:val="000000" w:themeColor="text1"/>
                <w:sz w:val="24"/>
                <w:szCs w:val="24"/>
              </w:rPr>
            </w:pPr>
          </w:p>
        </w:tc>
        <w:tc>
          <w:tcPr>
            <w:tcW w:w="1985" w:type="dxa"/>
            <w:vMerge/>
            <w:vAlign w:val="center"/>
            <w:hideMark/>
          </w:tcPr>
          <w:p w14:paraId="76427E69" w14:textId="77777777" w:rsidR="00197A88" w:rsidRPr="00B902E0" w:rsidRDefault="00197A88" w:rsidP="00942FAE">
            <w:pPr>
              <w:rPr>
                <w:b/>
                <w:bCs/>
                <w:iCs/>
                <w:color w:val="000000" w:themeColor="text1"/>
                <w:sz w:val="24"/>
                <w:szCs w:val="24"/>
              </w:rPr>
            </w:pPr>
          </w:p>
        </w:tc>
        <w:tc>
          <w:tcPr>
            <w:tcW w:w="2126" w:type="dxa"/>
            <w:vMerge/>
            <w:vAlign w:val="center"/>
            <w:hideMark/>
          </w:tcPr>
          <w:p w14:paraId="6FF86C17" w14:textId="77777777" w:rsidR="00197A88" w:rsidRPr="00B902E0" w:rsidRDefault="00197A88" w:rsidP="00942FAE">
            <w:pPr>
              <w:rPr>
                <w:b/>
                <w:bCs/>
                <w:iCs/>
                <w:color w:val="000000" w:themeColor="text1"/>
                <w:sz w:val="24"/>
                <w:szCs w:val="24"/>
              </w:rPr>
            </w:pPr>
          </w:p>
        </w:tc>
      </w:tr>
      <w:tr w:rsidR="00942FAE" w:rsidRPr="00B902E0" w14:paraId="6CAE5697" w14:textId="77777777" w:rsidTr="00B51976">
        <w:trPr>
          <w:trHeight w:val="405"/>
        </w:trPr>
        <w:tc>
          <w:tcPr>
            <w:tcW w:w="1183" w:type="dxa"/>
            <w:shd w:val="clear" w:color="auto" w:fill="auto"/>
            <w:noWrap/>
            <w:hideMark/>
          </w:tcPr>
          <w:p w14:paraId="45EA800B" w14:textId="77777777" w:rsidR="00942FAE" w:rsidRPr="00942FAE" w:rsidRDefault="00942FAE" w:rsidP="00942FAE">
            <w:pPr>
              <w:autoSpaceDE w:val="0"/>
              <w:autoSpaceDN w:val="0"/>
              <w:adjustRightInd w:val="0"/>
              <w:ind w:right="111"/>
              <w:jc w:val="center"/>
              <w:rPr>
                <w:sz w:val="22"/>
                <w:szCs w:val="22"/>
              </w:rPr>
            </w:pPr>
            <w:r w:rsidRPr="00942FAE">
              <w:rPr>
                <w:sz w:val="22"/>
                <w:szCs w:val="22"/>
              </w:rPr>
              <w:t>1</w:t>
            </w:r>
          </w:p>
        </w:tc>
        <w:tc>
          <w:tcPr>
            <w:tcW w:w="6960" w:type="dxa"/>
            <w:shd w:val="clear" w:color="auto" w:fill="auto"/>
            <w:hideMark/>
          </w:tcPr>
          <w:p w14:paraId="503EF6C5" w14:textId="54537E5C" w:rsidR="00942FAE" w:rsidRPr="00942FAE" w:rsidRDefault="00942FAE" w:rsidP="00BE6AFD">
            <w:pPr>
              <w:autoSpaceDE w:val="0"/>
              <w:autoSpaceDN w:val="0"/>
              <w:adjustRightInd w:val="0"/>
              <w:spacing w:after="200" w:line="276" w:lineRule="auto"/>
              <w:ind w:right="111"/>
              <w:rPr>
                <w:color w:val="000000"/>
                <w:sz w:val="22"/>
                <w:szCs w:val="22"/>
              </w:rPr>
            </w:pPr>
            <w:r w:rsidRPr="00942FAE">
              <w:rPr>
                <w:color w:val="000000"/>
                <w:sz w:val="22"/>
                <w:szCs w:val="22"/>
              </w:rPr>
              <w:t xml:space="preserve">Prestations de Maintenance </w:t>
            </w:r>
          </w:p>
        </w:tc>
        <w:tc>
          <w:tcPr>
            <w:tcW w:w="992" w:type="dxa"/>
            <w:shd w:val="clear" w:color="auto" w:fill="auto"/>
            <w:noWrap/>
            <w:hideMark/>
          </w:tcPr>
          <w:p w14:paraId="1A8DB611" w14:textId="77777777" w:rsidR="00942FAE" w:rsidRPr="00942FAE" w:rsidRDefault="00942FAE" w:rsidP="00942FAE">
            <w:pPr>
              <w:autoSpaceDE w:val="0"/>
              <w:autoSpaceDN w:val="0"/>
              <w:adjustRightInd w:val="0"/>
              <w:ind w:right="111"/>
              <w:jc w:val="center"/>
              <w:rPr>
                <w:color w:val="000000"/>
                <w:sz w:val="22"/>
                <w:szCs w:val="22"/>
              </w:rPr>
            </w:pPr>
            <w:r w:rsidRPr="00942FAE">
              <w:rPr>
                <w:color w:val="000000"/>
                <w:sz w:val="22"/>
                <w:szCs w:val="22"/>
              </w:rPr>
              <w:t>Trimestre</w:t>
            </w:r>
          </w:p>
        </w:tc>
        <w:tc>
          <w:tcPr>
            <w:tcW w:w="992" w:type="dxa"/>
            <w:shd w:val="clear" w:color="auto" w:fill="auto"/>
            <w:noWrap/>
            <w:hideMark/>
          </w:tcPr>
          <w:p w14:paraId="498E5D20" w14:textId="77777777" w:rsidR="00942FAE" w:rsidRPr="00942FAE" w:rsidRDefault="00942FAE" w:rsidP="00942FAE">
            <w:pPr>
              <w:autoSpaceDE w:val="0"/>
              <w:autoSpaceDN w:val="0"/>
              <w:adjustRightInd w:val="0"/>
              <w:ind w:right="111"/>
              <w:jc w:val="center"/>
              <w:rPr>
                <w:bCs/>
                <w:color w:val="000000"/>
                <w:sz w:val="22"/>
                <w:szCs w:val="22"/>
              </w:rPr>
            </w:pPr>
            <w:r w:rsidRPr="00942FAE">
              <w:rPr>
                <w:bCs/>
                <w:color w:val="000000"/>
                <w:sz w:val="22"/>
                <w:szCs w:val="22"/>
              </w:rPr>
              <w:t>04</w:t>
            </w:r>
          </w:p>
        </w:tc>
        <w:tc>
          <w:tcPr>
            <w:tcW w:w="1985" w:type="dxa"/>
            <w:shd w:val="clear" w:color="auto" w:fill="auto"/>
            <w:noWrap/>
            <w:vAlign w:val="center"/>
          </w:tcPr>
          <w:p w14:paraId="7597823E" w14:textId="77777777" w:rsidR="00942FAE" w:rsidRPr="00B902E0" w:rsidRDefault="00942FAE" w:rsidP="00942FAE">
            <w:pPr>
              <w:jc w:val="center"/>
              <w:rPr>
                <w:color w:val="000000" w:themeColor="text1"/>
                <w:sz w:val="24"/>
                <w:szCs w:val="24"/>
              </w:rPr>
            </w:pPr>
          </w:p>
        </w:tc>
        <w:tc>
          <w:tcPr>
            <w:tcW w:w="2126" w:type="dxa"/>
            <w:shd w:val="clear" w:color="auto" w:fill="auto"/>
            <w:noWrap/>
            <w:vAlign w:val="center"/>
          </w:tcPr>
          <w:p w14:paraId="506C7AC2" w14:textId="77777777" w:rsidR="00942FAE" w:rsidRPr="00B902E0" w:rsidRDefault="00942FAE" w:rsidP="00942FAE">
            <w:pPr>
              <w:jc w:val="center"/>
              <w:rPr>
                <w:color w:val="000000" w:themeColor="text1"/>
                <w:sz w:val="24"/>
                <w:szCs w:val="24"/>
              </w:rPr>
            </w:pPr>
          </w:p>
        </w:tc>
      </w:tr>
      <w:tr w:rsidR="00197A88" w:rsidRPr="00B902E0" w14:paraId="6BA1FCB1" w14:textId="77777777" w:rsidTr="00B51976">
        <w:trPr>
          <w:trHeight w:val="390"/>
        </w:trPr>
        <w:tc>
          <w:tcPr>
            <w:tcW w:w="12112" w:type="dxa"/>
            <w:gridSpan w:val="5"/>
            <w:shd w:val="clear" w:color="000000" w:fill="DAEEF3"/>
            <w:noWrap/>
            <w:vAlign w:val="center"/>
            <w:hideMark/>
          </w:tcPr>
          <w:p w14:paraId="773CD131" w14:textId="77777777" w:rsidR="00197A88" w:rsidRPr="00093E59" w:rsidRDefault="00197A88" w:rsidP="00942FAE">
            <w:pPr>
              <w:jc w:val="center"/>
              <w:rPr>
                <w:b/>
                <w:color w:val="000000"/>
              </w:rPr>
            </w:pPr>
            <w:r w:rsidRPr="00093E59">
              <w:rPr>
                <w:rFonts w:eastAsia="Calibri"/>
                <w:b/>
                <w:color w:val="000000"/>
              </w:rPr>
              <w:t xml:space="preserve">TOTAL </w:t>
            </w:r>
            <w:r w:rsidR="00942FAE">
              <w:rPr>
                <w:rFonts w:eastAsia="Calibri"/>
                <w:b/>
                <w:color w:val="000000"/>
              </w:rPr>
              <w:t xml:space="preserve">ANNUEL </w:t>
            </w:r>
            <w:r w:rsidRPr="00093E59">
              <w:rPr>
                <w:rFonts w:eastAsia="Calibri"/>
                <w:b/>
                <w:color w:val="000000"/>
              </w:rPr>
              <w:t>HORS TVA</w:t>
            </w:r>
          </w:p>
        </w:tc>
        <w:tc>
          <w:tcPr>
            <w:tcW w:w="2126" w:type="dxa"/>
            <w:shd w:val="clear" w:color="000000" w:fill="DAEEF3"/>
            <w:noWrap/>
            <w:vAlign w:val="center"/>
          </w:tcPr>
          <w:p w14:paraId="73324C32" w14:textId="77777777" w:rsidR="00197A88" w:rsidRPr="00B902E0" w:rsidRDefault="00197A88" w:rsidP="00942FAE">
            <w:pPr>
              <w:jc w:val="center"/>
              <w:rPr>
                <w:b/>
                <w:bCs/>
                <w:color w:val="000000" w:themeColor="text1"/>
                <w:sz w:val="24"/>
                <w:szCs w:val="24"/>
              </w:rPr>
            </w:pPr>
          </w:p>
        </w:tc>
      </w:tr>
      <w:tr w:rsidR="00197A88" w:rsidRPr="00B902E0" w14:paraId="0CA868E8" w14:textId="77777777" w:rsidTr="00B51976">
        <w:trPr>
          <w:trHeight w:val="105"/>
        </w:trPr>
        <w:tc>
          <w:tcPr>
            <w:tcW w:w="12112" w:type="dxa"/>
            <w:gridSpan w:val="5"/>
            <w:shd w:val="clear" w:color="000000" w:fill="DAEEF3"/>
            <w:noWrap/>
            <w:vAlign w:val="center"/>
            <w:hideMark/>
          </w:tcPr>
          <w:p w14:paraId="40680D1C" w14:textId="77777777" w:rsidR="00197A88" w:rsidRPr="00093E59" w:rsidRDefault="00197A88" w:rsidP="00942FAE">
            <w:pPr>
              <w:jc w:val="center"/>
              <w:rPr>
                <w:b/>
                <w:color w:val="000000"/>
              </w:rPr>
            </w:pPr>
            <w:r w:rsidRPr="00093E59">
              <w:rPr>
                <w:rFonts w:eastAsia="Calibri"/>
                <w:b/>
                <w:color w:val="000000"/>
              </w:rPr>
              <w:t>TVA 20%</w:t>
            </w:r>
          </w:p>
        </w:tc>
        <w:tc>
          <w:tcPr>
            <w:tcW w:w="2126" w:type="dxa"/>
            <w:shd w:val="clear" w:color="000000" w:fill="DAEEF3"/>
            <w:noWrap/>
            <w:vAlign w:val="center"/>
          </w:tcPr>
          <w:p w14:paraId="72CBB9EB" w14:textId="77777777" w:rsidR="00197A88" w:rsidRPr="00B902E0" w:rsidRDefault="00197A88" w:rsidP="00942FAE">
            <w:pPr>
              <w:jc w:val="center"/>
              <w:rPr>
                <w:b/>
                <w:bCs/>
                <w:color w:val="000000" w:themeColor="text1"/>
                <w:sz w:val="24"/>
                <w:szCs w:val="24"/>
              </w:rPr>
            </w:pPr>
          </w:p>
        </w:tc>
      </w:tr>
      <w:tr w:rsidR="00197A88" w:rsidRPr="00540C65" w14:paraId="4664AC51" w14:textId="77777777" w:rsidTr="00B51976">
        <w:trPr>
          <w:trHeight w:val="195"/>
        </w:trPr>
        <w:tc>
          <w:tcPr>
            <w:tcW w:w="12112" w:type="dxa"/>
            <w:gridSpan w:val="5"/>
            <w:shd w:val="clear" w:color="000000" w:fill="DAEEF3"/>
            <w:noWrap/>
            <w:vAlign w:val="center"/>
          </w:tcPr>
          <w:p w14:paraId="33CD3B90" w14:textId="77777777" w:rsidR="00197A88" w:rsidRPr="00093E59" w:rsidRDefault="00197A88" w:rsidP="00942FAE">
            <w:pPr>
              <w:jc w:val="center"/>
              <w:rPr>
                <w:b/>
                <w:color w:val="000000"/>
              </w:rPr>
            </w:pPr>
            <w:r w:rsidRPr="00093E59">
              <w:rPr>
                <w:rFonts w:eastAsia="Calibri"/>
                <w:b/>
                <w:color w:val="000000"/>
              </w:rPr>
              <w:t xml:space="preserve">TOTAL </w:t>
            </w:r>
            <w:r w:rsidR="00942FAE">
              <w:rPr>
                <w:rFonts w:eastAsia="Calibri"/>
                <w:b/>
                <w:color w:val="000000"/>
              </w:rPr>
              <w:t xml:space="preserve">ANNUEL </w:t>
            </w:r>
            <w:r w:rsidRPr="00093E59">
              <w:rPr>
                <w:rFonts w:eastAsia="Calibri"/>
                <w:b/>
                <w:color w:val="000000"/>
              </w:rPr>
              <w:t>TVA COMPRISE</w:t>
            </w:r>
          </w:p>
        </w:tc>
        <w:tc>
          <w:tcPr>
            <w:tcW w:w="2126" w:type="dxa"/>
            <w:shd w:val="clear" w:color="000000" w:fill="DAEEF3"/>
            <w:noWrap/>
            <w:vAlign w:val="center"/>
          </w:tcPr>
          <w:p w14:paraId="6372CE64" w14:textId="77777777" w:rsidR="00197A88" w:rsidRPr="00540C65" w:rsidRDefault="00197A88" w:rsidP="00942FAE">
            <w:pPr>
              <w:jc w:val="center"/>
              <w:rPr>
                <w:b/>
                <w:bCs/>
                <w:color w:val="000000" w:themeColor="text1"/>
                <w:sz w:val="24"/>
                <w:szCs w:val="24"/>
              </w:rPr>
            </w:pPr>
          </w:p>
        </w:tc>
      </w:tr>
    </w:tbl>
    <w:p w14:paraId="1F337F09" w14:textId="77777777" w:rsidR="00197A88" w:rsidRPr="00512A26" w:rsidRDefault="00197A88" w:rsidP="00197A88">
      <w:pPr>
        <w:tabs>
          <w:tab w:val="left" w:pos="1740"/>
        </w:tabs>
        <w:rPr>
          <w:b/>
          <w:bCs/>
          <w:sz w:val="22"/>
          <w:szCs w:val="22"/>
        </w:rPr>
      </w:pPr>
      <w:r w:rsidRPr="00540C65">
        <w:rPr>
          <w:noProof/>
        </w:rPr>
        <mc:AlternateContent>
          <mc:Choice Requires="wps">
            <w:drawing>
              <wp:anchor distT="45720" distB="45720" distL="114300" distR="114300" simplePos="0" relativeHeight="251667456" behindDoc="0" locked="0" layoutInCell="1" allowOverlap="1" wp14:anchorId="45BA8E1F" wp14:editId="20EB05AB">
                <wp:simplePos x="0" y="0"/>
                <wp:positionH relativeFrom="column">
                  <wp:posOffset>-202565</wp:posOffset>
                </wp:positionH>
                <wp:positionV relativeFrom="paragraph">
                  <wp:posOffset>81915</wp:posOffset>
                </wp:positionV>
                <wp:extent cx="5383530" cy="1404620"/>
                <wp:effectExtent l="0" t="0" r="7620" b="3810"/>
                <wp:wrapSquare wrapText="bothSides"/>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3530" cy="1404620"/>
                        </a:xfrm>
                        <a:prstGeom prst="rect">
                          <a:avLst/>
                        </a:prstGeom>
                        <a:solidFill>
                          <a:srgbClr val="FFFFFF"/>
                        </a:solidFill>
                        <a:ln w="9525">
                          <a:noFill/>
                          <a:miter lim="800000"/>
                          <a:headEnd/>
                          <a:tailEnd/>
                        </a:ln>
                      </wps:spPr>
                      <wps:txbx>
                        <w:txbxContent>
                          <w:p w14:paraId="15B25019" w14:textId="77777777" w:rsidR="005B03C7" w:rsidRPr="00101FF2" w:rsidRDefault="005B03C7" w:rsidP="00197A88">
                            <w:pPr>
                              <w:rPr>
                                <w:color w:val="FF0000"/>
                                <w:sz w:val="16"/>
                                <w:szCs w:val="16"/>
                                <w:lang w:val="fr-MA"/>
                              </w:rPr>
                            </w:pPr>
                            <w:r w:rsidRPr="00540C65">
                              <w:rPr>
                                <w:b/>
                                <w:bCs/>
                                <w:color w:val="FF0000"/>
                                <w:sz w:val="16"/>
                                <w:szCs w:val="16"/>
                                <w:lang w:val="fr-MA"/>
                              </w:rPr>
                              <w:t>(*)</w:t>
                            </w:r>
                            <w:r w:rsidRPr="00540C65">
                              <w:rPr>
                                <w:color w:val="FF0000"/>
                                <w:sz w:val="16"/>
                                <w:szCs w:val="16"/>
                                <w:lang w:val="fr-MA"/>
                              </w:rPr>
                              <w:t xml:space="preserve"> Le concurrent doit préciser le libellé de la monnaie conformément au règlement de la consultation.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BA8E1F" id="_x0000_s1029" type="#_x0000_t202" style="position:absolute;margin-left:-15.95pt;margin-top:6.45pt;width:423.9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" stroked="f">
                <v:textbox style="mso-fit-shape-to-text:t">
                  <w:txbxContent>
                    <w:p w14:paraId="15B25019" w14:textId="77777777" w:rsidR="005B03C7" w:rsidRPr="00101FF2" w:rsidRDefault="005B03C7" w:rsidP="00197A88">
                      <w:pPr>
                        <w:rPr>
                          <w:color w:val="FF0000"/>
                          <w:sz w:val="16"/>
                          <w:szCs w:val="16"/>
                          <w:lang w:val="fr-MA"/>
                        </w:rPr>
                      </w:pPr>
                      <w:r w:rsidRPr="00540C65">
                        <w:rPr>
                          <w:b/>
                          <w:bCs/>
                          <w:color w:val="FF0000"/>
                          <w:sz w:val="16"/>
                          <w:szCs w:val="16"/>
                          <w:lang w:val="fr-MA"/>
                        </w:rPr>
                        <w:t>(*)</w:t>
                      </w:r>
                      <w:r w:rsidRPr="00540C65">
                        <w:rPr>
                          <w:color w:val="FF0000"/>
                          <w:sz w:val="16"/>
                          <w:szCs w:val="16"/>
                          <w:lang w:val="fr-MA"/>
                        </w:rPr>
                        <w:t xml:space="preserve"> Le concurrent doit préciser le libellé de la monnaie conformément au règlement de la consultation.</w:t>
                      </w:r>
                    </w:p>
                  </w:txbxContent>
                </v:textbox>
                <w10:wrap type="square"/>
              </v:shape>
            </w:pict>
          </mc:Fallback>
        </mc:AlternateContent>
      </w:r>
      <w:r w:rsidRPr="00512A26">
        <w:rPr>
          <w:b/>
          <w:bCs/>
          <w:sz w:val="22"/>
          <w:szCs w:val="22"/>
        </w:rPr>
        <w:tab/>
      </w:r>
    </w:p>
    <w:p w14:paraId="159D4D6B" w14:textId="77777777" w:rsidR="00197A88" w:rsidRPr="00512A26" w:rsidRDefault="00197A88" w:rsidP="00197A88">
      <w:pPr>
        <w:pStyle w:val="Formuledepolitesse"/>
      </w:pPr>
    </w:p>
    <w:p w14:paraId="4EAFD0D8" w14:textId="77777777" w:rsidR="00197A88" w:rsidRPr="00512A26" w:rsidRDefault="00197A88" w:rsidP="00197A88">
      <w:pPr>
        <w:pStyle w:val="Formuledepolitesse"/>
      </w:pPr>
    </w:p>
    <w:p w14:paraId="49EBD98A" w14:textId="77777777" w:rsidR="00942FAE" w:rsidRDefault="00942FAE" w:rsidP="00C055CF">
      <w:pPr>
        <w:pStyle w:val="Formuledepolitesse"/>
        <w:sectPr w:rsidR="00942FAE" w:rsidSect="00865CEB">
          <w:pgSz w:w="16838" w:h="11906" w:orient="landscape"/>
          <w:pgMar w:top="1135" w:right="1276" w:bottom="720" w:left="1701" w:header="425" w:footer="709" w:gutter="0"/>
          <w:cols w:space="708"/>
          <w:docGrid w:linePitch="360"/>
        </w:sectPr>
      </w:pPr>
    </w:p>
    <w:p w14:paraId="040B48C2" w14:textId="22237BFF" w:rsidR="00942FAE" w:rsidRPr="00114BCB" w:rsidRDefault="00942FAE" w:rsidP="00114BCB">
      <w:pPr>
        <w:pStyle w:val="Titre2"/>
        <w:rPr>
          <w:szCs w:val="22"/>
        </w:rPr>
      </w:pPr>
      <w:bookmarkStart w:id="882" w:name="_Toc12452921"/>
      <w:bookmarkStart w:id="883" w:name="_Toc13564464"/>
      <w:bookmarkStart w:id="884" w:name="_Toc13564717"/>
      <w:bookmarkStart w:id="885" w:name="_Toc14971687"/>
      <w:bookmarkStart w:id="886" w:name="_Toc14971995"/>
      <w:r w:rsidRPr="00114BCB">
        <w:rPr>
          <w:szCs w:val="22"/>
        </w:rPr>
        <w:lastRenderedPageBreak/>
        <w:t>ANNEXE V :</w:t>
      </w:r>
      <w:r w:rsidR="00460D46" w:rsidRPr="00460D46">
        <w:t xml:space="preserve"> </w:t>
      </w:r>
      <w:r w:rsidR="00460D46" w:rsidRPr="00460D46">
        <w:rPr>
          <w:szCs w:val="22"/>
        </w:rPr>
        <w:t xml:space="preserve">Tableau récapitulatif des spécifications techniques </w:t>
      </w:r>
      <w:r w:rsidR="00114BCB" w:rsidRPr="00114BCB">
        <w:rPr>
          <w:szCs w:val="22"/>
        </w:rPr>
        <w:t>–Lot 1-</w:t>
      </w:r>
      <w:bookmarkEnd w:id="882"/>
      <w:bookmarkEnd w:id="883"/>
      <w:bookmarkEnd w:id="884"/>
      <w:bookmarkEnd w:id="885"/>
      <w:bookmarkEnd w:id="886"/>
    </w:p>
    <w:tbl>
      <w:tblPr>
        <w:tblW w:w="10632"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0"/>
        <w:gridCol w:w="3995"/>
        <w:gridCol w:w="1401"/>
        <w:gridCol w:w="3336"/>
      </w:tblGrid>
      <w:tr w:rsidR="000A04D4" w:rsidRPr="00093E59" w14:paraId="001262B6" w14:textId="77777777" w:rsidTr="000A04D4">
        <w:trPr>
          <w:trHeight w:val="596"/>
        </w:trPr>
        <w:tc>
          <w:tcPr>
            <w:tcW w:w="10632" w:type="dxa"/>
            <w:gridSpan w:val="4"/>
            <w:tcBorders>
              <w:top w:val="single" w:sz="4" w:space="0" w:color="auto"/>
              <w:left w:val="single" w:sz="4" w:space="0" w:color="auto"/>
              <w:bottom w:val="single" w:sz="4" w:space="0" w:color="auto"/>
              <w:right w:val="single" w:sz="4" w:space="0" w:color="auto"/>
            </w:tcBorders>
          </w:tcPr>
          <w:p w14:paraId="1CFC475D" w14:textId="77777777" w:rsidR="000A04D4" w:rsidRPr="00093E59" w:rsidRDefault="000A04D4" w:rsidP="000A04D4">
            <w:pPr>
              <w:rPr>
                <w:bCs/>
                <w:color w:val="000000"/>
              </w:rPr>
            </w:pPr>
            <w:r w:rsidRPr="00093E59">
              <w:rPr>
                <w:bCs/>
                <w:color w:val="000000"/>
              </w:rPr>
              <w:t>Logo du Fabricant/développeur                                                                                                   Date :......</w:t>
            </w:r>
          </w:p>
          <w:p w14:paraId="154A8EB5" w14:textId="77777777" w:rsidR="000A04D4" w:rsidRPr="00093E59" w:rsidRDefault="000A04D4" w:rsidP="000A04D4">
            <w:pPr>
              <w:rPr>
                <w:bCs/>
                <w:color w:val="000000"/>
              </w:rPr>
            </w:pPr>
          </w:p>
          <w:p w14:paraId="68517A03" w14:textId="77777777" w:rsidR="000A04D4" w:rsidRPr="00093E59" w:rsidRDefault="000A04D4" w:rsidP="000A04D4">
            <w:pPr>
              <w:rPr>
                <w:bCs/>
                <w:color w:val="000000"/>
              </w:rPr>
            </w:pPr>
            <w:r w:rsidRPr="00093E59">
              <w:rPr>
                <w:bCs/>
                <w:color w:val="000000"/>
              </w:rPr>
              <w:t>Raison sociale</w:t>
            </w:r>
          </w:p>
          <w:p w14:paraId="18C2B124" w14:textId="77777777" w:rsidR="000A04D4" w:rsidRPr="00093E59" w:rsidRDefault="000A04D4" w:rsidP="000A04D4">
            <w:pPr>
              <w:rPr>
                <w:bCs/>
                <w:color w:val="000000"/>
              </w:rPr>
            </w:pPr>
          </w:p>
        </w:tc>
      </w:tr>
      <w:tr w:rsidR="000A04D4" w:rsidRPr="00093E59" w14:paraId="14964D4F" w14:textId="77777777" w:rsidTr="000A04D4">
        <w:trPr>
          <w:trHeight w:val="596"/>
        </w:trPr>
        <w:tc>
          <w:tcPr>
            <w:tcW w:w="10632" w:type="dxa"/>
            <w:gridSpan w:val="4"/>
            <w:tcBorders>
              <w:top w:val="single" w:sz="4" w:space="0" w:color="auto"/>
              <w:left w:val="single" w:sz="4" w:space="0" w:color="auto"/>
              <w:bottom w:val="single" w:sz="4" w:space="0" w:color="auto"/>
              <w:right w:val="single" w:sz="4" w:space="0" w:color="auto"/>
            </w:tcBorders>
          </w:tcPr>
          <w:p w14:paraId="5C618F2C" w14:textId="77777777" w:rsidR="000A04D4" w:rsidRPr="000A04D4" w:rsidRDefault="000A04D4" w:rsidP="000A04D4">
            <w:pPr>
              <w:rPr>
                <w:bCs/>
                <w:color w:val="000000"/>
              </w:rPr>
            </w:pPr>
          </w:p>
          <w:p w14:paraId="25BE6786" w14:textId="77777777" w:rsidR="000A04D4" w:rsidRPr="00093E59" w:rsidRDefault="000A04D4" w:rsidP="000A04D4">
            <w:pPr>
              <w:rPr>
                <w:bCs/>
                <w:color w:val="000000"/>
              </w:rPr>
            </w:pPr>
            <w:r w:rsidRPr="000A04D4">
              <w:rPr>
                <w:bCs/>
                <w:color w:val="000000"/>
              </w:rPr>
              <w:t>N°.......................................</w:t>
            </w:r>
          </w:p>
        </w:tc>
      </w:tr>
      <w:tr w:rsidR="000A04D4" w:rsidRPr="00093E59" w14:paraId="1E14D226" w14:textId="77777777" w:rsidTr="00F109F6">
        <w:trPr>
          <w:trHeight w:val="395"/>
        </w:trPr>
        <w:tc>
          <w:tcPr>
            <w:tcW w:w="5895" w:type="dxa"/>
            <w:gridSpan w:val="2"/>
          </w:tcPr>
          <w:p w14:paraId="65208A11" w14:textId="77777777" w:rsidR="000A04D4" w:rsidRPr="00093E59" w:rsidRDefault="000A04D4" w:rsidP="00F109F6">
            <w:pPr>
              <w:ind w:left="324" w:right="261"/>
              <w:rPr>
                <w:b/>
                <w:bCs/>
                <w:color w:val="000000"/>
                <w:u w:val="single"/>
              </w:rPr>
            </w:pPr>
            <w:r w:rsidRPr="00093E59">
              <w:rPr>
                <w:b/>
                <w:bCs/>
                <w:color w:val="000000"/>
                <w:u w:val="single"/>
              </w:rPr>
              <w:t>Client : ..................................</w:t>
            </w:r>
          </w:p>
        </w:tc>
        <w:tc>
          <w:tcPr>
            <w:tcW w:w="4737" w:type="dxa"/>
            <w:gridSpan w:val="2"/>
          </w:tcPr>
          <w:p w14:paraId="2C5D9B1F" w14:textId="77777777" w:rsidR="000A04D4" w:rsidRPr="00093E59" w:rsidRDefault="000A04D4" w:rsidP="00F109F6">
            <w:pPr>
              <w:ind w:right="261"/>
              <w:rPr>
                <w:b/>
                <w:bCs/>
                <w:color w:val="000000"/>
                <w:u w:val="single"/>
              </w:rPr>
            </w:pPr>
            <w:r w:rsidRPr="00093E59">
              <w:rPr>
                <w:b/>
                <w:bCs/>
                <w:color w:val="000000"/>
                <w:u w:val="single"/>
              </w:rPr>
              <w:t>Fabricant/développeur : ...........................................</w:t>
            </w:r>
          </w:p>
        </w:tc>
      </w:tr>
      <w:tr w:rsidR="000A04D4" w:rsidRPr="00093E59" w14:paraId="4535B0FF" w14:textId="77777777" w:rsidTr="00F109F6">
        <w:trPr>
          <w:trHeight w:val="415"/>
        </w:trPr>
        <w:tc>
          <w:tcPr>
            <w:tcW w:w="5895" w:type="dxa"/>
            <w:gridSpan w:val="2"/>
          </w:tcPr>
          <w:p w14:paraId="1FCEC623" w14:textId="77777777" w:rsidR="000A04D4" w:rsidRPr="00093E59" w:rsidRDefault="000A04D4" w:rsidP="00F109F6">
            <w:pPr>
              <w:ind w:left="324" w:right="261"/>
              <w:rPr>
                <w:b/>
                <w:bCs/>
                <w:color w:val="000000"/>
                <w:u w:val="single"/>
              </w:rPr>
            </w:pPr>
            <w:r w:rsidRPr="00093E59">
              <w:rPr>
                <w:b/>
                <w:bCs/>
                <w:color w:val="000000"/>
                <w:u w:val="single"/>
              </w:rPr>
              <w:t>Produit : ......................................</w:t>
            </w:r>
          </w:p>
        </w:tc>
        <w:tc>
          <w:tcPr>
            <w:tcW w:w="4737" w:type="dxa"/>
            <w:gridSpan w:val="2"/>
            <w:vMerge w:val="restart"/>
          </w:tcPr>
          <w:p w14:paraId="5A93E762" w14:textId="77777777" w:rsidR="000A04D4" w:rsidRPr="00093E59" w:rsidRDefault="000A04D4" w:rsidP="00F109F6">
            <w:pPr>
              <w:ind w:left="324" w:right="261"/>
              <w:rPr>
                <w:b/>
                <w:bCs/>
                <w:color w:val="000000"/>
                <w:u w:val="single"/>
              </w:rPr>
            </w:pPr>
            <w:r w:rsidRPr="00093E59">
              <w:rPr>
                <w:b/>
                <w:bCs/>
                <w:color w:val="000000"/>
                <w:u w:val="single"/>
              </w:rPr>
              <w:t>Description du système (Photo)</w:t>
            </w:r>
          </w:p>
          <w:p w14:paraId="77207D0E" w14:textId="77777777" w:rsidR="000A04D4" w:rsidRPr="00093E59" w:rsidRDefault="000A04D4" w:rsidP="00F109F6">
            <w:pPr>
              <w:ind w:left="324" w:right="261"/>
              <w:rPr>
                <w:b/>
                <w:bCs/>
                <w:color w:val="000000"/>
                <w:u w:val="single"/>
              </w:rPr>
            </w:pPr>
          </w:p>
          <w:p w14:paraId="346A75DA" w14:textId="77777777" w:rsidR="000A04D4" w:rsidRPr="00093E59" w:rsidRDefault="000A04D4" w:rsidP="00F109F6">
            <w:pPr>
              <w:ind w:left="324" w:right="261"/>
              <w:rPr>
                <w:b/>
                <w:bCs/>
                <w:color w:val="000000"/>
                <w:u w:val="single"/>
              </w:rPr>
            </w:pPr>
          </w:p>
          <w:p w14:paraId="7337F818" w14:textId="77777777" w:rsidR="000A04D4" w:rsidRPr="00093E59" w:rsidRDefault="000A04D4" w:rsidP="00F109F6">
            <w:pPr>
              <w:ind w:left="324" w:right="261"/>
              <w:rPr>
                <w:b/>
                <w:bCs/>
                <w:color w:val="000000"/>
                <w:u w:val="single"/>
              </w:rPr>
            </w:pPr>
          </w:p>
        </w:tc>
      </w:tr>
      <w:tr w:rsidR="000A04D4" w:rsidRPr="00093E59" w14:paraId="0842606A" w14:textId="77777777" w:rsidTr="00F109F6">
        <w:trPr>
          <w:trHeight w:val="1358"/>
        </w:trPr>
        <w:tc>
          <w:tcPr>
            <w:tcW w:w="5895" w:type="dxa"/>
            <w:gridSpan w:val="2"/>
          </w:tcPr>
          <w:p w14:paraId="37D3FF47" w14:textId="77777777" w:rsidR="000A04D4" w:rsidRPr="00093E59" w:rsidRDefault="000A04D4" w:rsidP="00F109F6">
            <w:pPr>
              <w:ind w:left="324" w:right="261"/>
              <w:rPr>
                <w:b/>
                <w:bCs/>
                <w:color w:val="000000"/>
                <w:u w:val="single"/>
              </w:rPr>
            </w:pPr>
            <w:r w:rsidRPr="00093E59">
              <w:rPr>
                <w:b/>
                <w:bCs/>
                <w:color w:val="000000"/>
                <w:u w:val="single"/>
              </w:rPr>
              <w:t>Modèle, Type, SN :......................................</w:t>
            </w:r>
          </w:p>
        </w:tc>
        <w:tc>
          <w:tcPr>
            <w:tcW w:w="4737" w:type="dxa"/>
            <w:gridSpan w:val="2"/>
            <w:vMerge/>
          </w:tcPr>
          <w:p w14:paraId="5AF51C0F" w14:textId="77777777" w:rsidR="000A04D4" w:rsidRPr="00093E59" w:rsidRDefault="000A04D4" w:rsidP="00F109F6">
            <w:pPr>
              <w:ind w:left="324" w:right="261"/>
              <w:rPr>
                <w:b/>
                <w:bCs/>
                <w:color w:val="000000"/>
                <w:u w:val="single"/>
              </w:rPr>
            </w:pPr>
          </w:p>
        </w:tc>
      </w:tr>
      <w:tr w:rsidR="000A04D4" w:rsidRPr="00093E59" w14:paraId="0381CF87" w14:textId="77777777" w:rsidTr="00C51D5B">
        <w:trPr>
          <w:trHeight w:val="794"/>
        </w:trPr>
        <w:tc>
          <w:tcPr>
            <w:tcW w:w="10632" w:type="dxa"/>
            <w:gridSpan w:val="4"/>
            <w:vAlign w:val="center"/>
          </w:tcPr>
          <w:p w14:paraId="75798ABC" w14:textId="2F4E17A2" w:rsidR="000A04D4" w:rsidRPr="00093E59" w:rsidRDefault="000A04D4" w:rsidP="000A04D4">
            <w:pPr>
              <w:ind w:left="324" w:right="261"/>
              <w:jc w:val="center"/>
              <w:rPr>
                <w:b/>
                <w:bCs/>
                <w:color w:val="000000"/>
                <w:u w:val="single"/>
              </w:rPr>
            </w:pPr>
            <w:r>
              <w:rPr>
                <w:b/>
                <w:bCs/>
                <w:color w:val="000000"/>
                <w:u w:val="single"/>
              </w:rPr>
              <w:t>Appel d’Offres Ouvert</w:t>
            </w:r>
            <w:r w:rsidRPr="00093E59">
              <w:rPr>
                <w:b/>
                <w:bCs/>
                <w:color w:val="000000"/>
                <w:u w:val="single"/>
              </w:rPr>
              <w:t xml:space="preserve"> N</w:t>
            </w:r>
            <w:r>
              <w:rPr>
                <w:b/>
                <w:bCs/>
                <w:color w:val="000000"/>
                <w:u w:val="single"/>
              </w:rPr>
              <w:t xml:space="preserve">° </w:t>
            </w:r>
            <w:sdt>
              <w:sdtPr>
                <w:rPr>
                  <w:b/>
                  <w:bCs/>
                  <w:color w:val="000000"/>
                  <w:u w:val="single"/>
                </w:rPr>
                <w:alias w:val="Titre "/>
                <w:tag w:val=""/>
                <w:id w:val="-275792192"/>
                <w:placeholder>
                  <w:docPart w:val="8649E5EFBE07448F9FCF96B3DAC0EE1A"/>
                </w:placeholder>
                <w:dataBinding w:prefixMappings="xmlns:ns0='http://purl.org/dc/elements/1.1/' xmlns:ns1='http://schemas.openxmlformats.org/package/2006/metadata/core-properties' " w:xpath="/ns1:coreProperties[1]/ns0:title[1]" w:storeItemID="{6C3C8BC8-F283-45AE-878A-BAB7291924A1}"/>
                <w:text/>
              </w:sdtPr>
              <w:sdtEndPr/>
              <w:sdtContent>
                <w:r w:rsidR="001C7596">
                  <w:rPr>
                    <w:b/>
                    <w:bCs/>
                    <w:color w:val="000000"/>
                    <w:u w:val="single"/>
                  </w:rPr>
                  <w:t>124/19/AOO</w:t>
                </w:r>
              </w:sdtContent>
            </w:sdt>
          </w:p>
          <w:p w14:paraId="52CC5265" w14:textId="2A2CF545" w:rsidR="000A04D4" w:rsidRPr="00C51D5B" w:rsidRDefault="000A04D4" w:rsidP="00C51D5B">
            <w:pPr>
              <w:spacing w:after="120"/>
              <w:jc w:val="center"/>
              <w:rPr>
                <w:b/>
                <w:bCs/>
                <w:sz w:val="22"/>
                <w:szCs w:val="22"/>
              </w:rPr>
            </w:pPr>
            <w:r w:rsidRPr="00A867CB">
              <w:rPr>
                <w:b/>
                <w:bCs/>
                <w:sz w:val="22"/>
                <w:szCs w:val="22"/>
              </w:rPr>
              <w:t>Lot 1</w:t>
            </w:r>
            <w:r>
              <w:rPr>
                <w:b/>
                <w:bCs/>
                <w:sz w:val="22"/>
                <w:szCs w:val="22"/>
              </w:rPr>
              <w:t> :</w:t>
            </w:r>
            <w:r w:rsidRPr="00A867CB">
              <w:rPr>
                <w:b/>
                <w:bCs/>
                <w:sz w:val="22"/>
                <w:szCs w:val="22"/>
              </w:rPr>
              <w:t xml:space="preserve"> Aéroport de Casablanca</w:t>
            </w:r>
          </w:p>
        </w:tc>
      </w:tr>
      <w:tr w:rsidR="000A04D4" w:rsidRPr="00093E59" w14:paraId="08B74F4C" w14:textId="77777777" w:rsidTr="00F109F6">
        <w:trPr>
          <w:trHeight w:val="649"/>
        </w:trPr>
        <w:tc>
          <w:tcPr>
            <w:tcW w:w="7296" w:type="dxa"/>
            <w:gridSpan w:val="3"/>
            <w:tcBorders>
              <w:top w:val="single" w:sz="4" w:space="0" w:color="auto"/>
              <w:left w:val="single" w:sz="4" w:space="0" w:color="auto"/>
              <w:bottom w:val="single" w:sz="4" w:space="0" w:color="auto"/>
              <w:right w:val="single" w:sz="4" w:space="0" w:color="auto"/>
            </w:tcBorders>
          </w:tcPr>
          <w:p w14:paraId="26031190" w14:textId="77777777" w:rsidR="000A04D4" w:rsidRPr="00422A30" w:rsidRDefault="000A04D4" w:rsidP="00F109F6">
            <w:pPr>
              <w:ind w:left="324" w:right="261"/>
              <w:jc w:val="center"/>
              <w:rPr>
                <w:b/>
                <w:color w:val="000000"/>
                <w:u w:val="single"/>
              </w:rPr>
            </w:pPr>
            <w:r w:rsidRPr="00422A30">
              <w:rPr>
                <w:b/>
                <w:color w:val="000000"/>
                <w:u w:val="single"/>
              </w:rPr>
              <w:t>Désignation</w:t>
            </w:r>
            <w:r w:rsidRPr="00422A30" w:rsidDel="008C4AC3">
              <w:rPr>
                <w:b/>
                <w:color w:val="000000"/>
                <w:u w:val="single"/>
              </w:rPr>
              <w:t xml:space="preserve"> </w:t>
            </w:r>
          </w:p>
        </w:tc>
        <w:tc>
          <w:tcPr>
            <w:tcW w:w="3336" w:type="dxa"/>
            <w:tcBorders>
              <w:top w:val="single" w:sz="4" w:space="0" w:color="auto"/>
              <w:left w:val="single" w:sz="4" w:space="0" w:color="auto"/>
              <w:bottom w:val="single" w:sz="4" w:space="0" w:color="auto"/>
              <w:right w:val="single" w:sz="4" w:space="0" w:color="auto"/>
            </w:tcBorders>
          </w:tcPr>
          <w:p w14:paraId="5EC57888" w14:textId="77777777" w:rsidR="000A04D4" w:rsidRPr="00422A30" w:rsidRDefault="000A04D4" w:rsidP="00F109F6">
            <w:pPr>
              <w:ind w:left="324" w:right="261"/>
              <w:jc w:val="center"/>
              <w:rPr>
                <w:color w:val="000000"/>
              </w:rPr>
            </w:pPr>
            <w:r w:rsidRPr="00422A30">
              <w:rPr>
                <w:color w:val="000000"/>
              </w:rPr>
              <w:t>Offre du prestataire</w:t>
            </w:r>
          </w:p>
        </w:tc>
      </w:tr>
      <w:tr w:rsidR="000A04D4" w:rsidRPr="00093E59" w14:paraId="0AFF17B3" w14:textId="77777777" w:rsidTr="00F109F6">
        <w:trPr>
          <w:trHeight w:val="781"/>
        </w:trPr>
        <w:tc>
          <w:tcPr>
            <w:tcW w:w="1900" w:type="dxa"/>
            <w:vMerge w:val="restart"/>
            <w:vAlign w:val="center"/>
          </w:tcPr>
          <w:p w14:paraId="248D1003" w14:textId="77777777" w:rsidR="000A04D4" w:rsidRPr="00093E59" w:rsidRDefault="000A04D4" w:rsidP="00F109F6">
            <w:pPr>
              <w:ind w:right="261"/>
              <w:rPr>
                <w:b/>
                <w:color w:val="000000"/>
              </w:rPr>
            </w:pPr>
            <w:r w:rsidRPr="00093E59">
              <w:rPr>
                <w:b/>
                <w:color w:val="000000"/>
              </w:rPr>
              <w:t xml:space="preserve">servers </w:t>
            </w:r>
          </w:p>
        </w:tc>
        <w:tc>
          <w:tcPr>
            <w:tcW w:w="5396" w:type="dxa"/>
            <w:gridSpan w:val="2"/>
          </w:tcPr>
          <w:p w14:paraId="52ABFDAF" w14:textId="77777777" w:rsidR="000A04D4" w:rsidRPr="00093E59" w:rsidRDefault="000A04D4" w:rsidP="00F109F6">
            <w:pPr>
              <w:ind w:right="261"/>
              <w:jc w:val="both"/>
            </w:pPr>
            <w:r w:rsidRPr="00093E59">
              <w:t>CPU : 16 cores</w:t>
            </w:r>
          </w:p>
          <w:p w14:paraId="2B2FFE10" w14:textId="77777777" w:rsidR="000A04D4" w:rsidRPr="00093E59" w:rsidRDefault="000A04D4" w:rsidP="00F109F6">
            <w:pPr>
              <w:ind w:right="261"/>
              <w:jc w:val="both"/>
            </w:pPr>
          </w:p>
        </w:tc>
        <w:tc>
          <w:tcPr>
            <w:tcW w:w="3336" w:type="dxa"/>
          </w:tcPr>
          <w:p w14:paraId="6B327D55" w14:textId="77777777" w:rsidR="000A04D4" w:rsidRPr="00093E59" w:rsidRDefault="000A04D4" w:rsidP="00F109F6">
            <w:pPr>
              <w:ind w:right="261"/>
              <w:jc w:val="both"/>
            </w:pPr>
          </w:p>
        </w:tc>
      </w:tr>
      <w:tr w:rsidR="000A04D4" w:rsidRPr="00093E59" w14:paraId="12C56204" w14:textId="77777777" w:rsidTr="00F109F6">
        <w:trPr>
          <w:trHeight w:val="631"/>
        </w:trPr>
        <w:tc>
          <w:tcPr>
            <w:tcW w:w="1900" w:type="dxa"/>
            <w:vMerge/>
          </w:tcPr>
          <w:p w14:paraId="773CDE34" w14:textId="77777777" w:rsidR="000A04D4" w:rsidRPr="00093E59" w:rsidRDefault="000A04D4" w:rsidP="00F109F6">
            <w:pPr>
              <w:ind w:right="261"/>
              <w:rPr>
                <w:b/>
                <w:color w:val="000000"/>
              </w:rPr>
            </w:pPr>
          </w:p>
        </w:tc>
        <w:tc>
          <w:tcPr>
            <w:tcW w:w="5396" w:type="dxa"/>
            <w:gridSpan w:val="2"/>
          </w:tcPr>
          <w:p w14:paraId="75256939" w14:textId="77777777" w:rsidR="000A04D4" w:rsidRPr="00093E59" w:rsidRDefault="000A04D4" w:rsidP="00F109F6">
            <w:pPr>
              <w:ind w:right="261"/>
              <w:jc w:val="both"/>
            </w:pPr>
            <w:r w:rsidRPr="00093E59">
              <w:t>RAM : 32 GB</w:t>
            </w:r>
          </w:p>
        </w:tc>
        <w:tc>
          <w:tcPr>
            <w:tcW w:w="3336" w:type="dxa"/>
          </w:tcPr>
          <w:p w14:paraId="3742A51F" w14:textId="77777777" w:rsidR="000A04D4" w:rsidRPr="00093E59" w:rsidRDefault="000A04D4" w:rsidP="00F109F6">
            <w:pPr>
              <w:ind w:right="261"/>
              <w:jc w:val="both"/>
            </w:pPr>
          </w:p>
        </w:tc>
      </w:tr>
      <w:tr w:rsidR="000A04D4" w:rsidRPr="00093E59" w14:paraId="5D0AC10D" w14:textId="77777777" w:rsidTr="00F109F6">
        <w:trPr>
          <w:trHeight w:val="564"/>
        </w:trPr>
        <w:tc>
          <w:tcPr>
            <w:tcW w:w="1900" w:type="dxa"/>
            <w:vMerge/>
          </w:tcPr>
          <w:p w14:paraId="394DFF6E" w14:textId="77777777" w:rsidR="000A04D4" w:rsidRPr="00093E59" w:rsidRDefault="000A04D4" w:rsidP="00F109F6">
            <w:pPr>
              <w:ind w:right="261"/>
              <w:rPr>
                <w:b/>
                <w:color w:val="000000"/>
              </w:rPr>
            </w:pPr>
          </w:p>
        </w:tc>
        <w:tc>
          <w:tcPr>
            <w:tcW w:w="5396" w:type="dxa"/>
            <w:gridSpan w:val="2"/>
          </w:tcPr>
          <w:p w14:paraId="004CFFD9" w14:textId="77777777" w:rsidR="000A04D4" w:rsidRPr="00093E59" w:rsidRDefault="000A04D4" w:rsidP="00F109F6">
            <w:pPr>
              <w:ind w:right="261"/>
              <w:jc w:val="both"/>
            </w:pPr>
            <w:r w:rsidRPr="00093E59">
              <w:t>DISQUE : Min 1000 GB</w:t>
            </w:r>
          </w:p>
          <w:p w14:paraId="24FFD5FD" w14:textId="77777777" w:rsidR="000A04D4" w:rsidRPr="00093E59" w:rsidRDefault="000A04D4" w:rsidP="00F109F6">
            <w:pPr>
              <w:ind w:right="261"/>
              <w:jc w:val="both"/>
            </w:pPr>
          </w:p>
        </w:tc>
        <w:tc>
          <w:tcPr>
            <w:tcW w:w="3336" w:type="dxa"/>
          </w:tcPr>
          <w:p w14:paraId="05C1208F" w14:textId="77777777" w:rsidR="000A04D4" w:rsidRPr="00093E59" w:rsidRDefault="000A04D4" w:rsidP="00F109F6">
            <w:pPr>
              <w:ind w:right="261"/>
            </w:pPr>
          </w:p>
        </w:tc>
      </w:tr>
      <w:tr w:rsidR="000A04D4" w:rsidRPr="00093E59" w14:paraId="3BF7D4CB" w14:textId="77777777" w:rsidTr="00F109F6">
        <w:trPr>
          <w:trHeight w:val="564"/>
        </w:trPr>
        <w:tc>
          <w:tcPr>
            <w:tcW w:w="1900" w:type="dxa"/>
          </w:tcPr>
          <w:p w14:paraId="009CE4EC" w14:textId="77777777" w:rsidR="000A04D4" w:rsidRPr="00093E59" w:rsidRDefault="000A04D4" w:rsidP="00F109F6">
            <w:pPr>
              <w:ind w:right="261"/>
              <w:rPr>
                <w:b/>
                <w:color w:val="000000"/>
              </w:rPr>
            </w:pPr>
          </w:p>
        </w:tc>
        <w:tc>
          <w:tcPr>
            <w:tcW w:w="5396" w:type="dxa"/>
            <w:gridSpan w:val="2"/>
          </w:tcPr>
          <w:p w14:paraId="1E06D301" w14:textId="77777777" w:rsidR="000A04D4" w:rsidRPr="00093E59" w:rsidRDefault="000A04D4" w:rsidP="00F109F6">
            <w:pPr>
              <w:spacing w:before="240" w:after="240"/>
              <w:ind w:right="261"/>
              <w:jc w:val="both"/>
            </w:pPr>
            <w:r w:rsidRPr="00093E59">
              <w:t>Un Antivirus puissant pour la protection du système</w:t>
            </w:r>
          </w:p>
          <w:p w14:paraId="06D999B8" w14:textId="77777777" w:rsidR="000A04D4" w:rsidRPr="00093E59" w:rsidRDefault="000A04D4" w:rsidP="00F109F6">
            <w:pPr>
              <w:spacing w:before="240" w:after="240"/>
              <w:ind w:right="261"/>
              <w:jc w:val="both"/>
            </w:pPr>
            <w:r w:rsidRPr="00093E59">
              <w:t>Une licence pour la base de données et une autre pour l’OS</w:t>
            </w:r>
          </w:p>
          <w:p w14:paraId="64EAEA57" w14:textId="77777777" w:rsidR="000A04D4" w:rsidRPr="00093E59" w:rsidRDefault="000A04D4" w:rsidP="00F109F6">
            <w:pPr>
              <w:spacing w:before="240" w:after="240"/>
              <w:ind w:right="261"/>
              <w:jc w:val="both"/>
            </w:pPr>
            <w:r w:rsidRPr="00093E59">
              <w:t>Un dispositif de sauvegarde devra être fourni avec le système</w:t>
            </w:r>
          </w:p>
          <w:p w14:paraId="232D0088" w14:textId="77777777" w:rsidR="000A04D4" w:rsidRPr="00093E59" w:rsidRDefault="000A04D4" w:rsidP="00F109F6">
            <w:pPr>
              <w:ind w:right="261"/>
              <w:jc w:val="both"/>
            </w:pPr>
          </w:p>
        </w:tc>
        <w:tc>
          <w:tcPr>
            <w:tcW w:w="3336" w:type="dxa"/>
          </w:tcPr>
          <w:p w14:paraId="107A3960" w14:textId="77777777" w:rsidR="000A04D4" w:rsidRPr="00093E59" w:rsidRDefault="000A04D4" w:rsidP="00F109F6">
            <w:pPr>
              <w:ind w:right="261"/>
            </w:pPr>
          </w:p>
        </w:tc>
      </w:tr>
      <w:tr w:rsidR="000A04D4" w:rsidRPr="00093E59" w14:paraId="13DC89AC" w14:textId="77777777" w:rsidTr="00F109F6">
        <w:trPr>
          <w:trHeight w:val="1136"/>
        </w:trPr>
        <w:tc>
          <w:tcPr>
            <w:tcW w:w="1900" w:type="dxa"/>
            <w:vAlign w:val="center"/>
          </w:tcPr>
          <w:p w14:paraId="2DAB3D13" w14:textId="77777777" w:rsidR="000A04D4" w:rsidRPr="00093E59" w:rsidRDefault="000A04D4" w:rsidP="00F109F6">
            <w:pPr>
              <w:ind w:right="261"/>
              <w:rPr>
                <w:b/>
                <w:color w:val="000000"/>
              </w:rPr>
            </w:pPr>
            <w:r w:rsidRPr="00093E59">
              <w:rPr>
                <w:b/>
                <w:color w:val="000000"/>
              </w:rPr>
              <w:t>Capteur</w:t>
            </w:r>
          </w:p>
        </w:tc>
        <w:tc>
          <w:tcPr>
            <w:tcW w:w="5396" w:type="dxa"/>
            <w:gridSpan w:val="2"/>
          </w:tcPr>
          <w:p w14:paraId="1D52C6C4" w14:textId="77777777" w:rsidR="000A04D4" w:rsidRPr="00093E59" w:rsidRDefault="000A04D4" w:rsidP="00F109F6">
            <w:pPr>
              <w:ind w:right="261"/>
              <w:jc w:val="both"/>
            </w:pPr>
            <w:r w:rsidRPr="00093E59">
              <w:t>capteur optique 3D ou LIDAR</w:t>
            </w:r>
          </w:p>
        </w:tc>
        <w:tc>
          <w:tcPr>
            <w:tcW w:w="3336" w:type="dxa"/>
          </w:tcPr>
          <w:p w14:paraId="0B9FFDE9" w14:textId="77777777" w:rsidR="000A04D4" w:rsidRPr="00093E59" w:rsidRDefault="000A04D4" w:rsidP="00F109F6">
            <w:pPr>
              <w:ind w:left="324" w:right="261"/>
            </w:pPr>
          </w:p>
        </w:tc>
      </w:tr>
      <w:tr w:rsidR="000A04D4" w:rsidRPr="00093E59" w14:paraId="0A01EF87" w14:textId="77777777" w:rsidTr="00F109F6">
        <w:trPr>
          <w:trHeight w:val="1038"/>
        </w:trPr>
        <w:tc>
          <w:tcPr>
            <w:tcW w:w="1900" w:type="dxa"/>
            <w:vMerge w:val="restart"/>
            <w:vAlign w:val="bottom"/>
          </w:tcPr>
          <w:p w14:paraId="0E9A3D8A" w14:textId="77777777" w:rsidR="000A04D4" w:rsidRPr="00093E59" w:rsidRDefault="000A04D4" w:rsidP="00F109F6">
            <w:pPr>
              <w:ind w:right="261"/>
              <w:rPr>
                <w:b/>
                <w:color w:val="000000"/>
              </w:rPr>
            </w:pPr>
            <w:r w:rsidRPr="00093E59">
              <w:rPr>
                <w:b/>
                <w:color w:val="000000"/>
              </w:rPr>
              <w:t>Exigences Fonctionnelles : le système doit permettre de </w:t>
            </w:r>
          </w:p>
          <w:p w14:paraId="4E37977F" w14:textId="77777777" w:rsidR="000A04D4" w:rsidRPr="00093E59" w:rsidRDefault="000A04D4" w:rsidP="00F109F6">
            <w:pPr>
              <w:keepNext/>
              <w:ind w:right="261"/>
              <w:outlineLvl w:val="1"/>
              <w:rPr>
                <w:b/>
                <w:color w:val="000000"/>
              </w:rPr>
            </w:pPr>
          </w:p>
        </w:tc>
        <w:tc>
          <w:tcPr>
            <w:tcW w:w="5396" w:type="dxa"/>
            <w:gridSpan w:val="2"/>
          </w:tcPr>
          <w:p w14:paraId="45BBBE1A" w14:textId="77777777" w:rsidR="000A04D4" w:rsidRPr="00093E59" w:rsidRDefault="000A04D4" w:rsidP="00F109F6">
            <w:pPr>
              <w:ind w:right="261"/>
              <w:jc w:val="both"/>
            </w:pPr>
            <w:r w:rsidRPr="00093E59">
              <w:t>Calculer les temps d’attente au niveau des points frontaliers arrivée /départ</w:t>
            </w:r>
          </w:p>
          <w:p w14:paraId="4E78B28D" w14:textId="77777777" w:rsidR="000A04D4" w:rsidRPr="00093E59" w:rsidRDefault="000A04D4" w:rsidP="00F109F6">
            <w:pPr>
              <w:ind w:right="261"/>
              <w:jc w:val="both"/>
            </w:pPr>
          </w:p>
        </w:tc>
        <w:tc>
          <w:tcPr>
            <w:tcW w:w="3336" w:type="dxa"/>
          </w:tcPr>
          <w:p w14:paraId="0766B387" w14:textId="77777777" w:rsidR="000A04D4" w:rsidRPr="00093E59" w:rsidRDefault="000A04D4" w:rsidP="00F109F6">
            <w:pPr>
              <w:ind w:right="261"/>
              <w:jc w:val="both"/>
            </w:pPr>
          </w:p>
        </w:tc>
      </w:tr>
      <w:tr w:rsidR="000A04D4" w:rsidRPr="00093E59" w14:paraId="6E92F5C2" w14:textId="77777777" w:rsidTr="00F109F6">
        <w:trPr>
          <w:trHeight w:val="444"/>
        </w:trPr>
        <w:tc>
          <w:tcPr>
            <w:tcW w:w="1900" w:type="dxa"/>
            <w:vMerge/>
          </w:tcPr>
          <w:p w14:paraId="074ECB57" w14:textId="77777777" w:rsidR="000A04D4" w:rsidRPr="00093E59" w:rsidRDefault="000A04D4" w:rsidP="00F109F6">
            <w:pPr>
              <w:ind w:right="261"/>
              <w:rPr>
                <w:b/>
                <w:color w:val="000000"/>
              </w:rPr>
            </w:pPr>
          </w:p>
        </w:tc>
        <w:tc>
          <w:tcPr>
            <w:tcW w:w="5396" w:type="dxa"/>
            <w:gridSpan w:val="2"/>
          </w:tcPr>
          <w:p w14:paraId="74DB6C0B" w14:textId="77777777" w:rsidR="000A04D4" w:rsidRPr="00093E59" w:rsidRDefault="000A04D4" w:rsidP="00F109F6">
            <w:pPr>
              <w:ind w:right="261"/>
              <w:jc w:val="both"/>
            </w:pPr>
            <w:r w:rsidRPr="00093E59">
              <w:t>Calculer les temps de traitement au niveau des points frontaliers arrivée/départ</w:t>
            </w:r>
          </w:p>
        </w:tc>
        <w:tc>
          <w:tcPr>
            <w:tcW w:w="3336" w:type="dxa"/>
          </w:tcPr>
          <w:p w14:paraId="20CCDEFB" w14:textId="77777777" w:rsidR="000A04D4" w:rsidRPr="00093E59" w:rsidRDefault="000A04D4" w:rsidP="00F109F6">
            <w:pPr>
              <w:ind w:right="261"/>
              <w:jc w:val="both"/>
            </w:pPr>
          </w:p>
        </w:tc>
      </w:tr>
      <w:tr w:rsidR="000A04D4" w:rsidRPr="00093E59" w14:paraId="5A39E8FD" w14:textId="77777777" w:rsidTr="00F109F6">
        <w:trPr>
          <w:trHeight w:val="539"/>
        </w:trPr>
        <w:tc>
          <w:tcPr>
            <w:tcW w:w="1900" w:type="dxa"/>
            <w:vMerge/>
          </w:tcPr>
          <w:p w14:paraId="16EB049F" w14:textId="77777777" w:rsidR="000A04D4" w:rsidRPr="00093E59" w:rsidRDefault="000A04D4" w:rsidP="00F109F6">
            <w:pPr>
              <w:ind w:right="261"/>
              <w:rPr>
                <w:b/>
                <w:color w:val="000000"/>
              </w:rPr>
            </w:pPr>
          </w:p>
        </w:tc>
        <w:tc>
          <w:tcPr>
            <w:tcW w:w="5396" w:type="dxa"/>
            <w:gridSpan w:val="2"/>
          </w:tcPr>
          <w:p w14:paraId="511D0607" w14:textId="77777777" w:rsidR="000A04D4" w:rsidRPr="00093E59" w:rsidRDefault="000A04D4" w:rsidP="00F109F6">
            <w:pPr>
              <w:ind w:right="261"/>
              <w:jc w:val="both"/>
            </w:pPr>
            <w:r w:rsidRPr="00093E59">
              <w:t>Le système fournit les informations nécessaires qui permettent à la prise de décision pour l’affectation des ressources</w:t>
            </w:r>
          </w:p>
          <w:p w14:paraId="617D1235" w14:textId="77777777" w:rsidR="000A04D4" w:rsidRPr="00093E59" w:rsidRDefault="000A04D4" w:rsidP="00F109F6">
            <w:pPr>
              <w:ind w:right="261"/>
              <w:jc w:val="both"/>
            </w:pPr>
          </w:p>
        </w:tc>
        <w:tc>
          <w:tcPr>
            <w:tcW w:w="3336" w:type="dxa"/>
          </w:tcPr>
          <w:p w14:paraId="16306907" w14:textId="77777777" w:rsidR="000A04D4" w:rsidRPr="00093E59" w:rsidRDefault="000A04D4" w:rsidP="00F109F6">
            <w:pPr>
              <w:ind w:right="261"/>
              <w:jc w:val="both"/>
            </w:pPr>
          </w:p>
        </w:tc>
      </w:tr>
      <w:tr w:rsidR="000A04D4" w:rsidRPr="00093E59" w14:paraId="0F2FA115" w14:textId="77777777" w:rsidTr="00F109F6">
        <w:trPr>
          <w:trHeight w:val="563"/>
        </w:trPr>
        <w:tc>
          <w:tcPr>
            <w:tcW w:w="1900" w:type="dxa"/>
            <w:vMerge/>
          </w:tcPr>
          <w:p w14:paraId="7AAC1BA1" w14:textId="77777777" w:rsidR="000A04D4" w:rsidRPr="00093E59" w:rsidRDefault="000A04D4" w:rsidP="00F109F6">
            <w:pPr>
              <w:ind w:right="261"/>
              <w:rPr>
                <w:b/>
                <w:color w:val="000000"/>
              </w:rPr>
            </w:pPr>
          </w:p>
        </w:tc>
        <w:tc>
          <w:tcPr>
            <w:tcW w:w="5396" w:type="dxa"/>
            <w:gridSpan w:val="2"/>
          </w:tcPr>
          <w:p w14:paraId="37ACFB01" w14:textId="77777777" w:rsidR="000A04D4" w:rsidRPr="00093E59" w:rsidRDefault="000A04D4" w:rsidP="00F109F6">
            <w:pPr>
              <w:ind w:right="261"/>
              <w:jc w:val="both"/>
            </w:pPr>
            <w:r w:rsidRPr="00093E59">
              <w:t>Faire des Reportings et statistiques</w:t>
            </w:r>
          </w:p>
        </w:tc>
        <w:tc>
          <w:tcPr>
            <w:tcW w:w="3336" w:type="dxa"/>
          </w:tcPr>
          <w:p w14:paraId="02263799" w14:textId="77777777" w:rsidR="000A04D4" w:rsidRPr="00093E59" w:rsidRDefault="000A04D4" w:rsidP="00F109F6">
            <w:pPr>
              <w:ind w:left="324" w:right="261"/>
            </w:pPr>
          </w:p>
        </w:tc>
      </w:tr>
      <w:tr w:rsidR="000A04D4" w:rsidRPr="00093E59" w14:paraId="19E61A41" w14:textId="77777777" w:rsidTr="00F109F6">
        <w:trPr>
          <w:trHeight w:val="374"/>
        </w:trPr>
        <w:tc>
          <w:tcPr>
            <w:tcW w:w="1900" w:type="dxa"/>
            <w:vMerge/>
          </w:tcPr>
          <w:p w14:paraId="31435476" w14:textId="77777777" w:rsidR="000A04D4" w:rsidRPr="00093E59" w:rsidRDefault="000A04D4" w:rsidP="00F109F6">
            <w:pPr>
              <w:ind w:right="261"/>
              <w:rPr>
                <w:b/>
                <w:color w:val="000000"/>
              </w:rPr>
            </w:pPr>
          </w:p>
        </w:tc>
        <w:tc>
          <w:tcPr>
            <w:tcW w:w="5396" w:type="dxa"/>
            <w:gridSpan w:val="2"/>
          </w:tcPr>
          <w:p w14:paraId="7F0BF553" w14:textId="77777777" w:rsidR="000A04D4" w:rsidRPr="00093E59" w:rsidRDefault="000A04D4" w:rsidP="00F109F6">
            <w:pPr>
              <w:ind w:right="261"/>
              <w:jc w:val="both"/>
            </w:pPr>
            <w:r w:rsidRPr="00093E59">
              <w:t xml:space="preserve">Le système ne doit reposer sur aucune technologie non contrôlable par l’aéroport et entraînant un fonctionnement dégradé ou un non-fonctionnement du système </w:t>
            </w:r>
          </w:p>
        </w:tc>
        <w:tc>
          <w:tcPr>
            <w:tcW w:w="3336" w:type="dxa"/>
          </w:tcPr>
          <w:p w14:paraId="08CF75C7" w14:textId="77777777" w:rsidR="000A04D4" w:rsidRPr="00093E59" w:rsidRDefault="000A04D4" w:rsidP="00F109F6">
            <w:pPr>
              <w:ind w:left="324" w:right="261"/>
            </w:pPr>
          </w:p>
        </w:tc>
      </w:tr>
      <w:tr w:rsidR="000A04D4" w:rsidRPr="00093E59" w14:paraId="4053D478" w14:textId="77777777" w:rsidTr="00F109F6">
        <w:trPr>
          <w:trHeight w:val="354"/>
        </w:trPr>
        <w:tc>
          <w:tcPr>
            <w:tcW w:w="1900" w:type="dxa"/>
            <w:vMerge/>
          </w:tcPr>
          <w:p w14:paraId="2B89E39D" w14:textId="77777777" w:rsidR="000A04D4" w:rsidRPr="00093E59" w:rsidRDefault="000A04D4" w:rsidP="00F109F6">
            <w:pPr>
              <w:ind w:right="261"/>
              <w:rPr>
                <w:b/>
                <w:color w:val="000000"/>
              </w:rPr>
            </w:pPr>
          </w:p>
        </w:tc>
        <w:tc>
          <w:tcPr>
            <w:tcW w:w="5396" w:type="dxa"/>
            <w:gridSpan w:val="2"/>
          </w:tcPr>
          <w:p w14:paraId="63EDDA1F" w14:textId="77777777" w:rsidR="000A04D4" w:rsidRPr="00093E59" w:rsidRDefault="000A04D4" w:rsidP="00F109F6">
            <w:pPr>
              <w:ind w:right="261"/>
              <w:jc w:val="both"/>
            </w:pPr>
            <w:r w:rsidRPr="00093E59">
              <w:t>La confidentialité des données des passagers et du personnel doit être garantie à tout moment ; aucun attribut d’une personne pouvant entraîner son identification personnelle ne doit être utilisé</w:t>
            </w:r>
          </w:p>
        </w:tc>
        <w:tc>
          <w:tcPr>
            <w:tcW w:w="3336" w:type="dxa"/>
          </w:tcPr>
          <w:p w14:paraId="36D5BA2B" w14:textId="77777777" w:rsidR="000A04D4" w:rsidRPr="00093E59" w:rsidRDefault="000A04D4" w:rsidP="00F109F6">
            <w:pPr>
              <w:ind w:left="324" w:right="261"/>
            </w:pPr>
          </w:p>
        </w:tc>
      </w:tr>
      <w:tr w:rsidR="000A04D4" w:rsidRPr="00093E59" w14:paraId="414481A0" w14:textId="77777777" w:rsidTr="00F109F6">
        <w:trPr>
          <w:trHeight w:val="426"/>
        </w:trPr>
        <w:tc>
          <w:tcPr>
            <w:tcW w:w="1900" w:type="dxa"/>
            <w:vMerge/>
          </w:tcPr>
          <w:p w14:paraId="6B0AD90E" w14:textId="77777777" w:rsidR="000A04D4" w:rsidRPr="00093E59" w:rsidRDefault="000A04D4" w:rsidP="00F109F6">
            <w:pPr>
              <w:ind w:right="261"/>
              <w:rPr>
                <w:b/>
                <w:color w:val="000000"/>
              </w:rPr>
            </w:pPr>
          </w:p>
        </w:tc>
        <w:tc>
          <w:tcPr>
            <w:tcW w:w="5396" w:type="dxa"/>
            <w:gridSpan w:val="2"/>
          </w:tcPr>
          <w:p w14:paraId="1A35E9A5" w14:textId="77777777" w:rsidR="000A04D4" w:rsidRPr="00093E59" w:rsidRDefault="000A04D4" w:rsidP="00F109F6">
            <w:pPr>
              <w:ind w:right="261"/>
              <w:jc w:val="both"/>
            </w:pPr>
            <w:r w:rsidRPr="00093E59">
              <w:t>Le système doit être complètement développé et offrir un fonctionnement stable et précis dès le début. Aucun développement majeur ne doit être nécessaire pour répondre aux exigences.</w:t>
            </w:r>
          </w:p>
        </w:tc>
        <w:tc>
          <w:tcPr>
            <w:tcW w:w="3336" w:type="dxa"/>
          </w:tcPr>
          <w:p w14:paraId="215126A6" w14:textId="77777777" w:rsidR="000A04D4" w:rsidRPr="00093E59" w:rsidRDefault="000A04D4" w:rsidP="00F109F6">
            <w:pPr>
              <w:ind w:right="261"/>
              <w:jc w:val="both"/>
            </w:pPr>
          </w:p>
        </w:tc>
      </w:tr>
      <w:tr w:rsidR="000A04D4" w:rsidRPr="00093E59" w14:paraId="4A8AE69E" w14:textId="77777777" w:rsidTr="00F109F6">
        <w:trPr>
          <w:trHeight w:val="338"/>
        </w:trPr>
        <w:tc>
          <w:tcPr>
            <w:tcW w:w="1900" w:type="dxa"/>
            <w:vMerge/>
          </w:tcPr>
          <w:p w14:paraId="7C2DB05C" w14:textId="77777777" w:rsidR="000A04D4" w:rsidRPr="00093E59" w:rsidRDefault="000A04D4" w:rsidP="00F109F6">
            <w:pPr>
              <w:ind w:right="261"/>
              <w:rPr>
                <w:b/>
                <w:color w:val="000000"/>
              </w:rPr>
            </w:pPr>
          </w:p>
        </w:tc>
        <w:tc>
          <w:tcPr>
            <w:tcW w:w="5396" w:type="dxa"/>
            <w:gridSpan w:val="2"/>
          </w:tcPr>
          <w:p w14:paraId="7FD3C66F" w14:textId="77777777" w:rsidR="000A04D4" w:rsidRPr="00093E59" w:rsidRDefault="000A04D4" w:rsidP="00F109F6">
            <w:pPr>
              <w:ind w:right="261"/>
              <w:jc w:val="both"/>
              <w:rPr>
                <w:b/>
                <w:bCs/>
              </w:rPr>
            </w:pPr>
            <w:r w:rsidRPr="00093E59">
              <w:t>Le système doit permettre une couverture de halls avec des hauteurs de plafond de plus de 18 m.</w:t>
            </w:r>
          </w:p>
        </w:tc>
        <w:tc>
          <w:tcPr>
            <w:tcW w:w="3336" w:type="dxa"/>
          </w:tcPr>
          <w:p w14:paraId="7A708AD4" w14:textId="77777777" w:rsidR="000A04D4" w:rsidRPr="00093E59" w:rsidRDefault="000A04D4" w:rsidP="00F109F6">
            <w:pPr>
              <w:ind w:left="324" w:right="261"/>
              <w:rPr>
                <w:b/>
                <w:bCs/>
                <w:color w:val="000000"/>
                <w:u w:val="single"/>
              </w:rPr>
            </w:pPr>
          </w:p>
        </w:tc>
      </w:tr>
      <w:tr w:rsidR="000A04D4" w:rsidRPr="00093E59" w14:paraId="700830AA" w14:textId="77777777" w:rsidTr="00F109F6">
        <w:trPr>
          <w:trHeight w:val="338"/>
        </w:trPr>
        <w:tc>
          <w:tcPr>
            <w:tcW w:w="1900" w:type="dxa"/>
            <w:vMerge/>
          </w:tcPr>
          <w:p w14:paraId="4DBE2220" w14:textId="77777777" w:rsidR="000A04D4" w:rsidRPr="00093E59" w:rsidRDefault="000A04D4" w:rsidP="00F109F6">
            <w:pPr>
              <w:ind w:right="261"/>
              <w:rPr>
                <w:b/>
                <w:color w:val="000000"/>
              </w:rPr>
            </w:pPr>
          </w:p>
        </w:tc>
        <w:tc>
          <w:tcPr>
            <w:tcW w:w="5396" w:type="dxa"/>
            <w:gridSpan w:val="2"/>
          </w:tcPr>
          <w:p w14:paraId="12300097" w14:textId="77777777" w:rsidR="000A04D4" w:rsidRPr="00093E59" w:rsidRDefault="000A04D4" w:rsidP="00F109F6">
            <w:pPr>
              <w:ind w:right="261"/>
              <w:jc w:val="both"/>
              <w:rPr>
                <w:strike/>
              </w:rPr>
            </w:pPr>
            <w:r w:rsidRPr="00093E59">
              <w:t>le système devra avoir au minimum un taux d’échantillonnage supérieur à 85% (plus de 85 % des passagers dans la zone doivent être mesurés).</w:t>
            </w:r>
          </w:p>
        </w:tc>
        <w:tc>
          <w:tcPr>
            <w:tcW w:w="3336" w:type="dxa"/>
          </w:tcPr>
          <w:p w14:paraId="569367F6" w14:textId="77777777" w:rsidR="000A04D4" w:rsidRPr="00093E59" w:rsidRDefault="000A04D4" w:rsidP="00F109F6">
            <w:pPr>
              <w:ind w:left="324" w:right="261"/>
              <w:rPr>
                <w:b/>
                <w:bCs/>
                <w:color w:val="000000"/>
                <w:u w:val="single"/>
              </w:rPr>
            </w:pPr>
          </w:p>
        </w:tc>
      </w:tr>
      <w:tr w:rsidR="000A04D4" w:rsidRPr="00093E59" w14:paraId="2364573A" w14:textId="77777777" w:rsidTr="00F109F6">
        <w:trPr>
          <w:trHeight w:val="338"/>
        </w:trPr>
        <w:tc>
          <w:tcPr>
            <w:tcW w:w="1900" w:type="dxa"/>
            <w:vMerge/>
          </w:tcPr>
          <w:p w14:paraId="053FE3F8" w14:textId="77777777" w:rsidR="000A04D4" w:rsidRPr="00093E59" w:rsidRDefault="000A04D4" w:rsidP="00F109F6">
            <w:pPr>
              <w:ind w:right="261"/>
              <w:rPr>
                <w:b/>
                <w:color w:val="000000"/>
              </w:rPr>
            </w:pPr>
          </w:p>
        </w:tc>
        <w:tc>
          <w:tcPr>
            <w:tcW w:w="5396" w:type="dxa"/>
            <w:gridSpan w:val="2"/>
          </w:tcPr>
          <w:p w14:paraId="7F195E75" w14:textId="77777777" w:rsidR="000A04D4" w:rsidRPr="00093E59" w:rsidRDefault="000A04D4" w:rsidP="00F109F6">
            <w:pPr>
              <w:ind w:right="261"/>
              <w:jc w:val="both"/>
              <w:rPr>
                <w:strike/>
              </w:rPr>
            </w:pPr>
            <w:r w:rsidRPr="00093E59">
              <w:t>Le système doit être en mesure de couvrir entièrement des grandes zones et de suivre correctement les personnes dans ces zones avec une précision de repérage à ne pas dépasser de 35 cm.</w:t>
            </w:r>
          </w:p>
        </w:tc>
        <w:tc>
          <w:tcPr>
            <w:tcW w:w="3336" w:type="dxa"/>
          </w:tcPr>
          <w:p w14:paraId="0B49A5A5" w14:textId="77777777" w:rsidR="000A04D4" w:rsidRPr="00093E59" w:rsidRDefault="000A04D4" w:rsidP="00F109F6">
            <w:pPr>
              <w:ind w:left="324" w:right="261"/>
              <w:rPr>
                <w:b/>
                <w:bCs/>
                <w:color w:val="000000"/>
                <w:u w:val="single"/>
              </w:rPr>
            </w:pPr>
          </w:p>
        </w:tc>
      </w:tr>
      <w:tr w:rsidR="000A04D4" w:rsidRPr="00093E59" w14:paraId="75D1ADA0" w14:textId="77777777" w:rsidTr="00F109F6">
        <w:trPr>
          <w:trHeight w:val="364"/>
        </w:trPr>
        <w:tc>
          <w:tcPr>
            <w:tcW w:w="1900" w:type="dxa"/>
            <w:vMerge/>
          </w:tcPr>
          <w:p w14:paraId="5B730CF5" w14:textId="77777777" w:rsidR="000A04D4" w:rsidRPr="00093E59" w:rsidRDefault="000A04D4" w:rsidP="00F109F6">
            <w:pPr>
              <w:ind w:right="261"/>
              <w:rPr>
                <w:b/>
                <w:color w:val="000000"/>
              </w:rPr>
            </w:pPr>
          </w:p>
        </w:tc>
        <w:tc>
          <w:tcPr>
            <w:tcW w:w="5396" w:type="dxa"/>
            <w:gridSpan w:val="2"/>
          </w:tcPr>
          <w:p w14:paraId="67C4F861" w14:textId="77777777" w:rsidR="000A04D4" w:rsidRPr="00093E59" w:rsidRDefault="000A04D4" w:rsidP="00F109F6">
            <w:pPr>
              <w:ind w:right="261"/>
              <w:jc w:val="both"/>
              <w:rPr>
                <w:b/>
                <w:color w:val="000000"/>
                <w:u w:val="single"/>
              </w:rPr>
            </w:pPr>
            <w:r w:rsidRPr="00093E59">
              <w:t>Les KPI mesurés doivent être actualisés au maximum toutes les minutes (moyenne de tous les passagers mesurée au cours d’une minute).</w:t>
            </w:r>
          </w:p>
        </w:tc>
        <w:tc>
          <w:tcPr>
            <w:tcW w:w="3336" w:type="dxa"/>
          </w:tcPr>
          <w:p w14:paraId="0A79983A" w14:textId="77777777" w:rsidR="000A04D4" w:rsidRPr="00093E59" w:rsidRDefault="000A04D4" w:rsidP="00F109F6">
            <w:pPr>
              <w:ind w:left="324" w:right="261"/>
              <w:rPr>
                <w:b/>
                <w:bCs/>
                <w:color w:val="000000"/>
                <w:u w:val="single"/>
              </w:rPr>
            </w:pPr>
          </w:p>
        </w:tc>
      </w:tr>
      <w:tr w:rsidR="000A04D4" w:rsidRPr="00093E59" w14:paraId="61BE14E8" w14:textId="77777777" w:rsidTr="00F109F6">
        <w:trPr>
          <w:trHeight w:val="1000"/>
        </w:trPr>
        <w:tc>
          <w:tcPr>
            <w:tcW w:w="1900" w:type="dxa"/>
            <w:vMerge/>
          </w:tcPr>
          <w:p w14:paraId="07FEDB0C" w14:textId="77777777" w:rsidR="000A04D4" w:rsidRPr="00093E59" w:rsidRDefault="000A04D4" w:rsidP="00F109F6">
            <w:pPr>
              <w:ind w:right="261"/>
              <w:rPr>
                <w:b/>
                <w:color w:val="000000"/>
              </w:rPr>
            </w:pPr>
          </w:p>
        </w:tc>
        <w:tc>
          <w:tcPr>
            <w:tcW w:w="5396" w:type="dxa"/>
            <w:gridSpan w:val="2"/>
          </w:tcPr>
          <w:p w14:paraId="57262204" w14:textId="77777777" w:rsidR="000A04D4" w:rsidRPr="00093E59" w:rsidRDefault="000A04D4" w:rsidP="00F109F6">
            <w:pPr>
              <w:ind w:right="261"/>
              <w:jc w:val="both"/>
            </w:pPr>
            <w:r w:rsidRPr="00093E59">
              <w:t>Le système doit être en mesure de visualiser la situation dans une file d’attente ou dans une zone en montrant les personnes suivies et mesurées de manière anonyme en temps réel et permettre l’examen des données historiques ou « play back »</w:t>
            </w:r>
          </w:p>
        </w:tc>
        <w:tc>
          <w:tcPr>
            <w:tcW w:w="3336" w:type="dxa"/>
          </w:tcPr>
          <w:p w14:paraId="6CF3D84E" w14:textId="77777777" w:rsidR="000A04D4" w:rsidRPr="00093E59" w:rsidRDefault="000A04D4" w:rsidP="00F109F6">
            <w:pPr>
              <w:ind w:left="324" w:right="261"/>
              <w:rPr>
                <w:b/>
                <w:bCs/>
                <w:color w:val="000000"/>
                <w:u w:val="single"/>
              </w:rPr>
            </w:pPr>
          </w:p>
        </w:tc>
      </w:tr>
      <w:tr w:rsidR="000A04D4" w:rsidRPr="00093E59" w14:paraId="6FD2D2E3" w14:textId="77777777" w:rsidTr="00F109F6">
        <w:trPr>
          <w:trHeight w:val="564"/>
        </w:trPr>
        <w:tc>
          <w:tcPr>
            <w:tcW w:w="1900" w:type="dxa"/>
            <w:vMerge/>
          </w:tcPr>
          <w:p w14:paraId="5434E9C3" w14:textId="77777777" w:rsidR="000A04D4" w:rsidRPr="00093E59" w:rsidRDefault="000A04D4" w:rsidP="00F109F6">
            <w:pPr>
              <w:ind w:right="261"/>
              <w:rPr>
                <w:b/>
                <w:color w:val="000000"/>
              </w:rPr>
            </w:pPr>
          </w:p>
        </w:tc>
        <w:tc>
          <w:tcPr>
            <w:tcW w:w="5396" w:type="dxa"/>
            <w:gridSpan w:val="2"/>
          </w:tcPr>
          <w:p w14:paraId="0CF8C3BF" w14:textId="77777777" w:rsidR="000A04D4" w:rsidRPr="00093E59" w:rsidRDefault="000A04D4" w:rsidP="00F109F6">
            <w:pPr>
              <w:ind w:right="261"/>
              <w:jc w:val="both"/>
            </w:pPr>
            <w:r w:rsidRPr="00093E59">
              <w:t>Le système doit également être en mesure d’afficher des cartes de parcours/ « HEAT MAP » ou différents codes couleurs des passagers qui ont dépassé le temps d’attente définit pendant une durée déterminée.</w:t>
            </w:r>
          </w:p>
        </w:tc>
        <w:tc>
          <w:tcPr>
            <w:tcW w:w="3336" w:type="dxa"/>
          </w:tcPr>
          <w:p w14:paraId="3E7A2B10" w14:textId="77777777" w:rsidR="000A04D4" w:rsidRPr="00093E59" w:rsidRDefault="000A04D4" w:rsidP="00F109F6">
            <w:pPr>
              <w:ind w:left="324" w:right="261"/>
              <w:rPr>
                <w:b/>
                <w:bCs/>
                <w:color w:val="000000"/>
                <w:u w:val="single"/>
              </w:rPr>
            </w:pPr>
          </w:p>
        </w:tc>
      </w:tr>
      <w:tr w:rsidR="000A04D4" w:rsidRPr="00093E59" w14:paraId="71139AFE" w14:textId="77777777" w:rsidTr="00F109F6">
        <w:trPr>
          <w:trHeight w:val="366"/>
        </w:trPr>
        <w:tc>
          <w:tcPr>
            <w:tcW w:w="1900" w:type="dxa"/>
            <w:vMerge/>
          </w:tcPr>
          <w:p w14:paraId="05F132A6" w14:textId="77777777" w:rsidR="000A04D4" w:rsidRPr="00093E59" w:rsidRDefault="000A04D4" w:rsidP="00F109F6">
            <w:pPr>
              <w:ind w:right="261"/>
              <w:rPr>
                <w:b/>
                <w:color w:val="000000"/>
              </w:rPr>
            </w:pPr>
          </w:p>
        </w:tc>
        <w:tc>
          <w:tcPr>
            <w:tcW w:w="5396" w:type="dxa"/>
            <w:gridSpan w:val="2"/>
          </w:tcPr>
          <w:p w14:paraId="1130B83D" w14:textId="77777777" w:rsidR="000A04D4" w:rsidRPr="00093E59" w:rsidRDefault="000A04D4" w:rsidP="00F109F6">
            <w:pPr>
              <w:ind w:right="261"/>
              <w:jc w:val="both"/>
            </w:pPr>
            <w:r w:rsidRPr="00093E59">
              <w:t>Le système doit être en mesure de détecter des files d’attente partout où elles se forment, indépendamment des zones désignées de file d’attente ou des configurations de files, éliminant les agents d’accueil, le personnel et toute autre personne ne faisant pas partie d’une file d’attente particulière. Il doit également être possible de mesurer des situations de débordement. Les files d’attente très proches l’une de l’autre (&lt; 1 m) doivent être séparées et mesurées individuellement.</w:t>
            </w:r>
          </w:p>
        </w:tc>
        <w:tc>
          <w:tcPr>
            <w:tcW w:w="3336" w:type="dxa"/>
          </w:tcPr>
          <w:p w14:paraId="1518BCE7" w14:textId="77777777" w:rsidR="000A04D4" w:rsidRPr="00093E59" w:rsidRDefault="000A04D4" w:rsidP="00F109F6">
            <w:pPr>
              <w:ind w:left="324" w:right="261"/>
              <w:rPr>
                <w:b/>
                <w:bCs/>
                <w:color w:val="000000"/>
                <w:u w:val="single"/>
              </w:rPr>
            </w:pPr>
          </w:p>
        </w:tc>
      </w:tr>
      <w:tr w:rsidR="000A04D4" w:rsidRPr="00093E59" w14:paraId="353D5921" w14:textId="77777777" w:rsidTr="00F109F6">
        <w:trPr>
          <w:trHeight w:val="564"/>
        </w:trPr>
        <w:tc>
          <w:tcPr>
            <w:tcW w:w="1900" w:type="dxa"/>
            <w:vMerge/>
          </w:tcPr>
          <w:p w14:paraId="182E0181" w14:textId="77777777" w:rsidR="000A04D4" w:rsidRPr="00093E59" w:rsidRDefault="000A04D4" w:rsidP="00F109F6">
            <w:pPr>
              <w:ind w:right="261"/>
              <w:rPr>
                <w:b/>
                <w:color w:val="000000"/>
              </w:rPr>
            </w:pPr>
          </w:p>
        </w:tc>
        <w:tc>
          <w:tcPr>
            <w:tcW w:w="5396" w:type="dxa"/>
            <w:gridSpan w:val="2"/>
          </w:tcPr>
          <w:p w14:paraId="37FC75D3" w14:textId="77777777" w:rsidR="000A04D4" w:rsidRPr="00093E59" w:rsidRDefault="000A04D4" w:rsidP="00F109F6">
            <w:pPr>
              <w:ind w:right="261"/>
              <w:jc w:val="both"/>
            </w:pPr>
            <w:r w:rsidRPr="00093E59">
              <w:t xml:space="preserve">Le système doit être en mesure de visualiser quels sont les comptoirs/files utilisés dans une zone (avec heures d’ouverture et de fermeture) ainsi que </w:t>
            </w:r>
            <w:r w:rsidRPr="00093E59">
              <w:lastRenderedPageBreak/>
              <w:t>l'assignation des comptoirs/files à différentes files d’attente, avec un précision minimale de 90%.</w:t>
            </w:r>
          </w:p>
        </w:tc>
        <w:tc>
          <w:tcPr>
            <w:tcW w:w="3336" w:type="dxa"/>
          </w:tcPr>
          <w:p w14:paraId="6B40EFD3" w14:textId="77777777" w:rsidR="000A04D4" w:rsidRPr="00093E59" w:rsidRDefault="000A04D4" w:rsidP="00F109F6">
            <w:pPr>
              <w:ind w:left="324" w:right="261"/>
              <w:rPr>
                <w:b/>
                <w:bCs/>
                <w:color w:val="000000"/>
                <w:u w:val="single"/>
              </w:rPr>
            </w:pPr>
          </w:p>
        </w:tc>
      </w:tr>
      <w:tr w:rsidR="000A04D4" w:rsidRPr="00093E59" w14:paraId="79240FEC" w14:textId="77777777" w:rsidTr="00F109F6">
        <w:trPr>
          <w:trHeight w:val="670"/>
        </w:trPr>
        <w:tc>
          <w:tcPr>
            <w:tcW w:w="1900" w:type="dxa"/>
            <w:vMerge/>
          </w:tcPr>
          <w:p w14:paraId="0D911AFC" w14:textId="77777777" w:rsidR="000A04D4" w:rsidRPr="00093E59" w:rsidRDefault="000A04D4" w:rsidP="00F109F6">
            <w:pPr>
              <w:ind w:right="261"/>
              <w:rPr>
                <w:b/>
                <w:color w:val="000000"/>
              </w:rPr>
            </w:pPr>
          </w:p>
        </w:tc>
        <w:tc>
          <w:tcPr>
            <w:tcW w:w="5396" w:type="dxa"/>
            <w:gridSpan w:val="2"/>
          </w:tcPr>
          <w:p w14:paraId="12C500C7" w14:textId="77777777" w:rsidR="000A04D4" w:rsidRPr="00093E59" w:rsidRDefault="000A04D4" w:rsidP="00F109F6">
            <w:pPr>
              <w:ind w:right="261"/>
              <w:jc w:val="both"/>
            </w:pPr>
            <w:r w:rsidRPr="00093E59">
              <w:t>La précision de mesure doit permettre au système de calculer des prévisions de 20 à 40 minutes pour les temps d’attente et les profils d’arrivée de passagers aux points de traitement de passager</w:t>
            </w:r>
          </w:p>
        </w:tc>
        <w:tc>
          <w:tcPr>
            <w:tcW w:w="3336" w:type="dxa"/>
          </w:tcPr>
          <w:p w14:paraId="2ABB93DB" w14:textId="77777777" w:rsidR="000A04D4" w:rsidRPr="00093E59" w:rsidRDefault="000A04D4" w:rsidP="00F109F6">
            <w:pPr>
              <w:ind w:left="324" w:right="261"/>
              <w:rPr>
                <w:b/>
                <w:bCs/>
                <w:color w:val="000000"/>
                <w:u w:val="single"/>
              </w:rPr>
            </w:pPr>
          </w:p>
        </w:tc>
      </w:tr>
      <w:tr w:rsidR="000A04D4" w:rsidRPr="00093E59" w14:paraId="2D7BE48F" w14:textId="77777777" w:rsidTr="00F109F6">
        <w:trPr>
          <w:trHeight w:val="364"/>
        </w:trPr>
        <w:tc>
          <w:tcPr>
            <w:tcW w:w="1900" w:type="dxa"/>
            <w:vMerge/>
          </w:tcPr>
          <w:p w14:paraId="7783C8FE" w14:textId="77777777" w:rsidR="000A04D4" w:rsidRPr="00093E59" w:rsidRDefault="000A04D4" w:rsidP="00F109F6">
            <w:pPr>
              <w:ind w:right="261"/>
              <w:rPr>
                <w:b/>
                <w:color w:val="000000"/>
              </w:rPr>
            </w:pPr>
          </w:p>
        </w:tc>
        <w:tc>
          <w:tcPr>
            <w:tcW w:w="5396" w:type="dxa"/>
            <w:gridSpan w:val="2"/>
          </w:tcPr>
          <w:p w14:paraId="15C2A6A5" w14:textId="77777777" w:rsidR="000A04D4" w:rsidRPr="00093E59" w:rsidRDefault="000A04D4" w:rsidP="00F109F6">
            <w:pPr>
              <w:ind w:right="261"/>
              <w:jc w:val="both"/>
              <w:rPr>
                <w:color w:val="000000"/>
              </w:rPr>
            </w:pPr>
            <w:r w:rsidRPr="00093E59">
              <w:t>Le système doit offrir des capacités simples et économiques d’intégration de données et de systèmes pour intégrer des données dans d’autres systèmes, tels que tableaux de bord, systèmes de contrôle opérationnel, etc., dans l'idéal par l'intermédiaire de services Web ou au niveau de la base de données</w:t>
            </w:r>
          </w:p>
        </w:tc>
        <w:tc>
          <w:tcPr>
            <w:tcW w:w="3336" w:type="dxa"/>
          </w:tcPr>
          <w:p w14:paraId="677FD0D8" w14:textId="77777777" w:rsidR="000A04D4" w:rsidRPr="00093E59" w:rsidRDefault="000A04D4" w:rsidP="00F109F6">
            <w:pPr>
              <w:ind w:left="324" w:right="261"/>
              <w:rPr>
                <w:b/>
                <w:bCs/>
                <w:color w:val="000000"/>
                <w:u w:val="single"/>
              </w:rPr>
            </w:pPr>
          </w:p>
        </w:tc>
      </w:tr>
      <w:tr w:rsidR="000A04D4" w:rsidRPr="00093E59" w14:paraId="6C37CA4E" w14:textId="77777777" w:rsidTr="00F109F6">
        <w:trPr>
          <w:trHeight w:val="1490"/>
        </w:trPr>
        <w:tc>
          <w:tcPr>
            <w:tcW w:w="1900" w:type="dxa"/>
            <w:vMerge/>
          </w:tcPr>
          <w:p w14:paraId="04FBFF9E" w14:textId="77777777" w:rsidR="000A04D4" w:rsidRPr="00093E59" w:rsidRDefault="000A04D4" w:rsidP="00F109F6">
            <w:pPr>
              <w:ind w:right="261"/>
              <w:rPr>
                <w:b/>
                <w:color w:val="000000"/>
              </w:rPr>
            </w:pPr>
          </w:p>
        </w:tc>
        <w:tc>
          <w:tcPr>
            <w:tcW w:w="5396" w:type="dxa"/>
            <w:gridSpan w:val="2"/>
          </w:tcPr>
          <w:p w14:paraId="528A16AE" w14:textId="77777777" w:rsidR="000A04D4" w:rsidRPr="00093E59" w:rsidRDefault="000A04D4" w:rsidP="00F109F6">
            <w:pPr>
              <w:ind w:right="261"/>
              <w:jc w:val="both"/>
            </w:pPr>
            <w:r w:rsidRPr="00093E59">
              <w:t>Le système doit fournir des alertes lors d’un défaut de capteur et des alertes configurables basées sur les limites atteintes des valeurs KPI définies.</w:t>
            </w:r>
          </w:p>
        </w:tc>
        <w:tc>
          <w:tcPr>
            <w:tcW w:w="3336" w:type="dxa"/>
          </w:tcPr>
          <w:p w14:paraId="1694F997" w14:textId="77777777" w:rsidR="000A04D4" w:rsidRPr="00093E59" w:rsidRDefault="000A04D4" w:rsidP="00F109F6">
            <w:pPr>
              <w:ind w:left="324" w:right="261"/>
              <w:rPr>
                <w:b/>
                <w:bCs/>
                <w:color w:val="000000"/>
                <w:u w:val="single"/>
              </w:rPr>
            </w:pPr>
          </w:p>
        </w:tc>
      </w:tr>
      <w:tr w:rsidR="000A04D4" w:rsidRPr="00093E59" w14:paraId="7D7239ED" w14:textId="77777777" w:rsidTr="00F109F6">
        <w:trPr>
          <w:trHeight w:val="1490"/>
        </w:trPr>
        <w:tc>
          <w:tcPr>
            <w:tcW w:w="1900" w:type="dxa"/>
            <w:vMerge/>
          </w:tcPr>
          <w:p w14:paraId="3358F1DF" w14:textId="77777777" w:rsidR="000A04D4" w:rsidRPr="00093E59" w:rsidRDefault="000A04D4" w:rsidP="00F109F6">
            <w:pPr>
              <w:ind w:right="261"/>
              <w:rPr>
                <w:b/>
                <w:color w:val="000000"/>
              </w:rPr>
            </w:pPr>
          </w:p>
        </w:tc>
        <w:tc>
          <w:tcPr>
            <w:tcW w:w="5396" w:type="dxa"/>
            <w:gridSpan w:val="2"/>
          </w:tcPr>
          <w:p w14:paraId="7643C243" w14:textId="77777777" w:rsidR="000A04D4" w:rsidRPr="00093E59" w:rsidRDefault="000A04D4" w:rsidP="00F109F6">
            <w:pPr>
              <w:ind w:right="261"/>
              <w:jc w:val="both"/>
            </w:pPr>
            <w:r w:rsidRPr="00093E59">
              <w:t>Le système doit être en mesure de créer/générer des rapports clients spécifiques au format .XLS , .PDF et .XML</w:t>
            </w:r>
          </w:p>
        </w:tc>
        <w:tc>
          <w:tcPr>
            <w:tcW w:w="3336" w:type="dxa"/>
          </w:tcPr>
          <w:p w14:paraId="208084C5" w14:textId="77777777" w:rsidR="000A04D4" w:rsidRPr="00093E59" w:rsidRDefault="000A04D4" w:rsidP="00F109F6">
            <w:pPr>
              <w:ind w:left="324" w:right="261"/>
              <w:rPr>
                <w:b/>
                <w:bCs/>
                <w:color w:val="000000"/>
                <w:u w:val="single"/>
              </w:rPr>
            </w:pPr>
          </w:p>
        </w:tc>
      </w:tr>
      <w:tr w:rsidR="000A04D4" w:rsidRPr="00093E59" w14:paraId="7A2808EC" w14:textId="77777777" w:rsidTr="00F109F6">
        <w:trPr>
          <w:trHeight w:val="923"/>
        </w:trPr>
        <w:tc>
          <w:tcPr>
            <w:tcW w:w="1900" w:type="dxa"/>
            <w:vMerge/>
          </w:tcPr>
          <w:p w14:paraId="22253A6D" w14:textId="77777777" w:rsidR="000A04D4" w:rsidRPr="00093E59" w:rsidRDefault="000A04D4" w:rsidP="00F109F6">
            <w:pPr>
              <w:ind w:right="261"/>
              <w:rPr>
                <w:b/>
                <w:color w:val="000000"/>
              </w:rPr>
            </w:pPr>
          </w:p>
        </w:tc>
        <w:tc>
          <w:tcPr>
            <w:tcW w:w="5396" w:type="dxa"/>
            <w:gridSpan w:val="2"/>
          </w:tcPr>
          <w:p w14:paraId="093F2EDC" w14:textId="77777777" w:rsidR="000A04D4" w:rsidRPr="00093E59" w:rsidRDefault="000A04D4" w:rsidP="00F109F6">
            <w:pPr>
              <w:ind w:right="261"/>
              <w:jc w:val="both"/>
            </w:pPr>
            <w:r w:rsidRPr="00093E59">
              <w:t>Le système doit fournir des tableaux de bord en temps réel indiquant les temps d’attente actuels et les déplacements de personnes.</w:t>
            </w:r>
          </w:p>
        </w:tc>
        <w:tc>
          <w:tcPr>
            <w:tcW w:w="3336" w:type="dxa"/>
          </w:tcPr>
          <w:p w14:paraId="57F5576E" w14:textId="77777777" w:rsidR="000A04D4" w:rsidRPr="00093E59" w:rsidRDefault="000A04D4" w:rsidP="00F109F6">
            <w:pPr>
              <w:ind w:left="324" w:right="261"/>
              <w:rPr>
                <w:b/>
                <w:bCs/>
                <w:color w:val="000000"/>
                <w:u w:val="single"/>
              </w:rPr>
            </w:pPr>
          </w:p>
        </w:tc>
      </w:tr>
      <w:tr w:rsidR="000A04D4" w:rsidRPr="00093E59" w14:paraId="7B4425BF" w14:textId="77777777" w:rsidTr="00F109F6">
        <w:trPr>
          <w:trHeight w:val="923"/>
        </w:trPr>
        <w:tc>
          <w:tcPr>
            <w:tcW w:w="1900" w:type="dxa"/>
            <w:vMerge/>
          </w:tcPr>
          <w:p w14:paraId="6CEB5080" w14:textId="77777777" w:rsidR="000A04D4" w:rsidRPr="00093E59" w:rsidRDefault="000A04D4" w:rsidP="00F109F6">
            <w:pPr>
              <w:ind w:right="261"/>
              <w:rPr>
                <w:b/>
                <w:color w:val="000000"/>
              </w:rPr>
            </w:pPr>
          </w:p>
        </w:tc>
        <w:tc>
          <w:tcPr>
            <w:tcW w:w="5396" w:type="dxa"/>
            <w:gridSpan w:val="2"/>
          </w:tcPr>
          <w:p w14:paraId="1A7C27A1" w14:textId="77777777" w:rsidR="000A04D4" w:rsidRPr="00093E59" w:rsidRDefault="000A04D4" w:rsidP="00F109F6">
            <w:pPr>
              <w:ind w:right="261"/>
              <w:jc w:val="both"/>
            </w:pPr>
            <w:r w:rsidRPr="00093E59">
              <w:t>La charge réseau produite par le système doit être minimale.</w:t>
            </w:r>
          </w:p>
        </w:tc>
        <w:tc>
          <w:tcPr>
            <w:tcW w:w="3336" w:type="dxa"/>
          </w:tcPr>
          <w:p w14:paraId="2808F8F9" w14:textId="77777777" w:rsidR="000A04D4" w:rsidRPr="00093E59" w:rsidRDefault="000A04D4" w:rsidP="00F109F6">
            <w:pPr>
              <w:ind w:left="324" w:right="261"/>
              <w:rPr>
                <w:b/>
                <w:bCs/>
                <w:color w:val="000000"/>
                <w:u w:val="single"/>
              </w:rPr>
            </w:pPr>
          </w:p>
        </w:tc>
      </w:tr>
      <w:tr w:rsidR="000A04D4" w:rsidRPr="00093E59" w14:paraId="5A20F36F" w14:textId="77777777" w:rsidTr="00F109F6">
        <w:trPr>
          <w:trHeight w:val="468"/>
        </w:trPr>
        <w:tc>
          <w:tcPr>
            <w:tcW w:w="1900" w:type="dxa"/>
            <w:vMerge/>
          </w:tcPr>
          <w:p w14:paraId="0069008F" w14:textId="77777777" w:rsidR="000A04D4" w:rsidRPr="00093E59" w:rsidRDefault="000A04D4" w:rsidP="00F109F6">
            <w:pPr>
              <w:ind w:right="261"/>
              <w:rPr>
                <w:b/>
                <w:color w:val="000000"/>
              </w:rPr>
            </w:pPr>
          </w:p>
        </w:tc>
        <w:tc>
          <w:tcPr>
            <w:tcW w:w="5396" w:type="dxa"/>
            <w:gridSpan w:val="2"/>
          </w:tcPr>
          <w:p w14:paraId="57471E47" w14:textId="77777777" w:rsidR="000A04D4" w:rsidRPr="00093E59" w:rsidRDefault="000A04D4" w:rsidP="00F109F6">
            <w:pPr>
              <w:ind w:right="261"/>
              <w:jc w:val="both"/>
            </w:pPr>
            <w:r w:rsidRPr="00093E59">
              <w:t>Le MTBF des capteurs doit comporter au moins 4 ans.</w:t>
            </w:r>
          </w:p>
        </w:tc>
        <w:tc>
          <w:tcPr>
            <w:tcW w:w="3336" w:type="dxa"/>
          </w:tcPr>
          <w:p w14:paraId="5E6169B3" w14:textId="77777777" w:rsidR="000A04D4" w:rsidRPr="00093E59" w:rsidRDefault="000A04D4" w:rsidP="00F109F6">
            <w:pPr>
              <w:ind w:left="324" w:right="261"/>
              <w:rPr>
                <w:b/>
                <w:bCs/>
                <w:color w:val="000000"/>
                <w:u w:val="single"/>
              </w:rPr>
            </w:pPr>
          </w:p>
        </w:tc>
      </w:tr>
      <w:tr w:rsidR="000A04D4" w:rsidRPr="00093E59" w14:paraId="1DB65D9E" w14:textId="77777777" w:rsidTr="00F109F6">
        <w:trPr>
          <w:trHeight w:val="1911"/>
        </w:trPr>
        <w:tc>
          <w:tcPr>
            <w:tcW w:w="1900" w:type="dxa"/>
            <w:vMerge/>
          </w:tcPr>
          <w:p w14:paraId="3D27C962" w14:textId="77777777" w:rsidR="000A04D4" w:rsidRPr="00093E59" w:rsidRDefault="000A04D4" w:rsidP="00F109F6">
            <w:pPr>
              <w:ind w:right="261"/>
              <w:rPr>
                <w:b/>
                <w:color w:val="000000"/>
              </w:rPr>
            </w:pPr>
          </w:p>
        </w:tc>
        <w:tc>
          <w:tcPr>
            <w:tcW w:w="5396" w:type="dxa"/>
            <w:gridSpan w:val="2"/>
          </w:tcPr>
          <w:p w14:paraId="3A658932" w14:textId="77777777" w:rsidR="000A04D4" w:rsidRPr="00093E59" w:rsidRDefault="000A04D4" w:rsidP="00F109F6">
            <w:pPr>
              <w:ind w:right="261"/>
              <w:jc w:val="both"/>
            </w:pPr>
            <w:r w:rsidRPr="00093E59">
              <w:t>Le système devra permettre les lignes de comptages (ligne multi point ; comptable retardé « une personne n’est compté qu’une seule fois, même si elle traverse la ligne plusieurs fois » ; comptage dans les deux directions « en avant/en arrière »</w:t>
            </w:r>
          </w:p>
          <w:p w14:paraId="644D1FC6" w14:textId="77777777" w:rsidR="000A04D4" w:rsidRPr="00093E59" w:rsidRDefault="000A04D4" w:rsidP="00F109F6">
            <w:pPr>
              <w:ind w:right="261"/>
              <w:jc w:val="both"/>
            </w:pPr>
          </w:p>
        </w:tc>
        <w:tc>
          <w:tcPr>
            <w:tcW w:w="3336" w:type="dxa"/>
          </w:tcPr>
          <w:p w14:paraId="7DC8DC3F" w14:textId="77777777" w:rsidR="000A04D4" w:rsidRPr="00093E59" w:rsidRDefault="000A04D4" w:rsidP="00F109F6">
            <w:pPr>
              <w:ind w:left="324" w:right="261"/>
              <w:rPr>
                <w:b/>
                <w:bCs/>
                <w:color w:val="000000"/>
                <w:u w:val="single"/>
              </w:rPr>
            </w:pPr>
          </w:p>
        </w:tc>
      </w:tr>
      <w:tr w:rsidR="000A04D4" w:rsidRPr="00093E59" w14:paraId="4CC95E29" w14:textId="77777777" w:rsidTr="00F109F6">
        <w:trPr>
          <w:trHeight w:val="564"/>
        </w:trPr>
        <w:tc>
          <w:tcPr>
            <w:tcW w:w="1900" w:type="dxa"/>
            <w:vMerge w:val="restart"/>
          </w:tcPr>
          <w:p w14:paraId="78322C45" w14:textId="77777777" w:rsidR="000A04D4" w:rsidRPr="00093E59" w:rsidRDefault="000A04D4" w:rsidP="00F109F6">
            <w:pPr>
              <w:ind w:right="261"/>
              <w:rPr>
                <w:b/>
                <w:color w:val="000000"/>
              </w:rPr>
            </w:pPr>
            <w:r w:rsidRPr="00093E59">
              <w:rPr>
                <w:b/>
                <w:color w:val="000000"/>
              </w:rPr>
              <w:t xml:space="preserve">Indicateur </w:t>
            </w:r>
          </w:p>
          <w:p w14:paraId="37D943E9" w14:textId="77777777" w:rsidR="000A04D4" w:rsidRPr="00093E59" w:rsidRDefault="000A04D4" w:rsidP="00F109F6">
            <w:pPr>
              <w:ind w:right="261"/>
              <w:rPr>
                <w:b/>
                <w:color w:val="000000"/>
              </w:rPr>
            </w:pPr>
          </w:p>
        </w:tc>
        <w:tc>
          <w:tcPr>
            <w:tcW w:w="5396" w:type="dxa"/>
            <w:gridSpan w:val="2"/>
          </w:tcPr>
          <w:p w14:paraId="250F0A67" w14:textId="77777777" w:rsidR="000A04D4" w:rsidRPr="00093E59" w:rsidRDefault="000A04D4" w:rsidP="00F109F6">
            <w:pPr>
              <w:ind w:right="261"/>
              <w:jc w:val="both"/>
            </w:pPr>
            <w:r w:rsidRPr="00093E59">
              <w:t>Temps d’attente mesuré (s) avec une précision minimum de 85%</w:t>
            </w:r>
          </w:p>
        </w:tc>
        <w:tc>
          <w:tcPr>
            <w:tcW w:w="3336" w:type="dxa"/>
          </w:tcPr>
          <w:p w14:paraId="4D0ED334" w14:textId="77777777" w:rsidR="000A04D4" w:rsidRPr="00093E59" w:rsidRDefault="000A04D4" w:rsidP="00F109F6">
            <w:pPr>
              <w:ind w:left="324" w:right="261"/>
            </w:pPr>
          </w:p>
        </w:tc>
      </w:tr>
      <w:tr w:rsidR="000A04D4" w:rsidRPr="00093E59" w14:paraId="09925424" w14:textId="77777777" w:rsidTr="00F109F6">
        <w:trPr>
          <w:trHeight w:val="564"/>
        </w:trPr>
        <w:tc>
          <w:tcPr>
            <w:tcW w:w="1900" w:type="dxa"/>
            <w:vMerge/>
          </w:tcPr>
          <w:p w14:paraId="642E36CA" w14:textId="77777777" w:rsidR="000A04D4" w:rsidRPr="00093E59" w:rsidRDefault="000A04D4" w:rsidP="00F109F6">
            <w:pPr>
              <w:ind w:right="261"/>
              <w:rPr>
                <w:b/>
                <w:color w:val="000000"/>
              </w:rPr>
            </w:pPr>
          </w:p>
        </w:tc>
        <w:tc>
          <w:tcPr>
            <w:tcW w:w="5396" w:type="dxa"/>
            <w:gridSpan w:val="2"/>
          </w:tcPr>
          <w:p w14:paraId="5BF8D2CD" w14:textId="77777777" w:rsidR="000A04D4" w:rsidRPr="00093E59" w:rsidRDefault="000A04D4" w:rsidP="00F109F6">
            <w:pPr>
              <w:ind w:right="261"/>
              <w:jc w:val="both"/>
            </w:pPr>
            <w:r w:rsidRPr="00093E59">
              <w:t>Temps d’attente estimé [s] avec une précision minimum de 80%</w:t>
            </w:r>
          </w:p>
        </w:tc>
        <w:tc>
          <w:tcPr>
            <w:tcW w:w="3336" w:type="dxa"/>
          </w:tcPr>
          <w:p w14:paraId="73BBE021" w14:textId="77777777" w:rsidR="000A04D4" w:rsidRPr="00093E59" w:rsidRDefault="000A04D4" w:rsidP="00F109F6">
            <w:pPr>
              <w:ind w:left="324" w:right="261"/>
            </w:pPr>
          </w:p>
        </w:tc>
      </w:tr>
      <w:tr w:rsidR="000A04D4" w:rsidRPr="00093E59" w14:paraId="5D7FAB4E" w14:textId="77777777" w:rsidTr="00F109F6">
        <w:trPr>
          <w:trHeight w:val="645"/>
        </w:trPr>
        <w:tc>
          <w:tcPr>
            <w:tcW w:w="1900" w:type="dxa"/>
            <w:vMerge/>
          </w:tcPr>
          <w:p w14:paraId="4DB2B02F" w14:textId="77777777" w:rsidR="000A04D4" w:rsidRPr="00093E59" w:rsidRDefault="000A04D4" w:rsidP="00F109F6">
            <w:pPr>
              <w:ind w:right="261"/>
              <w:rPr>
                <w:b/>
                <w:color w:val="000000"/>
              </w:rPr>
            </w:pPr>
          </w:p>
        </w:tc>
        <w:tc>
          <w:tcPr>
            <w:tcW w:w="5396" w:type="dxa"/>
            <w:gridSpan w:val="2"/>
          </w:tcPr>
          <w:p w14:paraId="5B1DE360" w14:textId="77777777" w:rsidR="000A04D4" w:rsidRPr="00093E59" w:rsidRDefault="000A04D4" w:rsidP="00F109F6">
            <w:pPr>
              <w:ind w:right="261"/>
              <w:jc w:val="both"/>
            </w:pPr>
            <w:r w:rsidRPr="00093E59">
              <w:t>Niveau de remplissage [PAX] avec une précision minimum de 85 % si niveau de remplissage &gt; 30 PAX</w:t>
            </w:r>
          </w:p>
          <w:p w14:paraId="24A8ADB9" w14:textId="77777777" w:rsidR="000A04D4" w:rsidRPr="00093E59" w:rsidRDefault="000A04D4" w:rsidP="00F109F6">
            <w:pPr>
              <w:ind w:right="261"/>
              <w:jc w:val="both"/>
            </w:pPr>
            <w:r w:rsidRPr="00093E59">
              <w:t>90 % si niveau de remplissage &gt; 50 PAX</w:t>
            </w:r>
          </w:p>
        </w:tc>
        <w:tc>
          <w:tcPr>
            <w:tcW w:w="3336" w:type="dxa"/>
          </w:tcPr>
          <w:p w14:paraId="761D4F7F" w14:textId="77777777" w:rsidR="000A04D4" w:rsidRPr="00093E59" w:rsidRDefault="000A04D4" w:rsidP="00F109F6">
            <w:pPr>
              <w:ind w:left="324" w:right="261"/>
              <w:jc w:val="both"/>
            </w:pPr>
          </w:p>
        </w:tc>
      </w:tr>
      <w:tr w:rsidR="000A04D4" w:rsidRPr="00093E59" w14:paraId="113488F7" w14:textId="77777777" w:rsidTr="00F109F6">
        <w:trPr>
          <w:trHeight w:val="564"/>
        </w:trPr>
        <w:tc>
          <w:tcPr>
            <w:tcW w:w="1900" w:type="dxa"/>
            <w:vMerge/>
          </w:tcPr>
          <w:p w14:paraId="05DBA608" w14:textId="77777777" w:rsidR="000A04D4" w:rsidRPr="00093E59" w:rsidRDefault="000A04D4" w:rsidP="00F109F6">
            <w:pPr>
              <w:ind w:right="261"/>
              <w:rPr>
                <w:b/>
                <w:color w:val="000000"/>
              </w:rPr>
            </w:pPr>
          </w:p>
        </w:tc>
        <w:tc>
          <w:tcPr>
            <w:tcW w:w="5396" w:type="dxa"/>
            <w:gridSpan w:val="2"/>
          </w:tcPr>
          <w:p w14:paraId="567D3A73" w14:textId="77777777" w:rsidR="000A04D4" w:rsidRPr="00093E59" w:rsidRDefault="000A04D4" w:rsidP="00F109F6">
            <w:pPr>
              <w:ind w:right="261"/>
              <w:jc w:val="both"/>
            </w:pPr>
            <w:r w:rsidRPr="00093E59">
              <w:t>Débit [PAX/h] avec une précision minimum de 90%</w:t>
            </w:r>
          </w:p>
        </w:tc>
        <w:tc>
          <w:tcPr>
            <w:tcW w:w="3336" w:type="dxa"/>
          </w:tcPr>
          <w:p w14:paraId="1D383ACD" w14:textId="77777777" w:rsidR="000A04D4" w:rsidRPr="00093E59" w:rsidRDefault="000A04D4" w:rsidP="00F109F6">
            <w:pPr>
              <w:ind w:left="324" w:right="261"/>
            </w:pPr>
          </w:p>
        </w:tc>
      </w:tr>
      <w:tr w:rsidR="000A04D4" w:rsidRPr="00093E59" w14:paraId="19179254" w14:textId="77777777" w:rsidTr="00F109F6">
        <w:trPr>
          <w:trHeight w:val="316"/>
        </w:trPr>
        <w:tc>
          <w:tcPr>
            <w:tcW w:w="1900" w:type="dxa"/>
            <w:vMerge/>
          </w:tcPr>
          <w:p w14:paraId="277731F1" w14:textId="77777777" w:rsidR="000A04D4" w:rsidRPr="00093E59" w:rsidRDefault="000A04D4" w:rsidP="00F109F6">
            <w:pPr>
              <w:ind w:right="261"/>
              <w:rPr>
                <w:b/>
                <w:color w:val="000000"/>
              </w:rPr>
            </w:pPr>
          </w:p>
        </w:tc>
        <w:tc>
          <w:tcPr>
            <w:tcW w:w="5396" w:type="dxa"/>
            <w:gridSpan w:val="2"/>
          </w:tcPr>
          <w:p w14:paraId="22C3A599" w14:textId="77777777" w:rsidR="000A04D4" w:rsidRPr="00093E59" w:rsidRDefault="000A04D4" w:rsidP="00F109F6">
            <w:pPr>
              <w:ind w:right="261"/>
              <w:jc w:val="both"/>
            </w:pPr>
            <w:r w:rsidRPr="00093E59">
              <w:t>Capacité [PAX/h] avec une précision minimum de 90%</w:t>
            </w:r>
          </w:p>
        </w:tc>
        <w:tc>
          <w:tcPr>
            <w:tcW w:w="3336" w:type="dxa"/>
          </w:tcPr>
          <w:p w14:paraId="46B49727" w14:textId="77777777" w:rsidR="000A04D4" w:rsidRPr="00093E59" w:rsidRDefault="000A04D4" w:rsidP="00F109F6">
            <w:pPr>
              <w:ind w:left="324" w:right="261"/>
            </w:pPr>
          </w:p>
        </w:tc>
      </w:tr>
      <w:tr w:rsidR="000A04D4" w:rsidRPr="00093E59" w14:paraId="3E25F688" w14:textId="77777777" w:rsidTr="00F109F6">
        <w:trPr>
          <w:trHeight w:val="564"/>
        </w:trPr>
        <w:tc>
          <w:tcPr>
            <w:tcW w:w="1900" w:type="dxa"/>
            <w:vMerge/>
          </w:tcPr>
          <w:p w14:paraId="38556E38" w14:textId="77777777" w:rsidR="000A04D4" w:rsidRPr="00093E59" w:rsidRDefault="000A04D4" w:rsidP="00F109F6">
            <w:pPr>
              <w:ind w:right="261"/>
              <w:rPr>
                <w:b/>
                <w:color w:val="000000"/>
              </w:rPr>
            </w:pPr>
          </w:p>
        </w:tc>
        <w:tc>
          <w:tcPr>
            <w:tcW w:w="5396" w:type="dxa"/>
            <w:gridSpan w:val="2"/>
          </w:tcPr>
          <w:p w14:paraId="40721BAE" w14:textId="77777777" w:rsidR="000A04D4" w:rsidRPr="00093E59" w:rsidRDefault="000A04D4" w:rsidP="00F109F6">
            <w:pPr>
              <w:ind w:right="261"/>
              <w:jc w:val="both"/>
            </w:pPr>
            <w:r w:rsidRPr="00093E59">
              <w:t>Temps de traitement [s] avec une précision minimum de 90%</w:t>
            </w:r>
          </w:p>
        </w:tc>
        <w:tc>
          <w:tcPr>
            <w:tcW w:w="3336" w:type="dxa"/>
          </w:tcPr>
          <w:p w14:paraId="749CCB08" w14:textId="77777777" w:rsidR="000A04D4" w:rsidRPr="00093E59" w:rsidRDefault="000A04D4" w:rsidP="00F109F6">
            <w:pPr>
              <w:ind w:left="324" w:right="261"/>
            </w:pPr>
          </w:p>
        </w:tc>
      </w:tr>
      <w:tr w:rsidR="000A04D4" w:rsidRPr="00093E59" w14:paraId="20E27EBC" w14:textId="77777777" w:rsidTr="00F109F6">
        <w:trPr>
          <w:trHeight w:val="261"/>
        </w:trPr>
        <w:tc>
          <w:tcPr>
            <w:tcW w:w="1900" w:type="dxa"/>
            <w:vMerge/>
          </w:tcPr>
          <w:p w14:paraId="516F865D" w14:textId="77777777" w:rsidR="000A04D4" w:rsidRPr="00093E59" w:rsidRDefault="000A04D4" w:rsidP="00F109F6">
            <w:pPr>
              <w:ind w:right="261"/>
              <w:rPr>
                <w:b/>
                <w:color w:val="000000"/>
              </w:rPr>
            </w:pPr>
          </w:p>
        </w:tc>
        <w:tc>
          <w:tcPr>
            <w:tcW w:w="5396" w:type="dxa"/>
            <w:gridSpan w:val="2"/>
          </w:tcPr>
          <w:p w14:paraId="3E827826" w14:textId="77777777" w:rsidR="000A04D4" w:rsidRPr="00093E59" w:rsidRDefault="000A04D4" w:rsidP="00F109F6">
            <w:pPr>
              <w:ind w:right="261"/>
              <w:jc w:val="both"/>
            </w:pPr>
            <w:r w:rsidRPr="00093E59">
              <w:t>Temps de séjour [s] avec une précision minimum de 85%</w:t>
            </w:r>
          </w:p>
        </w:tc>
        <w:tc>
          <w:tcPr>
            <w:tcW w:w="3336" w:type="dxa"/>
          </w:tcPr>
          <w:p w14:paraId="2E4825E5" w14:textId="77777777" w:rsidR="000A04D4" w:rsidRPr="00093E59" w:rsidRDefault="000A04D4" w:rsidP="00F109F6">
            <w:pPr>
              <w:ind w:left="324" w:right="261"/>
            </w:pPr>
          </w:p>
        </w:tc>
      </w:tr>
      <w:tr w:rsidR="000A04D4" w:rsidRPr="00093E59" w14:paraId="4B73F7F4" w14:textId="77777777" w:rsidTr="00F109F6">
        <w:trPr>
          <w:trHeight w:val="572"/>
        </w:trPr>
        <w:tc>
          <w:tcPr>
            <w:tcW w:w="1900" w:type="dxa"/>
            <w:vMerge/>
          </w:tcPr>
          <w:p w14:paraId="2C24C325" w14:textId="77777777" w:rsidR="000A04D4" w:rsidRPr="00093E59" w:rsidRDefault="000A04D4" w:rsidP="00F109F6">
            <w:pPr>
              <w:ind w:right="261"/>
              <w:rPr>
                <w:b/>
                <w:color w:val="000000"/>
              </w:rPr>
            </w:pPr>
          </w:p>
        </w:tc>
        <w:tc>
          <w:tcPr>
            <w:tcW w:w="5396" w:type="dxa"/>
            <w:gridSpan w:val="2"/>
          </w:tcPr>
          <w:p w14:paraId="195F3BE9" w14:textId="77777777" w:rsidR="000A04D4" w:rsidRPr="00093E59" w:rsidRDefault="000A04D4" w:rsidP="00F109F6">
            <w:pPr>
              <w:ind w:right="261"/>
              <w:jc w:val="both"/>
            </w:pPr>
            <w:r w:rsidRPr="00093E59">
              <w:t>Comptages [PAX] avec une précision minimum de 95%</w:t>
            </w:r>
          </w:p>
        </w:tc>
        <w:tc>
          <w:tcPr>
            <w:tcW w:w="3336" w:type="dxa"/>
          </w:tcPr>
          <w:p w14:paraId="758A0879" w14:textId="77777777" w:rsidR="000A04D4" w:rsidRPr="00093E59" w:rsidRDefault="000A04D4" w:rsidP="00F109F6">
            <w:pPr>
              <w:ind w:left="324" w:right="261"/>
            </w:pPr>
          </w:p>
        </w:tc>
      </w:tr>
      <w:tr w:rsidR="000A04D4" w:rsidRPr="00093E59" w14:paraId="511AAA94" w14:textId="77777777" w:rsidTr="00F109F6">
        <w:trPr>
          <w:trHeight w:val="572"/>
        </w:trPr>
        <w:tc>
          <w:tcPr>
            <w:tcW w:w="1900" w:type="dxa"/>
            <w:vMerge/>
          </w:tcPr>
          <w:p w14:paraId="3AFC17FE" w14:textId="77777777" w:rsidR="000A04D4" w:rsidRPr="00093E59" w:rsidRDefault="000A04D4" w:rsidP="00F109F6">
            <w:pPr>
              <w:ind w:right="261"/>
              <w:rPr>
                <w:b/>
                <w:color w:val="000000"/>
              </w:rPr>
            </w:pPr>
          </w:p>
        </w:tc>
        <w:tc>
          <w:tcPr>
            <w:tcW w:w="5396" w:type="dxa"/>
            <w:gridSpan w:val="2"/>
          </w:tcPr>
          <w:p w14:paraId="743148A2" w14:textId="77777777" w:rsidR="000A04D4" w:rsidRPr="00093E59" w:rsidRDefault="000A04D4" w:rsidP="00F109F6">
            <w:pPr>
              <w:ind w:right="261"/>
              <w:jc w:val="both"/>
            </w:pPr>
            <w:r w:rsidRPr="00093E59">
              <w:t>Pourcentage des passagers ayant patienté moins/plus longtemps qu’une cible de temps d’attente (cible configurable) avec une précision minimum de 85%</w:t>
            </w:r>
          </w:p>
        </w:tc>
        <w:tc>
          <w:tcPr>
            <w:tcW w:w="3336" w:type="dxa"/>
          </w:tcPr>
          <w:p w14:paraId="21BC5522" w14:textId="77777777" w:rsidR="000A04D4" w:rsidRPr="00093E59" w:rsidRDefault="000A04D4" w:rsidP="00F109F6">
            <w:pPr>
              <w:ind w:left="324" w:right="261"/>
            </w:pPr>
          </w:p>
        </w:tc>
      </w:tr>
      <w:tr w:rsidR="000A04D4" w:rsidRPr="00093E59" w14:paraId="304B76B5" w14:textId="77777777" w:rsidTr="00F109F6">
        <w:trPr>
          <w:trHeight w:val="829"/>
        </w:trPr>
        <w:tc>
          <w:tcPr>
            <w:tcW w:w="1900" w:type="dxa"/>
            <w:vMerge/>
          </w:tcPr>
          <w:p w14:paraId="070ED692" w14:textId="77777777" w:rsidR="000A04D4" w:rsidRPr="00093E59" w:rsidRDefault="000A04D4" w:rsidP="00F109F6">
            <w:pPr>
              <w:ind w:right="261"/>
              <w:rPr>
                <w:b/>
                <w:color w:val="000000"/>
              </w:rPr>
            </w:pPr>
          </w:p>
        </w:tc>
        <w:tc>
          <w:tcPr>
            <w:tcW w:w="5396" w:type="dxa"/>
            <w:gridSpan w:val="2"/>
          </w:tcPr>
          <w:p w14:paraId="5F4A5A9B" w14:textId="77777777" w:rsidR="000A04D4" w:rsidRPr="00093E59" w:rsidRDefault="000A04D4" w:rsidP="00F109F6">
            <w:pPr>
              <w:ind w:right="261"/>
              <w:jc w:val="both"/>
            </w:pPr>
            <w:r w:rsidRPr="00093E59">
              <w:t>Temps d’attente qu’un pourcentage configurable de passagers cible a patienté en moins. avec une précision minimum de 85%</w:t>
            </w:r>
          </w:p>
        </w:tc>
        <w:tc>
          <w:tcPr>
            <w:tcW w:w="3336" w:type="dxa"/>
          </w:tcPr>
          <w:p w14:paraId="4282D5A8" w14:textId="77777777" w:rsidR="000A04D4" w:rsidRPr="00093E59" w:rsidRDefault="000A04D4" w:rsidP="00F109F6">
            <w:pPr>
              <w:ind w:left="324" w:right="261"/>
            </w:pPr>
          </w:p>
        </w:tc>
      </w:tr>
      <w:tr w:rsidR="000A04D4" w:rsidRPr="00093E59" w14:paraId="047CFB9C" w14:textId="77777777" w:rsidTr="00F109F6">
        <w:trPr>
          <w:trHeight w:val="564"/>
        </w:trPr>
        <w:tc>
          <w:tcPr>
            <w:tcW w:w="1900" w:type="dxa"/>
            <w:vMerge w:val="restart"/>
          </w:tcPr>
          <w:p w14:paraId="5A15CE13" w14:textId="77777777" w:rsidR="000A04D4" w:rsidRPr="00093E59" w:rsidRDefault="000A04D4" w:rsidP="00F109F6">
            <w:pPr>
              <w:ind w:right="261"/>
              <w:rPr>
                <w:b/>
                <w:color w:val="000000"/>
              </w:rPr>
            </w:pPr>
            <w:r w:rsidRPr="00093E59">
              <w:rPr>
                <w:b/>
                <w:color w:val="000000"/>
              </w:rPr>
              <w:t>Exigences de reporting : Le système devra au minimum ressortir les reporting suivants</w:t>
            </w:r>
          </w:p>
          <w:p w14:paraId="118FA451" w14:textId="77777777" w:rsidR="000A04D4" w:rsidRPr="00093E59" w:rsidRDefault="000A04D4" w:rsidP="00F109F6">
            <w:pPr>
              <w:ind w:right="261"/>
              <w:rPr>
                <w:b/>
                <w:color w:val="000000"/>
              </w:rPr>
            </w:pPr>
          </w:p>
        </w:tc>
        <w:tc>
          <w:tcPr>
            <w:tcW w:w="5396" w:type="dxa"/>
            <w:gridSpan w:val="2"/>
          </w:tcPr>
          <w:p w14:paraId="4E9F831A" w14:textId="77777777" w:rsidR="000A04D4" w:rsidRPr="00093E59" w:rsidRDefault="000A04D4" w:rsidP="00F109F6">
            <w:pPr>
              <w:ind w:right="261"/>
              <w:jc w:val="both"/>
            </w:pPr>
            <w:r w:rsidRPr="00093E59">
              <w:t>Tableaux de bord en temps réel regroupant les calculs des différents indicateurs cités précédemment</w:t>
            </w:r>
          </w:p>
          <w:p w14:paraId="587567D1" w14:textId="77777777" w:rsidR="000A04D4" w:rsidRPr="00093E59" w:rsidRDefault="000A04D4" w:rsidP="00F109F6">
            <w:pPr>
              <w:ind w:right="261"/>
              <w:jc w:val="both"/>
            </w:pPr>
          </w:p>
        </w:tc>
        <w:tc>
          <w:tcPr>
            <w:tcW w:w="3336" w:type="dxa"/>
          </w:tcPr>
          <w:p w14:paraId="2B1CA1EE" w14:textId="77777777" w:rsidR="000A04D4" w:rsidRPr="00093E59" w:rsidRDefault="000A04D4" w:rsidP="00F109F6">
            <w:pPr>
              <w:ind w:right="261"/>
              <w:jc w:val="both"/>
            </w:pPr>
          </w:p>
        </w:tc>
      </w:tr>
      <w:tr w:rsidR="000A04D4" w:rsidRPr="00093E59" w14:paraId="4304D867" w14:textId="77777777" w:rsidTr="00F109F6">
        <w:trPr>
          <w:trHeight w:val="575"/>
        </w:trPr>
        <w:tc>
          <w:tcPr>
            <w:tcW w:w="1900" w:type="dxa"/>
            <w:vMerge/>
          </w:tcPr>
          <w:p w14:paraId="49CD4279" w14:textId="77777777" w:rsidR="000A04D4" w:rsidRPr="00093E59" w:rsidRDefault="000A04D4" w:rsidP="00F109F6">
            <w:pPr>
              <w:ind w:left="324" w:right="261"/>
              <w:rPr>
                <w:b/>
                <w:bCs/>
                <w:color w:val="000000"/>
                <w:u w:val="single"/>
              </w:rPr>
            </w:pPr>
          </w:p>
        </w:tc>
        <w:tc>
          <w:tcPr>
            <w:tcW w:w="5396" w:type="dxa"/>
            <w:gridSpan w:val="2"/>
          </w:tcPr>
          <w:p w14:paraId="627BFBA4" w14:textId="77777777" w:rsidR="000A04D4" w:rsidRPr="00093E59" w:rsidRDefault="000A04D4" w:rsidP="00F109F6">
            <w:pPr>
              <w:ind w:right="261"/>
              <w:jc w:val="both"/>
            </w:pPr>
            <w:r w:rsidRPr="00093E59">
              <w:t>Tableaux de prévisions</w:t>
            </w:r>
          </w:p>
          <w:p w14:paraId="49719AB2" w14:textId="77777777" w:rsidR="000A04D4" w:rsidRPr="00093E59" w:rsidRDefault="000A04D4" w:rsidP="00F109F6">
            <w:pPr>
              <w:ind w:right="261"/>
              <w:jc w:val="both"/>
            </w:pPr>
          </w:p>
        </w:tc>
        <w:tc>
          <w:tcPr>
            <w:tcW w:w="3336" w:type="dxa"/>
          </w:tcPr>
          <w:p w14:paraId="26486985" w14:textId="77777777" w:rsidR="000A04D4" w:rsidRPr="00093E59" w:rsidRDefault="000A04D4" w:rsidP="00F109F6">
            <w:pPr>
              <w:ind w:right="261"/>
              <w:jc w:val="both"/>
            </w:pPr>
          </w:p>
        </w:tc>
      </w:tr>
      <w:tr w:rsidR="000A04D4" w:rsidRPr="00093E59" w14:paraId="09A15DD3" w14:textId="77777777" w:rsidTr="00F109F6">
        <w:trPr>
          <w:trHeight w:val="575"/>
        </w:trPr>
        <w:tc>
          <w:tcPr>
            <w:tcW w:w="1900" w:type="dxa"/>
            <w:vMerge/>
          </w:tcPr>
          <w:p w14:paraId="2BEEAD07" w14:textId="77777777" w:rsidR="000A04D4" w:rsidRPr="00093E59" w:rsidRDefault="000A04D4" w:rsidP="00F109F6">
            <w:pPr>
              <w:ind w:left="324" w:right="261"/>
              <w:rPr>
                <w:b/>
                <w:bCs/>
                <w:color w:val="000000"/>
                <w:u w:val="single"/>
              </w:rPr>
            </w:pPr>
          </w:p>
        </w:tc>
        <w:tc>
          <w:tcPr>
            <w:tcW w:w="5396" w:type="dxa"/>
            <w:gridSpan w:val="2"/>
          </w:tcPr>
          <w:p w14:paraId="7E70B590" w14:textId="77777777" w:rsidR="000A04D4" w:rsidRPr="00093E59" w:rsidRDefault="000A04D4" w:rsidP="00F109F6">
            <w:pPr>
              <w:ind w:right="261"/>
              <w:jc w:val="both"/>
            </w:pPr>
            <w:r w:rsidRPr="00093E59">
              <w:t>Le système doit fournir des rapports statistiques d'utilisation sous forme de tableau de bord qui peut s’intégrer facilement sur un système existant de l’ONDA.</w:t>
            </w:r>
          </w:p>
          <w:p w14:paraId="44F25537" w14:textId="77777777" w:rsidR="000A04D4" w:rsidRPr="00093E59" w:rsidRDefault="000A04D4" w:rsidP="00F109F6">
            <w:pPr>
              <w:ind w:right="261"/>
              <w:jc w:val="both"/>
            </w:pPr>
          </w:p>
        </w:tc>
        <w:tc>
          <w:tcPr>
            <w:tcW w:w="3336" w:type="dxa"/>
          </w:tcPr>
          <w:p w14:paraId="1FBBFB38" w14:textId="77777777" w:rsidR="000A04D4" w:rsidRPr="00093E59" w:rsidRDefault="000A04D4" w:rsidP="00F109F6">
            <w:pPr>
              <w:ind w:right="261"/>
              <w:jc w:val="both"/>
            </w:pPr>
          </w:p>
        </w:tc>
      </w:tr>
      <w:tr w:rsidR="000A04D4" w:rsidRPr="00093E59" w14:paraId="7F0AF9B1" w14:textId="77777777" w:rsidTr="00F109F6">
        <w:trPr>
          <w:trHeight w:val="575"/>
        </w:trPr>
        <w:tc>
          <w:tcPr>
            <w:tcW w:w="1900" w:type="dxa"/>
            <w:vMerge/>
          </w:tcPr>
          <w:p w14:paraId="0E993043" w14:textId="77777777" w:rsidR="000A04D4" w:rsidRPr="00093E59" w:rsidRDefault="000A04D4" w:rsidP="00F109F6">
            <w:pPr>
              <w:ind w:left="324" w:right="261"/>
              <w:rPr>
                <w:b/>
                <w:bCs/>
                <w:color w:val="000000"/>
                <w:u w:val="single"/>
              </w:rPr>
            </w:pPr>
          </w:p>
        </w:tc>
        <w:tc>
          <w:tcPr>
            <w:tcW w:w="5396" w:type="dxa"/>
            <w:gridSpan w:val="2"/>
          </w:tcPr>
          <w:p w14:paraId="25DD2E31" w14:textId="77777777" w:rsidR="000A04D4" w:rsidRPr="00093E59" w:rsidRDefault="000A04D4" w:rsidP="00F109F6">
            <w:pPr>
              <w:ind w:right="261"/>
              <w:jc w:val="both"/>
            </w:pPr>
            <w:r w:rsidRPr="00093E59">
              <w:t>Remonté des alertes quand les niveaux de service sont inférieurs aux exigences préétablies lors de la configuration.</w:t>
            </w:r>
          </w:p>
          <w:p w14:paraId="3141DBF4" w14:textId="77777777" w:rsidR="000A04D4" w:rsidRPr="00093E59" w:rsidRDefault="000A04D4" w:rsidP="00F109F6">
            <w:pPr>
              <w:ind w:right="261"/>
              <w:jc w:val="both"/>
            </w:pPr>
          </w:p>
        </w:tc>
        <w:tc>
          <w:tcPr>
            <w:tcW w:w="3336" w:type="dxa"/>
          </w:tcPr>
          <w:p w14:paraId="469FE46D" w14:textId="77777777" w:rsidR="000A04D4" w:rsidRPr="00093E59" w:rsidRDefault="000A04D4" w:rsidP="00F109F6">
            <w:pPr>
              <w:ind w:right="261"/>
              <w:jc w:val="both"/>
            </w:pPr>
          </w:p>
        </w:tc>
      </w:tr>
      <w:tr w:rsidR="000A04D4" w:rsidRPr="00093E59" w14:paraId="134C2999" w14:textId="77777777" w:rsidTr="00F109F6">
        <w:trPr>
          <w:trHeight w:val="575"/>
        </w:trPr>
        <w:tc>
          <w:tcPr>
            <w:tcW w:w="1900" w:type="dxa"/>
            <w:vMerge/>
          </w:tcPr>
          <w:p w14:paraId="631A022B" w14:textId="77777777" w:rsidR="000A04D4" w:rsidRPr="00093E59" w:rsidRDefault="000A04D4" w:rsidP="00F109F6">
            <w:pPr>
              <w:ind w:left="324" w:right="261"/>
              <w:rPr>
                <w:b/>
                <w:bCs/>
                <w:color w:val="000000"/>
                <w:u w:val="single"/>
              </w:rPr>
            </w:pPr>
          </w:p>
        </w:tc>
        <w:tc>
          <w:tcPr>
            <w:tcW w:w="5396" w:type="dxa"/>
            <w:gridSpan w:val="2"/>
          </w:tcPr>
          <w:p w14:paraId="77D22A06" w14:textId="77777777" w:rsidR="000A04D4" w:rsidRPr="00093E59" w:rsidRDefault="000A04D4" w:rsidP="00F109F6">
            <w:pPr>
              <w:ind w:right="261"/>
              <w:jc w:val="both"/>
            </w:pPr>
            <w:r w:rsidRPr="00093E59">
              <w:t xml:space="preserve">Un rapport de temps d’attente journalier, hebdomadaire et mensuel </w:t>
            </w:r>
          </w:p>
          <w:p w14:paraId="54A3126D" w14:textId="77777777" w:rsidR="000A04D4" w:rsidRPr="00093E59" w:rsidRDefault="000A04D4" w:rsidP="00F109F6">
            <w:pPr>
              <w:ind w:right="261"/>
              <w:jc w:val="both"/>
            </w:pPr>
          </w:p>
        </w:tc>
        <w:tc>
          <w:tcPr>
            <w:tcW w:w="3336" w:type="dxa"/>
          </w:tcPr>
          <w:p w14:paraId="0F06CF52" w14:textId="77777777" w:rsidR="000A04D4" w:rsidRPr="00093E59" w:rsidRDefault="000A04D4" w:rsidP="00F109F6">
            <w:pPr>
              <w:ind w:right="261"/>
              <w:jc w:val="both"/>
            </w:pPr>
          </w:p>
        </w:tc>
      </w:tr>
      <w:tr w:rsidR="000A04D4" w:rsidRPr="00093E59" w14:paraId="6E983123" w14:textId="77777777" w:rsidTr="00F109F6">
        <w:trPr>
          <w:trHeight w:val="2039"/>
        </w:trPr>
        <w:tc>
          <w:tcPr>
            <w:tcW w:w="1900" w:type="dxa"/>
          </w:tcPr>
          <w:p w14:paraId="6BE49DE2" w14:textId="77777777" w:rsidR="000A04D4" w:rsidRPr="00093E59" w:rsidRDefault="000A04D4" w:rsidP="00F109F6">
            <w:pPr>
              <w:ind w:right="261"/>
              <w:rPr>
                <w:highlight w:val="yellow"/>
              </w:rPr>
            </w:pPr>
            <w:r w:rsidRPr="00093E59">
              <w:rPr>
                <w:b/>
                <w:color w:val="000000"/>
              </w:rPr>
              <w:t>Gestion d’utilisateurs</w:t>
            </w:r>
          </w:p>
          <w:p w14:paraId="3C89D5FF" w14:textId="77777777" w:rsidR="000A04D4" w:rsidRPr="00093E59" w:rsidRDefault="000A04D4" w:rsidP="00F109F6">
            <w:pPr>
              <w:ind w:right="261"/>
              <w:rPr>
                <w:b/>
                <w:bCs/>
                <w:color w:val="000000"/>
              </w:rPr>
            </w:pPr>
          </w:p>
        </w:tc>
        <w:tc>
          <w:tcPr>
            <w:tcW w:w="5396" w:type="dxa"/>
            <w:gridSpan w:val="2"/>
            <w:tcBorders>
              <w:top w:val="single" w:sz="4" w:space="0" w:color="auto"/>
              <w:left w:val="single" w:sz="4" w:space="0" w:color="auto"/>
              <w:bottom w:val="single" w:sz="4" w:space="0" w:color="auto"/>
              <w:right w:val="single" w:sz="4" w:space="0" w:color="auto"/>
            </w:tcBorders>
          </w:tcPr>
          <w:p w14:paraId="0EE36AE3" w14:textId="77777777" w:rsidR="000A04D4" w:rsidRPr="00093E59" w:rsidRDefault="000A04D4" w:rsidP="00F109F6">
            <w:pPr>
              <w:tabs>
                <w:tab w:val="left" w:pos="960"/>
              </w:tabs>
              <w:ind w:right="261"/>
              <w:jc w:val="both"/>
              <w:rPr>
                <w:color w:val="000000"/>
              </w:rPr>
            </w:pPr>
          </w:p>
          <w:p w14:paraId="4588325F" w14:textId="77777777" w:rsidR="000A04D4" w:rsidRPr="00093E59" w:rsidRDefault="000A04D4" w:rsidP="00F109F6">
            <w:pPr>
              <w:ind w:right="261"/>
            </w:pPr>
            <w:r w:rsidRPr="00093E59">
              <w:t xml:space="preserve">Les utilisateurs internes de la solution peuvent être crées par un administrateur, le mot de passe peut-être remis à zéro par un administrateur, et doit être changé par l’utilisateur pendant la première connexion. Les utilisateurs internes peuvent choisir leurs propres mots passe </w:t>
            </w:r>
          </w:p>
        </w:tc>
        <w:tc>
          <w:tcPr>
            <w:tcW w:w="3336" w:type="dxa"/>
          </w:tcPr>
          <w:p w14:paraId="1501514A" w14:textId="77777777" w:rsidR="000A04D4" w:rsidRPr="00093E59" w:rsidRDefault="000A04D4" w:rsidP="00F109F6">
            <w:pPr>
              <w:ind w:left="324" w:right="261"/>
              <w:rPr>
                <w:b/>
                <w:bCs/>
                <w:color w:val="000000"/>
                <w:u w:val="single"/>
              </w:rPr>
            </w:pPr>
          </w:p>
        </w:tc>
      </w:tr>
      <w:tr w:rsidR="000A04D4" w:rsidRPr="00093E59" w14:paraId="575DBAC7" w14:textId="77777777" w:rsidTr="00F109F6">
        <w:trPr>
          <w:trHeight w:val="649"/>
        </w:trPr>
        <w:tc>
          <w:tcPr>
            <w:tcW w:w="7296" w:type="dxa"/>
            <w:gridSpan w:val="3"/>
            <w:tcBorders>
              <w:top w:val="single" w:sz="4" w:space="0" w:color="auto"/>
              <w:left w:val="single" w:sz="4" w:space="0" w:color="auto"/>
              <w:bottom w:val="single" w:sz="4" w:space="0" w:color="auto"/>
              <w:right w:val="single" w:sz="4" w:space="0" w:color="auto"/>
            </w:tcBorders>
          </w:tcPr>
          <w:p w14:paraId="5FA200D3" w14:textId="77777777" w:rsidR="000A04D4" w:rsidRPr="00093E59" w:rsidRDefault="000A04D4" w:rsidP="00F109F6">
            <w:pPr>
              <w:tabs>
                <w:tab w:val="left" w:pos="960"/>
              </w:tabs>
              <w:ind w:right="261"/>
              <w:jc w:val="both"/>
              <w:rPr>
                <w:b/>
                <w:color w:val="000000"/>
                <w:u w:val="single"/>
              </w:rPr>
            </w:pPr>
            <w:r w:rsidRPr="00093E59">
              <w:rPr>
                <w:b/>
                <w:color w:val="000000"/>
                <w:u w:val="single"/>
              </w:rPr>
              <w:t>Date de l’évaluation : ...</w:t>
            </w:r>
          </w:p>
          <w:p w14:paraId="65069B42" w14:textId="77777777" w:rsidR="000A04D4" w:rsidRPr="00093E59" w:rsidRDefault="000A04D4" w:rsidP="00F109F6">
            <w:pPr>
              <w:tabs>
                <w:tab w:val="left" w:pos="960"/>
              </w:tabs>
              <w:ind w:right="261"/>
              <w:jc w:val="both"/>
              <w:rPr>
                <w:color w:val="000000"/>
              </w:rPr>
            </w:pPr>
          </w:p>
        </w:tc>
        <w:tc>
          <w:tcPr>
            <w:tcW w:w="3336" w:type="dxa"/>
            <w:tcBorders>
              <w:top w:val="single" w:sz="4" w:space="0" w:color="auto"/>
              <w:left w:val="single" w:sz="4" w:space="0" w:color="auto"/>
              <w:bottom w:val="single" w:sz="4" w:space="0" w:color="auto"/>
              <w:right w:val="single" w:sz="4" w:space="0" w:color="auto"/>
            </w:tcBorders>
          </w:tcPr>
          <w:p w14:paraId="497F0F70" w14:textId="77777777" w:rsidR="000A04D4" w:rsidRPr="00093E59" w:rsidRDefault="000A04D4" w:rsidP="00F109F6">
            <w:pPr>
              <w:tabs>
                <w:tab w:val="left" w:pos="960"/>
              </w:tabs>
              <w:ind w:right="261"/>
              <w:jc w:val="both"/>
              <w:rPr>
                <w:color w:val="000000"/>
              </w:rPr>
            </w:pPr>
          </w:p>
          <w:p w14:paraId="2A801B13" w14:textId="77777777" w:rsidR="000A04D4" w:rsidRPr="00093E59" w:rsidRDefault="000A04D4" w:rsidP="00F109F6">
            <w:pPr>
              <w:tabs>
                <w:tab w:val="left" w:pos="960"/>
              </w:tabs>
              <w:ind w:right="261"/>
              <w:jc w:val="both"/>
              <w:rPr>
                <w:color w:val="000000"/>
              </w:rPr>
            </w:pPr>
            <w:r w:rsidRPr="00093E59">
              <w:rPr>
                <w:color w:val="000000"/>
              </w:rPr>
              <w:t xml:space="preserve">Signature et cachet </w:t>
            </w:r>
          </w:p>
          <w:p w14:paraId="0F9B6426" w14:textId="77777777" w:rsidR="000A04D4" w:rsidRPr="00093E59" w:rsidRDefault="000A04D4" w:rsidP="00F109F6">
            <w:pPr>
              <w:tabs>
                <w:tab w:val="left" w:pos="960"/>
              </w:tabs>
              <w:ind w:right="261"/>
              <w:jc w:val="both"/>
              <w:rPr>
                <w:b/>
                <w:bCs/>
                <w:color w:val="000000"/>
                <w:u w:val="single"/>
              </w:rPr>
            </w:pPr>
          </w:p>
        </w:tc>
      </w:tr>
    </w:tbl>
    <w:p w14:paraId="6BF77CAF" w14:textId="77777777" w:rsidR="00942FAE" w:rsidRPr="00093E59" w:rsidRDefault="00942FAE" w:rsidP="00942FAE"/>
    <w:p w14:paraId="107746AE" w14:textId="77777777" w:rsidR="00942FAE" w:rsidRPr="00093E59" w:rsidRDefault="00942FAE" w:rsidP="00942FAE">
      <w:pPr>
        <w:ind w:right="261"/>
        <w:jc w:val="center"/>
        <w:rPr>
          <w:b/>
          <w:color w:val="000000"/>
        </w:rPr>
      </w:pPr>
    </w:p>
    <w:p w14:paraId="4ADF337D" w14:textId="77777777" w:rsidR="00942FAE" w:rsidRPr="00093E59" w:rsidRDefault="00942FAE" w:rsidP="00942FAE">
      <w:pPr>
        <w:ind w:right="261"/>
        <w:jc w:val="center"/>
        <w:rPr>
          <w:b/>
          <w:color w:val="000000"/>
        </w:rPr>
      </w:pPr>
    </w:p>
    <w:p w14:paraId="6FC717AD" w14:textId="77777777" w:rsidR="00942FAE" w:rsidRDefault="00942FAE">
      <w:pPr>
        <w:rPr>
          <w:b/>
          <w:color w:val="000000"/>
        </w:rPr>
      </w:pPr>
      <w:r>
        <w:rPr>
          <w:b/>
          <w:color w:val="000000"/>
        </w:rPr>
        <w:br w:type="page"/>
      </w:r>
    </w:p>
    <w:p w14:paraId="25FDBFDF" w14:textId="4658A0AE" w:rsidR="00942FAE" w:rsidRPr="00114BCB" w:rsidRDefault="00942FAE" w:rsidP="00114BCB">
      <w:pPr>
        <w:pStyle w:val="Titre2"/>
        <w:rPr>
          <w:szCs w:val="22"/>
        </w:rPr>
      </w:pPr>
      <w:bookmarkStart w:id="887" w:name="_Toc12452922"/>
      <w:bookmarkStart w:id="888" w:name="_Toc13564465"/>
      <w:bookmarkStart w:id="889" w:name="_Toc13564718"/>
      <w:bookmarkStart w:id="890" w:name="_Toc14971688"/>
      <w:bookmarkStart w:id="891" w:name="_Toc14971996"/>
      <w:r w:rsidRPr="00114BCB">
        <w:rPr>
          <w:szCs w:val="22"/>
        </w:rPr>
        <w:lastRenderedPageBreak/>
        <w:t>ANNEXE V :</w:t>
      </w:r>
      <w:r w:rsidR="000A04D4" w:rsidRPr="000A04D4">
        <w:rPr>
          <w:szCs w:val="22"/>
        </w:rPr>
        <w:t xml:space="preserve"> </w:t>
      </w:r>
      <w:r w:rsidR="000A04D4" w:rsidRPr="00460D46">
        <w:rPr>
          <w:szCs w:val="22"/>
        </w:rPr>
        <w:t xml:space="preserve">Tableau récapitulatif des spécifications techniques </w:t>
      </w:r>
      <w:r w:rsidR="00114BCB" w:rsidRPr="00114BCB">
        <w:rPr>
          <w:szCs w:val="22"/>
        </w:rPr>
        <w:t>–Lot 2-</w:t>
      </w:r>
      <w:bookmarkEnd w:id="887"/>
      <w:bookmarkEnd w:id="888"/>
      <w:bookmarkEnd w:id="889"/>
      <w:bookmarkEnd w:id="890"/>
      <w:bookmarkEnd w:id="891"/>
    </w:p>
    <w:tbl>
      <w:tblPr>
        <w:tblW w:w="10632"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0"/>
        <w:gridCol w:w="3995"/>
        <w:gridCol w:w="1401"/>
        <w:gridCol w:w="3336"/>
      </w:tblGrid>
      <w:tr w:rsidR="00942FAE" w:rsidRPr="00093E59" w14:paraId="3CA75BA4" w14:textId="77777777" w:rsidTr="00942FAE">
        <w:trPr>
          <w:trHeight w:val="596"/>
        </w:trPr>
        <w:tc>
          <w:tcPr>
            <w:tcW w:w="10632" w:type="dxa"/>
            <w:gridSpan w:val="4"/>
          </w:tcPr>
          <w:p w14:paraId="12B68C5B" w14:textId="77777777" w:rsidR="00942FAE" w:rsidRPr="00093E59" w:rsidRDefault="00942FAE" w:rsidP="00942FAE">
            <w:pPr>
              <w:ind w:left="324" w:right="261"/>
              <w:rPr>
                <w:bCs/>
                <w:color w:val="000000"/>
              </w:rPr>
            </w:pPr>
            <w:r w:rsidRPr="00093E59">
              <w:rPr>
                <w:bCs/>
                <w:color w:val="000000"/>
              </w:rPr>
              <w:t>Logo du Fabricant/développeur                                                                                                   Date :......</w:t>
            </w:r>
          </w:p>
          <w:p w14:paraId="00333755" w14:textId="77777777" w:rsidR="00942FAE" w:rsidRPr="00093E59" w:rsidRDefault="00942FAE" w:rsidP="00942FAE">
            <w:pPr>
              <w:ind w:left="324" w:right="261"/>
              <w:rPr>
                <w:bCs/>
                <w:color w:val="000000"/>
              </w:rPr>
            </w:pPr>
          </w:p>
          <w:p w14:paraId="47DE7B2A" w14:textId="77777777" w:rsidR="00942FAE" w:rsidRPr="00093E59" w:rsidRDefault="00942FAE" w:rsidP="00942FAE">
            <w:pPr>
              <w:ind w:left="324" w:right="261"/>
              <w:rPr>
                <w:bCs/>
                <w:color w:val="000000"/>
              </w:rPr>
            </w:pPr>
            <w:r w:rsidRPr="00093E59">
              <w:rPr>
                <w:bCs/>
                <w:color w:val="000000"/>
              </w:rPr>
              <w:t>Raison sociale</w:t>
            </w:r>
          </w:p>
          <w:p w14:paraId="3D27D872" w14:textId="77777777" w:rsidR="00942FAE" w:rsidRPr="00093E59" w:rsidRDefault="00942FAE" w:rsidP="00942FAE">
            <w:pPr>
              <w:ind w:left="324" w:right="261"/>
              <w:rPr>
                <w:bCs/>
                <w:color w:val="000000"/>
              </w:rPr>
            </w:pPr>
          </w:p>
        </w:tc>
      </w:tr>
      <w:tr w:rsidR="00942FAE" w:rsidRPr="00093E59" w14:paraId="757B7896" w14:textId="77777777" w:rsidTr="00942FAE">
        <w:trPr>
          <w:trHeight w:val="470"/>
        </w:trPr>
        <w:tc>
          <w:tcPr>
            <w:tcW w:w="10632" w:type="dxa"/>
            <w:gridSpan w:val="4"/>
          </w:tcPr>
          <w:p w14:paraId="7B736E54" w14:textId="77777777" w:rsidR="00942FAE" w:rsidRPr="00093E59" w:rsidRDefault="00942FAE" w:rsidP="00942FAE">
            <w:pPr>
              <w:ind w:left="324" w:right="261"/>
              <w:jc w:val="center"/>
              <w:rPr>
                <w:b/>
                <w:bCs/>
                <w:color w:val="000000"/>
              </w:rPr>
            </w:pPr>
          </w:p>
          <w:p w14:paraId="165C7EDC" w14:textId="77777777" w:rsidR="00942FAE" w:rsidRPr="00093E59" w:rsidRDefault="00942FAE" w:rsidP="00942FAE">
            <w:pPr>
              <w:ind w:left="324" w:right="261"/>
              <w:jc w:val="center"/>
              <w:rPr>
                <w:bCs/>
                <w:color w:val="000000"/>
              </w:rPr>
            </w:pPr>
            <w:r w:rsidRPr="00093E59">
              <w:rPr>
                <w:b/>
                <w:bCs/>
                <w:color w:val="000000"/>
              </w:rPr>
              <w:t>N°.......................................</w:t>
            </w:r>
          </w:p>
        </w:tc>
      </w:tr>
      <w:tr w:rsidR="00942FAE" w:rsidRPr="00093E59" w14:paraId="0DE3F5CD" w14:textId="77777777" w:rsidTr="00942FAE">
        <w:trPr>
          <w:trHeight w:val="395"/>
        </w:trPr>
        <w:tc>
          <w:tcPr>
            <w:tcW w:w="5895" w:type="dxa"/>
            <w:gridSpan w:val="2"/>
          </w:tcPr>
          <w:p w14:paraId="1CCE1B50" w14:textId="77777777" w:rsidR="00942FAE" w:rsidRPr="00093E59" w:rsidRDefault="00942FAE" w:rsidP="00942FAE">
            <w:pPr>
              <w:ind w:left="324" w:right="261"/>
              <w:rPr>
                <w:b/>
                <w:bCs/>
                <w:color w:val="000000"/>
                <w:u w:val="single"/>
              </w:rPr>
            </w:pPr>
            <w:r w:rsidRPr="00093E59">
              <w:rPr>
                <w:b/>
                <w:bCs/>
                <w:color w:val="000000"/>
                <w:u w:val="single"/>
              </w:rPr>
              <w:t>Client : ..................................</w:t>
            </w:r>
          </w:p>
        </w:tc>
        <w:tc>
          <w:tcPr>
            <w:tcW w:w="4737" w:type="dxa"/>
            <w:gridSpan w:val="2"/>
          </w:tcPr>
          <w:p w14:paraId="29FA999D" w14:textId="77777777" w:rsidR="00942FAE" w:rsidRPr="00093E59" w:rsidRDefault="00942FAE" w:rsidP="00942FAE">
            <w:pPr>
              <w:ind w:right="261"/>
              <w:rPr>
                <w:b/>
                <w:bCs/>
                <w:color w:val="000000"/>
                <w:u w:val="single"/>
              </w:rPr>
            </w:pPr>
            <w:r w:rsidRPr="00093E59">
              <w:rPr>
                <w:b/>
                <w:bCs/>
                <w:color w:val="000000"/>
                <w:u w:val="single"/>
              </w:rPr>
              <w:t>Fabricant/développeur : ...........................................</w:t>
            </w:r>
          </w:p>
        </w:tc>
      </w:tr>
      <w:tr w:rsidR="00942FAE" w:rsidRPr="00093E59" w14:paraId="6F6DB4DB" w14:textId="77777777" w:rsidTr="00942FAE">
        <w:trPr>
          <w:trHeight w:val="415"/>
        </w:trPr>
        <w:tc>
          <w:tcPr>
            <w:tcW w:w="5895" w:type="dxa"/>
            <w:gridSpan w:val="2"/>
          </w:tcPr>
          <w:p w14:paraId="7D59842C" w14:textId="77777777" w:rsidR="00942FAE" w:rsidRPr="00093E59" w:rsidRDefault="00942FAE" w:rsidP="00942FAE">
            <w:pPr>
              <w:ind w:left="324" w:right="261"/>
              <w:rPr>
                <w:b/>
                <w:bCs/>
                <w:color w:val="000000"/>
                <w:u w:val="single"/>
              </w:rPr>
            </w:pPr>
            <w:r w:rsidRPr="00093E59">
              <w:rPr>
                <w:b/>
                <w:bCs/>
                <w:color w:val="000000"/>
                <w:u w:val="single"/>
              </w:rPr>
              <w:t>Produit : ......................................</w:t>
            </w:r>
          </w:p>
        </w:tc>
        <w:tc>
          <w:tcPr>
            <w:tcW w:w="4737" w:type="dxa"/>
            <w:gridSpan w:val="2"/>
            <w:vMerge w:val="restart"/>
          </w:tcPr>
          <w:p w14:paraId="6E308FDB" w14:textId="77777777" w:rsidR="00942FAE" w:rsidRPr="00093E59" w:rsidRDefault="00942FAE" w:rsidP="00942FAE">
            <w:pPr>
              <w:ind w:left="324" w:right="261"/>
              <w:rPr>
                <w:b/>
                <w:bCs/>
                <w:color w:val="000000"/>
                <w:u w:val="single"/>
              </w:rPr>
            </w:pPr>
            <w:r w:rsidRPr="00093E59">
              <w:rPr>
                <w:b/>
                <w:bCs/>
                <w:color w:val="000000"/>
                <w:u w:val="single"/>
              </w:rPr>
              <w:t>Description du système (Photo)</w:t>
            </w:r>
          </w:p>
          <w:p w14:paraId="580BB8C5" w14:textId="77777777" w:rsidR="00942FAE" w:rsidRPr="00093E59" w:rsidRDefault="00942FAE" w:rsidP="00942FAE">
            <w:pPr>
              <w:ind w:left="324" w:right="261"/>
              <w:rPr>
                <w:b/>
                <w:bCs/>
                <w:color w:val="000000"/>
                <w:u w:val="single"/>
              </w:rPr>
            </w:pPr>
          </w:p>
          <w:p w14:paraId="54BC5347" w14:textId="77777777" w:rsidR="00942FAE" w:rsidRPr="00093E59" w:rsidRDefault="00942FAE" w:rsidP="00942FAE">
            <w:pPr>
              <w:ind w:left="324" w:right="261"/>
              <w:rPr>
                <w:b/>
                <w:bCs/>
                <w:color w:val="000000"/>
                <w:u w:val="single"/>
              </w:rPr>
            </w:pPr>
          </w:p>
          <w:p w14:paraId="57D3B258" w14:textId="77777777" w:rsidR="00942FAE" w:rsidRPr="00093E59" w:rsidRDefault="00942FAE" w:rsidP="00942FAE">
            <w:pPr>
              <w:ind w:left="324" w:right="261"/>
              <w:rPr>
                <w:b/>
                <w:bCs/>
                <w:color w:val="000000"/>
                <w:u w:val="single"/>
              </w:rPr>
            </w:pPr>
          </w:p>
        </w:tc>
      </w:tr>
      <w:tr w:rsidR="00942FAE" w:rsidRPr="00093E59" w14:paraId="4D94D97B" w14:textId="77777777" w:rsidTr="00942FAE">
        <w:trPr>
          <w:trHeight w:val="1358"/>
        </w:trPr>
        <w:tc>
          <w:tcPr>
            <w:tcW w:w="5895" w:type="dxa"/>
            <w:gridSpan w:val="2"/>
          </w:tcPr>
          <w:p w14:paraId="5EC01C0F" w14:textId="77777777" w:rsidR="00942FAE" w:rsidRPr="00093E59" w:rsidRDefault="00942FAE" w:rsidP="00942FAE">
            <w:pPr>
              <w:ind w:left="324" w:right="261"/>
              <w:rPr>
                <w:b/>
                <w:bCs/>
                <w:color w:val="000000"/>
                <w:u w:val="single"/>
              </w:rPr>
            </w:pPr>
            <w:r w:rsidRPr="00093E59">
              <w:rPr>
                <w:b/>
                <w:bCs/>
                <w:color w:val="000000"/>
                <w:u w:val="single"/>
              </w:rPr>
              <w:t>Modèle, Type, SN :......................................</w:t>
            </w:r>
          </w:p>
        </w:tc>
        <w:tc>
          <w:tcPr>
            <w:tcW w:w="4737" w:type="dxa"/>
            <w:gridSpan w:val="2"/>
            <w:vMerge/>
          </w:tcPr>
          <w:p w14:paraId="0B0157E0" w14:textId="77777777" w:rsidR="00942FAE" w:rsidRPr="00093E59" w:rsidRDefault="00942FAE" w:rsidP="00942FAE">
            <w:pPr>
              <w:ind w:left="324" w:right="261"/>
              <w:rPr>
                <w:b/>
                <w:bCs/>
                <w:color w:val="000000"/>
                <w:u w:val="single"/>
              </w:rPr>
            </w:pPr>
          </w:p>
        </w:tc>
      </w:tr>
      <w:tr w:rsidR="00942FAE" w:rsidRPr="00093E59" w14:paraId="01C84350" w14:textId="77777777" w:rsidTr="00942FAE">
        <w:trPr>
          <w:trHeight w:val="615"/>
        </w:trPr>
        <w:tc>
          <w:tcPr>
            <w:tcW w:w="10632" w:type="dxa"/>
            <w:gridSpan w:val="4"/>
          </w:tcPr>
          <w:p w14:paraId="1E371358" w14:textId="76BD2C05" w:rsidR="00361997" w:rsidRPr="00093E59" w:rsidRDefault="00114BCB" w:rsidP="00361997">
            <w:pPr>
              <w:ind w:left="324" w:right="261"/>
              <w:jc w:val="center"/>
              <w:rPr>
                <w:b/>
                <w:bCs/>
                <w:color w:val="000000"/>
                <w:u w:val="single"/>
              </w:rPr>
            </w:pPr>
            <w:r>
              <w:rPr>
                <w:b/>
                <w:bCs/>
                <w:color w:val="000000"/>
                <w:u w:val="single"/>
              </w:rPr>
              <w:t>Appel d’Offres Ouvert</w:t>
            </w:r>
            <w:r w:rsidR="00361997" w:rsidRPr="00093E59">
              <w:rPr>
                <w:b/>
                <w:bCs/>
                <w:color w:val="000000"/>
                <w:u w:val="single"/>
              </w:rPr>
              <w:t xml:space="preserve"> N</w:t>
            </w:r>
            <w:r w:rsidR="00361997">
              <w:rPr>
                <w:b/>
                <w:bCs/>
                <w:color w:val="000000"/>
                <w:u w:val="single"/>
              </w:rPr>
              <w:t xml:space="preserve">° </w:t>
            </w:r>
            <w:sdt>
              <w:sdtPr>
                <w:rPr>
                  <w:b/>
                  <w:bCs/>
                  <w:color w:val="000000"/>
                  <w:u w:val="single"/>
                </w:rPr>
                <w:alias w:val="Titre "/>
                <w:tag w:val=""/>
                <w:id w:val="1414820709"/>
                <w:placeholder>
                  <w:docPart w:val="2787FDA6A4EB422FAEFDA7156CE5B23B"/>
                </w:placeholder>
                <w:dataBinding w:prefixMappings="xmlns:ns0='http://purl.org/dc/elements/1.1/' xmlns:ns1='http://schemas.openxmlformats.org/package/2006/metadata/core-properties' " w:xpath="/ns1:coreProperties[1]/ns0:title[1]" w:storeItemID="{6C3C8BC8-F283-45AE-878A-BAB7291924A1}"/>
                <w:text/>
              </w:sdtPr>
              <w:sdtEndPr/>
              <w:sdtContent>
                <w:r w:rsidR="001C7596">
                  <w:rPr>
                    <w:b/>
                    <w:bCs/>
                    <w:color w:val="000000"/>
                    <w:u w:val="single"/>
                  </w:rPr>
                  <w:t>124/19/AOO</w:t>
                </w:r>
              </w:sdtContent>
            </w:sdt>
          </w:p>
          <w:p w14:paraId="494F499F" w14:textId="2A3DCAE2" w:rsidR="00942FAE" w:rsidRPr="00093E59" w:rsidRDefault="00361997" w:rsidP="00361997">
            <w:pPr>
              <w:ind w:left="324" w:right="261"/>
              <w:jc w:val="center"/>
            </w:pPr>
            <w:r w:rsidRPr="00093E59">
              <w:rPr>
                <w:b/>
                <w:bCs/>
                <w:color w:val="000000"/>
                <w:u w:val="single"/>
              </w:rPr>
              <w:t xml:space="preserve"> </w:t>
            </w:r>
            <w:r w:rsidR="00942FAE" w:rsidRPr="00093E59">
              <w:rPr>
                <w:b/>
                <w:bCs/>
                <w:color w:val="000000"/>
                <w:u w:val="single"/>
              </w:rPr>
              <w:t>Lot 2 : Aéroport de Marrakech</w:t>
            </w:r>
          </w:p>
        </w:tc>
      </w:tr>
      <w:tr w:rsidR="00422A30" w:rsidRPr="00093E59" w14:paraId="78857DEF" w14:textId="77777777" w:rsidTr="00C51D5B">
        <w:trPr>
          <w:trHeight w:val="649"/>
        </w:trPr>
        <w:tc>
          <w:tcPr>
            <w:tcW w:w="7296" w:type="dxa"/>
            <w:gridSpan w:val="3"/>
            <w:tcBorders>
              <w:top w:val="single" w:sz="4" w:space="0" w:color="auto"/>
              <w:left w:val="single" w:sz="4" w:space="0" w:color="auto"/>
              <w:bottom w:val="single" w:sz="4" w:space="0" w:color="auto"/>
              <w:right w:val="single" w:sz="4" w:space="0" w:color="auto"/>
            </w:tcBorders>
          </w:tcPr>
          <w:p w14:paraId="2B60A4AD" w14:textId="77777777" w:rsidR="00422A30" w:rsidRPr="00422A30" w:rsidRDefault="00422A30" w:rsidP="00F109F6">
            <w:pPr>
              <w:ind w:left="324" w:right="261"/>
              <w:jc w:val="center"/>
              <w:rPr>
                <w:b/>
                <w:color w:val="000000"/>
                <w:u w:val="single"/>
              </w:rPr>
            </w:pPr>
            <w:r w:rsidRPr="00422A30">
              <w:rPr>
                <w:b/>
                <w:color w:val="000000"/>
                <w:u w:val="single"/>
              </w:rPr>
              <w:t>Désignation</w:t>
            </w:r>
            <w:r w:rsidRPr="00422A30" w:rsidDel="008C4AC3">
              <w:rPr>
                <w:b/>
                <w:color w:val="000000"/>
                <w:u w:val="single"/>
              </w:rPr>
              <w:t xml:space="preserve"> </w:t>
            </w:r>
          </w:p>
        </w:tc>
        <w:tc>
          <w:tcPr>
            <w:tcW w:w="3336" w:type="dxa"/>
            <w:tcBorders>
              <w:top w:val="single" w:sz="4" w:space="0" w:color="auto"/>
              <w:left w:val="single" w:sz="4" w:space="0" w:color="auto"/>
              <w:bottom w:val="single" w:sz="4" w:space="0" w:color="auto"/>
              <w:right w:val="single" w:sz="4" w:space="0" w:color="auto"/>
            </w:tcBorders>
          </w:tcPr>
          <w:p w14:paraId="359A38E5" w14:textId="77777777" w:rsidR="00422A30" w:rsidRPr="00422A30" w:rsidRDefault="00422A30" w:rsidP="00422A30">
            <w:pPr>
              <w:ind w:left="324" w:right="261"/>
              <w:jc w:val="center"/>
              <w:rPr>
                <w:color w:val="000000"/>
              </w:rPr>
            </w:pPr>
            <w:r w:rsidRPr="00422A30">
              <w:rPr>
                <w:color w:val="000000"/>
              </w:rPr>
              <w:t>Offre du prestataire</w:t>
            </w:r>
          </w:p>
        </w:tc>
      </w:tr>
      <w:tr w:rsidR="00422A30" w:rsidRPr="00093E59" w14:paraId="600EFE40" w14:textId="77777777" w:rsidTr="00C51D5B">
        <w:trPr>
          <w:trHeight w:val="781"/>
        </w:trPr>
        <w:tc>
          <w:tcPr>
            <w:tcW w:w="1900" w:type="dxa"/>
            <w:vMerge w:val="restart"/>
            <w:vAlign w:val="center"/>
          </w:tcPr>
          <w:p w14:paraId="343D2460" w14:textId="77777777" w:rsidR="00422A30" w:rsidRPr="00093E59" w:rsidRDefault="00422A30" w:rsidP="00F109F6">
            <w:pPr>
              <w:ind w:right="261"/>
              <w:rPr>
                <w:b/>
                <w:color w:val="000000"/>
              </w:rPr>
            </w:pPr>
            <w:r w:rsidRPr="00093E59">
              <w:rPr>
                <w:b/>
                <w:color w:val="000000"/>
              </w:rPr>
              <w:t xml:space="preserve">servers </w:t>
            </w:r>
          </w:p>
        </w:tc>
        <w:tc>
          <w:tcPr>
            <w:tcW w:w="5396" w:type="dxa"/>
            <w:gridSpan w:val="2"/>
          </w:tcPr>
          <w:p w14:paraId="28A935BE" w14:textId="77777777" w:rsidR="00422A30" w:rsidRPr="00093E59" w:rsidRDefault="00422A30" w:rsidP="00F109F6">
            <w:pPr>
              <w:ind w:right="261"/>
              <w:jc w:val="both"/>
            </w:pPr>
            <w:r w:rsidRPr="00093E59">
              <w:t>CPU : 16 cores</w:t>
            </w:r>
          </w:p>
          <w:p w14:paraId="7E7F7CB5" w14:textId="77777777" w:rsidR="00422A30" w:rsidRPr="00093E59" w:rsidRDefault="00422A30" w:rsidP="00F109F6">
            <w:pPr>
              <w:ind w:right="261"/>
              <w:jc w:val="both"/>
            </w:pPr>
          </w:p>
        </w:tc>
        <w:tc>
          <w:tcPr>
            <w:tcW w:w="3336" w:type="dxa"/>
          </w:tcPr>
          <w:p w14:paraId="7BE01EEA" w14:textId="77777777" w:rsidR="00422A30" w:rsidRPr="00093E59" w:rsidRDefault="00422A30" w:rsidP="00F109F6">
            <w:pPr>
              <w:ind w:right="261"/>
              <w:jc w:val="both"/>
            </w:pPr>
          </w:p>
        </w:tc>
      </w:tr>
      <w:tr w:rsidR="00422A30" w:rsidRPr="00093E59" w14:paraId="161E40AD" w14:textId="77777777" w:rsidTr="00C51D5B">
        <w:trPr>
          <w:trHeight w:val="631"/>
        </w:trPr>
        <w:tc>
          <w:tcPr>
            <w:tcW w:w="1900" w:type="dxa"/>
            <w:vMerge/>
          </w:tcPr>
          <w:p w14:paraId="3A3CD835" w14:textId="77777777" w:rsidR="00422A30" w:rsidRPr="00093E59" w:rsidRDefault="00422A30" w:rsidP="00F109F6">
            <w:pPr>
              <w:ind w:right="261"/>
              <w:rPr>
                <w:b/>
                <w:color w:val="000000"/>
              </w:rPr>
            </w:pPr>
          </w:p>
        </w:tc>
        <w:tc>
          <w:tcPr>
            <w:tcW w:w="5396" w:type="dxa"/>
            <w:gridSpan w:val="2"/>
          </w:tcPr>
          <w:p w14:paraId="4B3F45DD" w14:textId="77777777" w:rsidR="00422A30" w:rsidRPr="00093E59" w:rsidRDefault="00422A30" w:rsidP="00F109F6">
            <w:pPr>
              <w:ind w:right="261"/>
              <w:jc w:val="both"/>
            </w:pPr>
            <w:r w:rsidRPr="00093E59">
              <w:t>RAM : 32 GB</w:t>
            </w:r>
          </w:p>
        </w:tc>
        <w:tc>
          <w:tcPr>
            <w:tcW w:w="3336" w:type="dxa"/>
          </w:tcPr>
          <w:p w14:paraId="55681C9B" w14:textId="77777777" w:rsidR="00422A30" w:rsidRPr="00093E59" w:rsidRDefault="00422A30" w:rsidP="00F109F6">
            <w:pPr>
              <w:ind w:right="261"/>
              <w:jc w:val="both"/>
            </w:pPr>
          </w:p>
        </w:tc>
      </w:tr>
      <w:tr w:rsidR="00422A30" w:rsidRPr="00093E59" w14:paraId="49191487" w14:textId="77777777" w:rsidTr="00C51D5B">
        <w:trPr>
          <w:trHeight w:val="564"/>
        </w:trPr>
        <w:tc>
          <w:tcPr>
            <w:tcW w:w="1900" w:type="dxa"/>
            <w:vMerge/>
          </w:tcPr>
          <w:p w14:paraId="21A3E293" w14:textId="77777777" w:rsidR="00422A30" w:rsidRPr="00093E59" w:rsidRDefault="00422A30" w:rsidP="00F109F6">
            <w:pPr>
              <w:ind w:right="261"/>
              <w:rPr>
                <w:b/>
                <w:color w:val="000000"/>
              </w:rPr>
            </w:pPr>
          </w:p>
        </w:tc>
        <w:tc>
          <w:tcPr>
            <w:tcW w:w="5396" w:type="dxa"/>
            <w:gridSpan w:val="2"/>
          </w:tcPr>
          <w:p w14:paraId="2737DDF2" w14:textId="77777777" w:rsidR="00422A30" w:rsidRPr="00093E59" w:rsidRDefault="00422A30" w:rsidP="00F109F6">
            <w:pPr>
              <w:ind w:right="261"/>
              <w:jc w:val="both"/>
            </w:pPr>
            <w:r w:rsidRPr="00093E59">
              <w:t>DISQUE : Min 1000 GB</w:t>
            </w:r>
          </w:p>
          <w:p w14:paraId="254A5DC3" w14:textId="77777777" w:rsidR="00422A30" w:rsidRPr="00093E59" w:rsidRDefault="00422A30" w:rsidP="00F109F6">
            <w:pPr>
              <w:ind w:right="261"/>
              <w:jc w:val="both"/>
            </w:pPr>
          </w:p>
        </w:tc>
        <w:tc>
          <w:tcPr>
            <w:tcW w:w="3336" w:type="dxa"/>
          </w:tcPr>
          <w:p w14:paraId="30FBDB4E" w14:textId="77777777" w:rsidR="00422A30" w:rsidRPr="00093E59" w:rsidRDefault="00422A30" w:rsidP="00F109F6">
            <w:pPr>
              <w:ind w:right="261"/>
            </w:pPr>
          </w:p>
        </w:tc>
      </w:tr>
      <w:tr w:rsidR="00422A30" w:rsidRPr="00093E59" w14:paraId="23BEA9C2" w14:textId="77777777" w:rsidTr="00C51D5B">
        <w:trPr>
          <w:trHeight w:val="564"/>
        </w:trPr>
        <w:tc>
          <w:tcPr>
            <w:tcW w:w="1900" w:type="dxa"/>
          </w:tcPr>
          <w:p w14:paraId="62356D09" w14:textId="77777777" w:rsidR="00422A30" w:rsidRPr="00093E59" w:rsidRDefault="00422A30" w:rsidP="00F109F6">
            <w:pPr>
              <w:ind w:right="261"/>
              <w:rPr>
                <w:b/>
                <w:color w:val="000000"/>
              </w:rPr>
            </w:pPr>
          </w:p>
        </w:tc>
        <w:tc>
          <w:tcPr>
            <w:tcW w:w="5396" w:type="dxa"/>
            <w:gridSpan w:val="2"/>
          </w:tcPr>
          <w:p w14:paraId="36A4E4FC" w14:textId="77777777" w:rsidR="00422A30" w:rsidRPr="00093E59" w:rsidRDefault="00422A30" w:rsidP="00F109F6">
            <w:pPr>
              <w:spacing w:before="240" w:after="240"/>
              <w:ind w:right="261"/>
              <w:jc w:val="both"/>
            </w:pPr>
            <w:r w:rsidRPr="00093E59">
              <w:t>Un Antivirus puissant pour la protection du système</w:t>
            </w:r>
          </w:p>
          <w:p w14:paraId="6EF174E8" w14:textId="77777777" w:rsidR="00422A30" w:rsidRPr="00093E59" w:rsidRDefault="00422A30" w:rsidP="00F109F6">
            <w:pPr>
              <w:spacing w:before="240" w:after="240"/>
              <w:ind w:right="261"/>
              <w:jc w:val="both"/>
            </w:pPr>
            <w:r w:rsidRPr="00093E59">
              <w:t>Une licence pour la base de données et une autre pour l’OS</w:t>
            </w:r>
          </w:p>
          <w:p w14:paraId="401ECE8F" w14:textId="77777777" w:rsidR="00422A30" w:rsidRPr="00093E59" w:rsidRDefault="00422A30" w:rsidP="00F109F6">
            <w:pPr>
              <w:spacing w:before="240" w:after="240"/>
              <w:ind w:right="261"/>
              <w:jc w:val="both"/>
            </w:pPr>
            <w:r w:rsidRPr="00093E59">
              <w:t>Un dispositif de sauvegarde devra être fourni avec le système</w:t>
            </w:r>
          </w:p>
          <w:p w14:paraId="78E71B8A" w14:textId="77777777" w:rsidR="00422A30" w:rsidRPr="00093E59" w:rsidRDefault="00422A30" w:rsidP="00F109F6">
            <w:pPr>
              <w:ind w:right="261"/>
              <w:jc w:val="both"/>
            </w:pPr>
          </w:p>
        </w:tc>
        <w:tc>
          <w:tcPr>
            <w:tcW w:w="3336" w:type="dxa"/>
          </w:tcPr>
          <w:p w14:paraId="551863EF" w14:textId="77777777" w:rsidR="00422A30" w:rsidRPr="00093E59" w:rsidRDefault="00422A30" w:rsidP="00F109F6">
            <w:pPr>
              <w:ind w:right="261"/>
            </w:pPr>
          </w:p>
        </w:tc>
      </w:tr>
      <w:tr w:rsidR="00422A30" w:rsidRPr="00093E59" w14:paraId="481C8C57" w14:textId="77777777" w:rsidTr="00C51D5B">
        <w:trPr>
          <w:trHeight w:val="1136"/>
        </w:trPr>
        <w:tc>
          <w:tcPr>
            <w:tcW w:w="1900" w:type="dxa"/>
            <w:vAlign w:val="center"/>
          </w:tcPr>
          <w:p w14:paraId="64833A76" w14:textId="77777777" w:rsidR="00422A30" w:rsidRPr="00093E59" w:rsidRDefault="00422A30" w:rsidP="00F109F6">
            <w:pPr>
              <w:ind w:right="261"/>
              <w:rPr>
                <w:b/>
                <w:color w:val="000000"/>
              </w:rPr>
            </w:pPr>
            <w:r w:rsidRPr="00093E59">
              <w:rPr>
                <w:b/>
                <w:color w:val="000000"/>
              </w:rPr>
              <w:t>Capteur</w:t>
            </w:r>
          </w:p>
        </w:tc>
        <w:tc>
          <w:tcPr>
            <w:tcW w:w="5396" w:type="dxa"/>
            <w:gridSpan w:val="2"/>
          </w:tcPr>
          <w:p w14:paraId="1966A98B" w14:textId="77777777" w:rsidR="00422A30" w:rsidRPr="00093E59" w:rsidRDefault="00422A30" w:rsidP="00F109F6">
            <w:pPr>
              <w:ind w:right="261"/>
              <w:jc w:val="both"/>
            </w:pPr>
            <w:r w:rsidRPr="00093E59">
              <w:t>capteur optique 3D ou LIDAR</w:t>
            </w:r>
          </w:p>
        </w:tc>
        <w:tc>
          <w:tcPr>
            <w:tcW w:w="3336" w:type="dxa"/>
          </w:tcPr>
          <w:p w14:paraId="128309D3" w14:textId="77777777" w:rsidR="00422A30" w:rsidRPr="00093E59" w:rsidRDefault="00422A30" w:rsidP="00F109F6">
            <w:pPr>
              <w:ind w:left="324" w:right="261"/>
            </w:pPr>
          </w:p>
        </w:tc>
      </w:tr>
      <w:tr w:rsidR="00422A30" w:rsidRPr="00093E59" w14:paraId="05E1843B" w14:textId="77777777" w:rsidTr="00C51D5B">
        <w:trPr>
          <w:trHeight w:val="1038"/>
        </w:trPr>
        <w:tc>
          <w:tcPr>
            <w:tcW w:w="1900" w:type="dxa"/>
            <w:vMerge w:val="restart"/>
            <w:vAlign w:val="bottom"/>
          </w:tcPr>
          <w:p w14:paraId="0A40B149" w14:textId="77777777" w:rsidR="00422A30" w:rsidRPr="00093E59" w:rsidRDefault="00422A30" w:rsidP="00F109F6">
            <w:pPr>
              <w:ind w:right="261"/>
              <w:rPr>
                <w:b/>
                <w:color w:val="000000"/>
              </w:rPr>
            </w:pPr>
            <w:r w:rsidRPr="00093E59">
              <w:rPr>
                <w:b/>
                <w:color w:val="000000"/>
              </w:rPr>
              <w:t>Exigences Fonctionnelles : le système doit permettre de </w:t>
            </w:r>
          </w:p>
          <w:p w14:paraId="6EDE0287" w14:textId="77777777" w:rsidR="00422A30" w:rsidRPr="00093E59" w:rsidRDefault="00422A30" w:rsidP="00F109F6">
            <w:pPr>
              <w:keepNext/>
              <w:ind w:right="261"/>
              <w:outlineLvl w:val="1"/>
              <w:rPr>
                <w:b/>
                <w:color w:val="000000"/>
              </w:rPr>
            </w:pPr>
          </w:p>
        </w:tc>
        <w:tc>
          <w:tcPr>
            <w:tcW w:w="5396" w:type="dxa"/>
            <w:gridSpan w:val="2"/>
          </w:tcPr>
          <w:p w14:paraId="5613DA0C" w14:textId="77777777" w:rsidR="00422A30" w:rsidRPr="00093E59" w:rsidRDefault="00422A30" w:rsidP="00F109F6">
            <w:pPr>
              <w:ind w:right="261"/>
              <w:jc w:val="both"/>
            </w:pPr>
            <w:r w:rsidRPr="00093E59">
              <w:t>Calculer les temps d’attente au niveau des points frontaliers arrivée /départ</w:t>
            </w:r>
          </w:p>
          <w:p w14:paraId="52A0D281" w14:textId="77777777" w:rsidR="00422A30" w:rsidRPr="00093E59" w:rsidRDefault="00422A30" w:rsidP="00F109F6">
            <w:pPr>
              <w:ind w:right="261"/>
              <w:jc w:val="both"/>
            </w:pPr>
          </w:p>
        </w:tc>
        <w:tc>
          <w:tcPr>
            <w:tcW w:w="3336" w:type="dxa"/>
          </w:tcPr>
          <w:p w14:paraId="7EB87806" w14:textId="77777777" w:rsidR="00422A30" w:rsidRPr="00093E59" w:rsidRDefault="00422A30" w:rsidP="00F109F6">
            <w:pPr>
              <w:ind w:right="261"/>
              <w:jc w:val="both"/>
            </w:pPr>
          </w:p>
        </w:tc>
      </w:tr>
      <w:tr w:rsidR="00422A30" w:rsidRPr="00093E59" w14:paraId="5CD3D9B0" w14:textId="77777777" w:rsidTr="00C51D5B">
        <w:trPr>
          <w:trHeight w:val="444"/>
        </w:trPr>
        <w:tc>
          <w:tcPr>
            <w:tcW w:w="1900" w:type="dxa"/>
            <w:vMerge/>
          </w:tcPr>
          <w:p w14:paraId="379A7D43" w14:textId="77777777" w:rsidR="00422A30" w:rsidRPr="00093E59" w:rsidRDefault="00422A30" w:rsidP="00F109F6">
            <w:pPr>
              <w:ind w:right="261"/>
              <w:rPr>
                <w:b/>
                <w:color w:val="000000"/>
              </w:rPr>
            </w:pPr>
          </w:p>
        </w:tc>
        <w:tc>
          <w:tcPr>
            <w:tcW w:w="5396" w:type="dxa"/>
            <w:gridSpan w:val="2"/>
          </w:tcPr>
          <w:p w14:paraId="3CC44529" w14:textId="77777777" w:rsidR="00422A30" w:rsidRPr="00093E59" w:rsidRDefault="00422A30" w:rsidP="00F109F6">
            <w:pPr>
              <w:ind w:right="261"/>
              <w:jc w:val="both"/>
            </w:pPr>
            <w:r w:rsidRPr="00093E59">
              <w:t>Calculer les temps de traitement au niveau des points frontaliers arrivée/départ</w:t>
            </w:r>
          </w:p>
        </w:tc>
        <w:tc>
          <w:tcPr>
            <w:tcW w:w="3336" w:type="dxa"/>
          </w:tcPr>
          <w:p w14:paraId="509E1D38" w14:textId="77777777" w:rsidR="00422A30" w:rsidRPr="00093E59" w:rsidRDefault="00422A30" w:rsidP="00F109F6">
            <w:pPr>
              <w:ind w:right="261"/>
              <w:jc w:val="both"/>
            </w:pPr>
          </w:p>
        </w:tc>
      </w:tr>
      <w:tr w:rsidR="00422A30" w:rsidRPr="00093E59" w14:paraId="7F514D46" w14:textId="77777777" w:rsidTr="00C51D5B">
        <w:trPr>
          <w:trHeight w:val="539"/>
        </w:trPr>
        <w:tc>
          <w:tcPr>
            <w:tcW w:w="1900" w:type="dxa"/>
            <w:vMerge/>
          </w:tcPr>
          <w:p w14:paraId="465327CD" w14:textId="77777777" w:rsidR="00422A30" w:rsidRPr="00093E59" w:rsidRDefault="00422A30" w:rsidP="00F109F6">
            <w:pPr>
              <w:ind w:right="261"/>
              <w:rPr>
                <w:b/>
                <w:color w:val="000000"/>
              </w:rPr>
            </w:pPr>
          </w:p>
        </w:tc>
        <w:tc>
          <w:tcPr>
            <w:tcW w:w="5396" w:type="dxa"/>
            <w:gridSpan w:val="2"/>
          </w:tcPr>
          <w:p w14:paraId="7F2ACEC4" w14:textId="77777777" w:rsidR="00422A30" w:rsidRPr="00093E59" w:rsidRDefault="00422A30" w:rsidP="00F109F6">
            <w:pPr>
              <w:ind w:right="261"/>
              <w:jc w:val="both"/>
            </w:pPr>
            <w:r w:rsidRPr="00093E59">
              <w:t>Le système fournit les informations nécessaires qui permettent à la prise de décision pour l’affectation des ressources</w:t>
            </w:r>
          </w:p>
          <w:p w14:paraId="284B399A" w14:textId="77777777" w:rsidR="00422A30" w:rsidRPr="00093E59" w:rsidRDefault="00422A30" w:rsidP="00F109F6">
            <w:pPr>
              <w:ind w:right="261"/>
              <w:jc w:val="both"/>
            </w:pPr>
          </w:p>
        </w:tc>
        <w:tc>
          <w:tcPr>
            <w:tcW w:w="3336" w:type="dxa"/>
          </w:tcPr>
          <w:p w14:paraId="68EDA149" w14:textId="77777777" w:rsidR="00422A30" w:rsidRPr="00093E59" w:rsidRDefault="00422A30" w:rsidP="00F109F6">
            <w:pPr>
              <w:ind w:right="261"/>
              <w:jc w:val="both"/>
            </w:pPr>
          </w:p>
        </w:tc>
      </w:tr>
      <w:tr w:rsidR="00422A30" w:rsidRPr="00093E59" w14:paraId="78D154B7" w14:textId="77777777" w:rsidTr="00C51D5B">
        <w:trPr>
          <w:trHeight w:val="563"/>
        </w:trPr>
        <w:tc>
          <w:tcPr>
            <w:tcW w:w="1900" w:type="dxa"/>
            <w:vMerge/>
          </w:tcPr>
          <w:p w14:paraId="6D0E7BE0" w14:textId="77777777" w:rsidR="00422A30" w:rsidRPr="00093E59" w:rsidRDefault="00422A30" w:rsidP="00F109F6">
            <w:pPr>
              <w:ind w:right="261"/>
              <w:rPr>
                <w:b/>
                <w:color w:val="000000"/>
              </w:rPr>
            </w:pPr>
          </w:p>
        </w:tc>
        <w:tc>
          <w:tcPr>
            <w:tcW w:w="5396" w:type="dxa"/>
            <w:gridSpan w:val="2"/>
          </w:tcPr>
          <w:p w14:paraId="5FB32D8B" w14:textId="77777777" w:rsidR="00422A30" w:rsidRPr="00093E59" w:rsidRDefault="00422A30" w:rsidP="00F109F6">
            <w:pPr>
              <w:ind w:right="261"/>
              <w:jc w:val="both"/>
            </w:pPr>
            <w:r w:rsidRPr="00093E59">
              <w:t>Faire des Reportings et statistiques</w:t>
            </w:r>
          </w:p>
        </w:tc>
        <w:tc>
          <w:tcPr>
            <w:tcW w:w="3336" w:type="dxa"/>
          </w:tcPr>
          <w:p w14:paraId="77E7205C" w14:textId="77777777" w:rsidR="00422A30" w:rsidRPr="00093E59" w:rsidRDefault="00422A30" w:rsidP="00F109F6">
            <w:pPr>
              <w:ind w:left="324" w:right="261"/>
            </w:pPr>
          </w:p>
        </w:tc>
      </w:tr>
      <w:tr w:rsidR="00422A30" w:rsidRPr="00093E59" w14:paraId="3DC69C44" w14:textId="77777777" w:rsidTr="00C51D5B">
        <w:trPr>
          <w:trHeight w:val="374"/>
        </w:trPr>
        <w:tc>
          <w:tcPr>
            <w:tcW w:w="1900" w:type="dxa"/>
            <w:vMerge/>
          </w:tcPr>
          <w:p w14:paraId="11ABF4E2" w14:textId="77777777" w:rsidR="00422A30" w:rsidRPr="00093E59" w:rsidRDefault="00422A30" w:rsidP="00F109F6">
            <w:pPr>
              <w:ind w:right="261"/>
              <w:rPr>
                <w:b/>
                <w:color w:val="000000"/>
              </w:rPr>
            </w:pPr>
          </w:p>
        </w:tc>
        <w:tc>
          <w:tcPr>
            <w:tcW w:w="5396" w:type="dxa"/>
            <w:gridSpan w:val="2"/>
          </w:tcPr>
          <w:p w14:paraId="0CDE3415" w14:textId="77777777" w:rsidR="00422A30" w:rsidRPr="00093E59" w:rsidRDefault="00422A30" w:rsidP="00F109F6">
            <w:pPr>
              <w:ind w:right="261"/>
              <w:jc w:val="both"/>
            </w:pPr>
            <w:r w:rsidRPr="00093E59">
              <w:t xml:space="preserve">Le système ne doit reposer sur aucune technologie non contrôlable par l’aéroport et entraînant un fonctionnement dégradé ou un non-fonctionnement du système </w:t>
            </w:r>
          </w:p>
        </w:tc>
        <w:tc>
          <w:tcPr>
            <w:tcW w:w="3336" w:type="dxa"/>
          </w:tcPr>
          <w:p w14:paraId="4380C306" w14:textId="77777777" w:rsidR="00422A30" w:rsidRPr="00093E59" w:rsidRDefault="00422A30" w:rsidP="00F109F6">
            <w:pPr>
              <w:ind w:left="324" w:right="261"/>
            </w:pPr>
          </w:p>
        </w:tc>
      </w:tr>
      <w:tr w:rsidR="00422A30" w:rsidRPr="00093E59" w14:paraId="2153809D" w14:textId="77777777" w:rsidTr="00C51D5B">
        <w:trPr>
          <w:trHeight w:val="354"/>
        </w:trPr>
        <w:tc>
          <w:tcPr>
            <w:tcW w:w="1900" w:type="dxa"/>
            <w:vMerge/>
          </w:tcPr>
          <w:p w14:paraId="0765A370" w14:textId="77777777" w:rsidR="00422A30" w:rsidRPr="00093E59" w:rsidRDefault="00422A30" w:rsidP="00F109F6">
            <w:pPr>
              <w:ind w:right="261"/>
              <w:rPr>
                <w:b/>
                <w:color w:val="000000"/>
              </w:rPr>
            </w:pPr>
          </w:p>
        </w:tc>
        <w:tc>
          <w:tcPr>
            <w:tcW w:w="5396" w:type="dxa"/>
            <w:gridSpan w:val="2"/>
          </w:tcPr>
          <w:p w14:paraId="613BC525" w14:textId="77777777" w:rsidR="00422A30" w:rsidRPr="00093E59" w:rsidRDefault="00422A30" w:rsidP="00F109F6">
            <w:pPr>
              <w:ind w:right="261"/>
              <w:jc w:val="both"/>
            </w:pPr>
            <w:r w:rsidRPr="00093E59">
              <w:t>La confidentialité des données des passagers et du personnel doit être garantie à tout moment ; aucun attribut d’une personne pouvant entraîner son identification personnelle ne doit être utilisé</w:t>
            </w:r>
          </w:p>
        </w:tc>
        <w:tc>
          <w:tcPr>
            <w:tcW w:w="3336" w:type="dxa"/>
          </w:tcPr>
          <w:p w14:paraId="4D0704E4" w14:textId="77777777" w:rsidR="00422A30" w:rsidRPr="00093E59" w:rsidRDefault="00422A30" w:rsidP="00F109F6">
            <w:pPr>
              <w:ind w:left="324" w:right="261"/>
            </w:pPr>
          </w:p>
        </w:tc>
      </w:tr>
      <w:tr w:rsidR="00422A30" w:rsidRPr="00093E59" w14:paraId="1C7FCC6B" w14:textId="77777777" w:rsidTr="00C51D5B">
        <w:trPr>
          <w:trHeight w:val="426"/>
        </w:trPr>
        <w:tc>
          <w:tcPr>
            <w:tcW w:w="1900" w:type="dxa"/>
            <w:vMerge/>
          </w:tcPr>
          <w:p w14:paraId="1B79BC16" w14:textId="77777777" w:rsidR="00422A30" w:rsidRPr="00093E59" w:rsidRDefault="00422A30" w:rsidP="00F109F6">
            <w:pPr>
              <w:ind w:right="261"/>
              <w:rPr>
                <w:b/>
                <w:color w:val="000000"/>
              </w:rPr>
            </w:pPr>
          </w:p>
        </w:tc>
        <w:tc>
          <w:tcPr>
            <w:tcW w:w="5396" w:type="dxa"/>
            <w:gridSpan w:val="2"/>
          </w:tcPr>
          <w:p w14:paraId="2831628C" w14:textId="77777777" w:rsidR="00422A30" w:rsidRPr="00093E59" w:rsidRDefault="00422A30" w:rsidP="00F109F6">
            <w:pPr>
              <w:ind w:right="261"/>
              <w:jc w:val="both"/>
            </w:pPr>
            <w:r w:rsidRPr="00093E59">
              <w:t>Le système doit être complètement développé et offrir un fonctionnement stable et précis dès le début. Aucun développement majeur ne doit être nécessaire pour répondre aux exigences.</w:t>
            </w:r>
          </w:p>
        </w:tc>
        <w:tc>
          <w:tcPr>
            <w:tcW w:w="3336" w:type="dxa"/>
          </w:tcPr>
          <w:p w14:paraId="099E6470" w14:textId="77777777" w:rsidR="00422A30" w:rsidRPr="00093E59" w:rsidRDefault="00422A30" w:rsidP="00F109F6">
            <w:pPr>
              <w:ind w:right="261"/>
              <w:jc w:val="both"/>
            </w:pPr>
          </w:p>
        </w:tc>
      </w:tr>
      <w:tr w:rsidR="00422A30" w:rsidRPr="00093E59" w14:paraId="1046F669" w14:textId="77777777" w:rsidTr="00C51D5B">
        <w:trPr>
          <w:trHeight w:val="338"/>
        </w:trPr>
        <w:tc>
          <w:tcPr>
            <w:tcW w:w="1900" w:type="dxa"/>
            <w:vMerge/>
          </w:tcPr>
          <w:p w14:paraId="6DD1F365" w14:textId="77777777" w:rsidR="00422A30" w:rsidRPr="00093E59" w:rsidRDefault="00422A30" w:rsidP="00F109F6">
            <w:pPr>
              <w:ind w:right="261"/>
              <w:rPr>
                <w:b/>
                <w:color w:val="000000"/>
              </w:rPr>
            </w:pPr>
          </w:p>
        </w:tc>
        <w:tc>
          <w:tcPr>
            <w:tcW w:w="5396" w:type="dxa"/>
            <w:gridSpan w:val="2"/>
          </w:tcPr>
          <w:p w14:paraId="2A735152" w14:textId="77777777" w:rsidR="00422A30" w:rsidRPr="00093E59" w:rsidRDefault="00422A30" w:rsidP="00F109F6">
            <w:pPr>
              <w:ind w:right="261"/>
              <w:jc w:val="both"/>
              <w:rPr>
                <w:b/>
                <w:bCs/>
              </w:rPr>
            </w:pPr>
            <w:r w:rsidRPr="00093E59">
              <w:t>Le système doit permettre une couverture de halls avec des hauteurs de plafond de plus de 18 m.</w:t>
            </w:r>
          </w:p>
        </w:tc>
        <w:tc>
          <w:tcPr>
            <w:tcW w:w="3336" w:type="dxa"/>
          </w:tcPr>
          <w:p w14:paraId="2503725C" w14:textId="77777777" w:rsidR="00422A30" w:rsidRPr="00093E59" w:rsidRDefault="00422A30" w:rsidP="00F109F6">
            <w:pPr>
              <w:ind w:left="324" w:right="261"/>
              <w:rPr>
                <w:b/>
                <w:bCs/>
                <w:color w:val="000000"/>
                <w:u w:val="single"/>
              </w:rPr>
            </w:pPr>
          </w:p>
        </w:tc>
      </w:tr>
      <w:tr w:rsidR="00422A30" w:rsidRPr="00093E59" w14:paraId="2CEB7FDB" w14:textId="77777777" w:rsidTr="00C51D5B">
        <w:trPr>
          <w:trHeight w:val="338"/>
        </w:trPr>
        <w:tc>
          <w:tcPr>
            <w:tcW w:w="1900" w:type="dxa"/>
            <w:vMerge/>
          </w:tcPr>
          <w:p w14:paraId="0D67DC76" w14:textId="77777777" w:rsidR="00422A30" w:rsidRPr="00093E59" w:rsidRDefault="00422A30" w:rsidP="00F109F6">
            <w:pPr>
              <w:ind w:right="261"/>
              <w:rPr>
                <w:b/>
                <w:color w:val="000000"/>
              </w:rPr>
            </w:pPr>
          </w:p>
        </w:tc>
        <w:tc>
          <w:tcPr>
            <w:tcW w:w="5396" w:type="dxa"/>
            <w:gridSpan w:val="2"/>
          </w:tcPr>
          <w:p w14:paraId="648144D3" w14:textId="77777777" w:rsidR="00422A30" w:rsidRPr="00093E59" w:rsidRDefault="00422A30" w:rsidP="00F109F6">
            <w:pPr>
              <w:ind w:right="261"/>
              <w:jc w:val="both"/>
              <w:rPr>
                <w:strike/>
              </w:rPr>
            </w:pPr>
            <w:r w:rsidRPr="00093E59">
              <w:t>le système devra avoir au minimum un taux d’échantillonnage supérieur à 85% (plus de 85 % des passagers dans la zone doivent être mesurés).</w:t>
            </w:r>
          </w:p>
        </w:tc>
        <w:tc>
          <w:tcPr>
            <w:tcW w:w="3336" w:type="dxa"/>
          </w:tcPr>
          <w:p w14:paraId="4E3A4810" w14:textId="77777777" w:rsidR="00422A30" w:rsidRPr="00093E59" w:rsidRDefault="00422A30" w:rsidP="00F109F6">
            <w:pPr>
              <w:ind w:left="324" w:right="261"/>
              <w:rPr>
                <w:b/>
                <w:bCs/>
                <w:color w:val="000000"/>
                <w:u w:val="single"/>
              </w:rPr>
            </w:pPr>
          </w:p>
        </w:tc>
      </w:tr>
      <w:tr w:rsidR="00422A30" w:rsidRPr="00093E59" w14:paraId="5087DB39" w14:textId="77777777" w:rsidTr="00C51D5B">
        <w:trPr>
          <w:trHeight w:val="338"/>
        </w:trPr>
        <w:tc>
          <w:tcPr>
            <w:tcW w:w="1900" w:type="dxa"/>
            <w:vMerge/>
          </w:tcPr>
          <w:p w14:paraId="6194B991" w14:textId="77777777" w:rsidR="00422A30" w:rsidRPr="00093E59" w:rsidRDefault="00422A30" w:rsidP="00F109F6">
            <w:pPr>
              <w:ind w:right="261"/>
              <w:rPr>
                <w:b/>
                <w:color w:val="000000"/>
              </w:rPr>
            </w:pPr>
          </w:p>
        </w:tc>
        <w:tc>
          <w:tcPr>
            <w:tcW w:w="5396" w:type="dxa"/>
            <w:gridSpan w:val="2"/>
          </w:tcPr>
          <w:p w14:paraId="219FD4AE" w14:textId="77777777" w:rsidR="00422A30" w:rsidRPr="00093E59" w:rsidRDefault="00422A30" w:rsidP="00F109F6">
            <w:pPr>
              <w:ind w:right="261"/>
              <w:jc w:val="both"/>
              <w:rPr>
                <w:strike/>
              </w:rPr>
            </w:pPr>
            <w:r w:rsidRPr="00093E59">
              <w:t>Le système doit être en mesure de couvrir entièrement des grandes zones et de suivre correctement les personnes dans ces zones avec une précision de repérage à ne pas dépasser de 35 cm.</w:t>
            </w:r>
          </w:p>
        </w:tc>
        <w:tc>
          <w:tcPr>
            <w:tcW w:w="3336" w:type="dxa"/>
          </w:tcPr>
          <w:p w14:paraId="0BAEEB5C" w14:textId="77777777" w:rsidR="00422A30" w:rsidRPr="00093E59" w:rsidRDefault="00422A30" w:rsidP="00F109F6">
            <w:pPr>
              <w:ind w:left="324" w:right="261"/>
              <w:rPr>
                <w:b/>
                <w:bCs/>
                <w:color w:val="000000"/>
                <w:u w:val="single"/>
              </w:rPr>
            </w:pPr>
          </w:p>
        </w:tc>
      </w:tr>
      <w:tr w:rsidR="00422A30" w:rsidRPr="00093E59" w14:paraId="4CD0CD26" w14:textId="77777777" w:rsidTr="00C51D5B">
        <w:trPr>
          <w:trHeight w:val="364"/>
        </w:trPr>
        <w:tc>
          <w:tcPr>
            <w:tcW w:w="1900" w:type="dxa"/>
            <w:vMerge/>
          </w:tcPr>
          <w:p w14:paraId="06F1F965" w14:textId="77777777" w:rsidR="00422A30" w:rsidRPr="00093E59" w:rsidRDefault="00422A30" w:rsidP="00F109F6">
            <w:pPr>
              <w:ind w:right="261"/>
              <w:rPr>
                <w:b/>
                <w:color w:val="000000"/>
              </w:rPr>
            </w:pPr>
          </w:p>
        </w:tc>
        <w:tc>
          <w:tcPr>
            <w:tcW w:w="5396" w:type="dxa"/>
            <w:gridSpan w:val="2"/>
          </w:tcPr>
          <w:p w14:paraId="0BF94973" w14:textId="77777777" w:rsidR="00422A30" w:rsidRPr="00093E59" w:rsidRDefault="00422A30" w:rsidP="00F109F6">
            <w:pPr>
              <w:ind w:right="261"/>
              <w:jc w:val="both"/>
              <w:rPr>
                <w:b/>
                <w:color w:val="000000"/>
                <w:u w:val="single"/>
              </w:rPr>
            </w:pPr>
            <w:r w:rsidRPr="00093E59">
              <w:t>Les KPI mesurés doivent être actualisés au maximum toutes les minutes (moyenne de tous les passagers mesurée au cours d’une minute).</w:t>
            </w:r>
          </w:p>
        </w:tc>
        <w:tc>
          <w:tcPr>
            <w:tcW w:w="3336" w:type="dxa"/>
          </w:tcPr>
          <w:p w14:paraId="75836544" w14:textId="77777777" w:rsidR="00422A30" w:rsidRPr="00093E59" w:rsidRDefault="00422A30" w:rsidP="00F109F6">
            <w:pPr>
              <w:ind w:left="324" w:right="261"/>
              <w:rPr>
                <w:b/>
                <w:bCs/>
                <w:color w:val="000000"/>
                <w:u w:val="single"/>
              </w:rPr>
            </w:pPr>
          </w:p>
        </w:tc>
      </w:tr>
      <w:tr w:rsidR="00422A30" w:rsidRPr="00093E59" w14:paraId="2D50B7CD" w14:textId="77777777" w:rsidTr="00C51D5B">
        <w:trPr>
          <w:trHeight w:val="1000"/>
        </w:trPr>
        <w:tc>
          <w:tcPr>
            <w:tcW w:w="1900" w:type="dxa"/>
            <w:vMerge/>
          </w:tcPr>
          <w:p w14:paraId="015B16EE" w14:textId="77777777" w:rsidR="00422A30" w:rsidRPr="00093E59" w:rsidRDefault="00422A30" w:rsidP="00F109F6">
            <w:pPr>
              <w:ind w:right="261"/>
              <w:rPr>
                <w:b/>
                <w:color w:val="000000"/>
              </w:rPr>
            </w:pPr>
          </w:p>
        </w:tc>
        <w:tc>
          <w:tcPr>
            <w:tcW w:w="5396" w:type="dxa"/>
            <w:gridSpan w:val="2"/>
          </w:tcPr>
          <w:p w14:paraId="1E8B600F" w14:textId="77777777" w:rsidR="00422A30" w:rsidRPr="00093E59" w:rsidRDefault="00422A30" w:rsidP="00F109F6">
            <w:pPr>
              <w:ind w:right="261"/>
              <w:jc w:val="both"/>
            </w:pPr>
            <w:r w:rsidRPr="00093E59">
              <w:t>Le système doit être en mesure de visualiser la situation dans une file d’attente ou dans une zone en montrant les personnes suivies et mesurées de manière anonyme en temps réel et permettre l’examen des données historiques ou « play back »</w:t>
            </w:r>
          </w:p>
        </w:tc>
        <w:tc>
          <w:tcPr>
            <w:tcW w:w="3336" w:type="dxa"/>
          </w:tcPr>
          <w:p w14:paraId="63F0F0BF" w14:textId="77777777" w:rsidR="00422A30" w:rsidRPr="00093E59" w:rsidRDefault="00422A30" w:rsidP="00F109F6">
            <w:pPr>
              <w:ind w:left="324" w:right="261"/>
              <w:rPr>
                <w:b/>
                <w:bCs/>
                <w:color w:val="000000"/>
                <w:u w:val="single"/>
              </w:rPr>
            </w:pPr>
          </w:p>
        </w:tc>
      </w:tr>
      <w:tr w:rsidR="00422A30" w:rsidRPr="00093E59" w14:paraId="0F124639" w14:textId="77777777" w:rsidTr="00C51D5B">
        <w:trPr>
          <w:trHeight w:val="564"/>
        </w:trPr>
        <w:tc>
          <w:tcPr>
            <w:tcW w:w="1900" w:type="dxa"/>
            <w:vMerge/>
          </w:tcPr>
          <w:p w14:paraId="0CA7FE8E" w14:textId="77777777" w:rsidR="00422A30" w:rsidRPr="00093E59" w:rsidRDefault="00422A30" w:rsidP="00F109F6">
            <w:pPr>
              <w:ind w:right="261"/>
              <w:rPr>
                <w:b/>
                <w:color w:val="000000"/>
              </w:rPr>
            </w:pPr>
          </w:p>
        </w:tc>
        <w:tc>
          <w:tcPr>
            <w:tcW w:w="5396" w:type="dxa"/>
            <w:gridSpan w:val="2"/>
          </w:tcPr>
          <w:p w14:paraId="23DD4137" w14:textId="77777777" w:rsidR="00422A30" w:rsidRPr="00093E59" w:rsidRDefault="00422A30" w:rsidP="00F109F6">
            <w:pPr>
              <w:ind w:right="261"/>
              <w:jc w:val="both"/>
            </w:pPr>
            <w:r w:rsidRPr="00093E59">
              <w:t>Le système doit également être en mesure d’afficher des cartes de parcours/ « HEAT MAP » ou différents codes couleurs des passagers qui ont dépassé le temps d’attente définit pendant une durée déterminée.</w:t>
            </w:r>
          </w:p>
        </w:tc>
        <w:tc>
          <w:tcPr>
            <w:tcW w:w="3336" w:type="dxa"/>
          </w:tcPr>
          <w:p w14:paraId="7A1B9439" w14:textId="77777777" w:rsidR="00422A30" w:rsidRPr="00093E59" w:rsidRDefault="00422A30" w:rsidP="00F109F6">
            <w:pPr>
              <w:ind w:left="324" w:right="261"/>
              <w:rPr>
                <w:b/>
                <w:bCs/>
                <w:color w:val="000000"/>
                <w:u w:val="single"/>
              </w:rPr>
            </w:pPr>
          </w:p>
        </w:tc>
      </w:tr>
      <w:tr w:rsidR="00422A30" w:rsidRPr="00093E59" w14:paraId="78113351" w14:textId="77777777" w:rsidTr="00C51D5B">
        <w:trPr>
          <w:trHeight w:val="366"/>
        </w:trPr>
        <w:tc>
          <w:tcPr>
            <w:tcW w:w="1900" w:type="dxa"/>
            <w:vMerge/>
          </w:tcPr>
          <w:p w14:paraId="4B1CA165" w14:textId="77777777" w:rsidR="00422A30" w:rsidRPr="00093E59" w:rsidRDefault="00422A30" w:rsidP="00F109F6">
            <w:pPr>
              <w:ind w:right="261"/>
              <w:rPr>
                <w:b/>
                <w:color w:val="000000"/>
              </w:rPr>
            </w:pPr>
          </w:p>
        </w:tc>
        <w:tc>
          <w:tcPr>
            <w:tcW w:w="5396" w:type="dxa"/>
            <w:gridSpan w:val="2"/>
          </w:tcPr>
          <w:p w14:paraId="24686B5F" w14:textId="77777777" w:rsidR="00422A30" w:rsidRPr="00093E59" w:rsidRDefault="00422A30" w:rsidP="00F109F6">
            <w:pPr>
              <w:ind w:right="261"/>
              <w:jc w:val="both"/>
            </w:pPr>
            <w:r w:rsidRPr="00093E59">
              <w:t>Le système doit être en mesure de détecter des files d’attente partout où elles se forment, indépendamment des zones désignées de file d’attente ou des configurations de files, éliminant les agents d’accueil, le personnel et toute autre personne ne faisant pas partie d’une file d’attente particulière. Il doit également être possible de mesurer des situations de débordement. Les files d’attente très proches l’une de l’autre (&lt; 1 m) doivent être séparées et mesurées individuellement.</w:t>
            </w:r>
          </w:p>
        </w:tc>
        <w:tc>
          <w:tcPr>
            <w:tcW w:w="3336" w:type="dxa"/>
          </w:tcPr>
          <w:p w14:paraId="54EBE085" w14:textId="77777777" w:rsidR="00422A30" w:rsidRPr="00093E59" w:rsidRDefault="00422A30" w:rsidP="00F109F6">
            <w:pPr>
              <w:ind w:left="324" w:right="261"/>
              <w:rPr>
                <w:b/>
                <w:bCs/>
                <w:color w:val="000000"/>
                <w:u w:val="single"/>
              </w:rPr>
            </w:pPr>
          </w:p>
        </w:tc>
      </w:tr>
      <w:tr w:rsidR="00422A30" w:rsidRPr="00093E59" w14:paraId="3061F33A" w14:textId="77777777" w:rsidTr="00C51D5B">
        <w:trPr>
          <w:trHeight w:val="564"/>
        </w:trPr>
        <w:tc>
          <w:tcPr>
            <w:tcW w:w="1900" w:type="dxa"/>
            <w:vMerge/>
          </w:tcPr>
          <w:p w14:paraId="46EAA4EF" w14:textId="77777777" w:rsidR="00422A30" w:rsidRPr="00093E59" w:rsidRDefault="00422A30" w:rsidP="00F109F6">
            <w:pPr>
              <w:ind w:right="261"/>
              <w:rPr>
                <w:b/>
                <w:color w:val="000000"/>
              </w:rPr>
            </w:pPr>
          </w:p>
        </w:tc>
        <w:tc>
          <w:tcPr>
            <w:tcW w:w="5396" w:type="dxa"/>
            <w:gridSpan w:val="2"/>
          </w:tcPr>
          <w:p w14:paraId="32C63E11" w14:textId="77777777" w:rsidR="00422A30" w:rsidRPr="00093E59" w:rsidRDefault="00422A30" w:rsidP="00F109F6">
            <w:pPr>
              <w:ind w:right="261"/>
              <w:jc w:val="both"/>
            </w:pPr>
            <w:r w:rsidRPr="00093E59">
              <w:t>Le système doit être en mesure de visualiser quels sont les comptoirs/files utilisés dans une zone (avec heures d’ouverture et de fermeture) ainsi que l'assignation des comptoirs/files à différentes files d’attente, avec un précision minimale de 90%.</w:t>
            </w:r>
          </w:p>
        </w:tc>
        <w:tc>
          <w:tcPr>
            <w:tcW w:w="3336" w:type="dxa"/>
          </w:tcPr>
          <w:p w14:paraId="7A47D276" w14:textId="77777777" w:rsidR="00422A30" w:rsidRPr="00093E59" w:rsidRDefault="00422A30" w:rsidP="00F109F6">
            <w:pPr>
              <w:ind w:left="324" w:right="261"/>
              <w:rPr>
                <w:b/>
                <w:bCs/>
                <w:color w:val="000000"/>
                <w:u w:val="single"/>
              </w:rPr>
            </w:pPr>
          </w:p>
        </w:tc>
      </w:tr>
      <w:tr w:rsidR="00422A30" w:rsidRPr="00093E59" w14:paraId="651195D0" w14:textId="77777777" w:rsidTr="00C51D5B">
        <w:trPr>
          <w:trHeight w:val="670"/>
        </w:trPr>
        <w:tc>
          <w:tcPr>
            <w:tcW w:w="1900" w:type="dxa"/>
            <w:vMerge/>
          </w:tcPr>
          <w:p w14:paraId="38BCC360" w14:textId="77777777" w:rsidR="00422A30" w:rsidRPr="00093E59" w:rsidRDefault="00422A30" w:rsidP="00F109F6">
            <w:pPr>
              <w:ind w:right="261"/>
              <w:rPr>
                <w:b/>
                <w:color w:val="000000"/>
              </w:rPr>
            </w:pPr>
          </w:p>
        </w:tc>
        <w:tc>
          <w:tcPr>
            <w:tcW w:w="5396" w:type="dxa"/>
            <w:gridSpan w:val="2"/>
          </w:tcPr>
          <w:p w14:paraId="3CA00268" w14:textId="77777777" w:rsidR="00422A30" w:rsidRPr="00093E59" w:rsidRDefault="00422A30" w:rsidP="00F109F6">
            <w:pPr>
              <w:ind w:right="261"/>
              <w:jc w:val="both"/>
            </w:pPr>
            <w:r w:rsidRPr="00093E59">
              <w:t xml:space="preserve">La précision de mesure doit permettre au système de calculer des prévisions de 20 à 40 minutes pour </w:t>
            </w:r>
            <w:r w:rsidRPr="00093E59">
              <w:lastRenderedPageBreak/>
              <w:t>les temps d’attente et les profils d’arrivée de passagers aux points de traitement de passager</w:t>
            </w:r>
          </w:p>
        </w:tc>
        <w:tc>
          <w:tcPr>
            <w:tcW w:w="3336" w:type="dxa"/>
          </w:tcPr>
          <w:p w14:paraId="61892306" w14:textId="77777777" w:rsidR="00422A30" w:rsidRPr="00093E59" w:rsidRDefault="00422A30" w:rsidP="00F109F6">
            <w:pPr>
              <w:ind w:left="324" w:right="261"/>
              <w:rPr>
                <w:b/>
                <w:bCs/>
                <w:color w:val="000000"/>
                <w:u w:val="single"/>
              </w:rPr>
            </w:pPr>
          </w:p>
        </w:tc>
      </w:tr>
      <w:tr w:rsidR="00422A30" w:rsidRPr="00093E59" w14:paraId="29D34170" w14:textId="77777777" w:rsidTr="00C51D5B">
        <w:trPr>
          <w:trHeight w:val="364"/>
        </w:trPr>
        <w:tc>
          <w:tcPr>
            <w:tcW w:w="1900" w:type="dxa"/>
            <w:vMerge/>
          </w:tcPr>
          <w:p w14:paraId="6EAD3755" w14:textId="77777777" w:rsidR="00422A30" w:rsidRPr="00093E59" w:rsidRDefault="00422A30" w:rsidP="00F109F6">
            <w:pPr>
              <w:ind w:right="261"/>
              <w:rPr>
                <w:b/>
                <w:color w:val="000000"/>
              </w:rPr>
            </w:pPr>
          </w:p>
        </w:tc>
        <w:tc>
          <w:tcPr>
            <w:tcW w:w="5396" w:type="dxa"/>
            <w:gridSpan w:val="2"/>
          </w:tcPr>
          <w:p w14:paraId="0630B1DE" w14:textId="77777777" w:rsidR="00422A30" w:rsidRPr="00093E59" w:rsidRDefault="00422A30" w:rsidP="00F109F6">
            <w:pPr>
              <w:ind w:right="261"/>
              <w:jc w:val="both"/>
              <w:rPr>
                <w:color w:val="000000"/>
              </w:rPr>
            </w:pPr>
            <w:r w:rsidRPr="00093E59">
              <w:t>Le système doit offrir des capacités simples et économiques d’intégration de données et de systèmes pour intégrer des données dans d’autres systèmes, tels que tableaux de bord, systèmes de contrôle opérationnel, etc., dans l'idéal par l'intermédiaire de services Web ou au niveau de la base de données</w:t>
            </w:r>
          </w:p>
        </w:tc>
        <w:tc>
          <w:tcPr>
            <w:tcW w:w="3336" w:type="dxa"/>
          </w:tcPr>
          <w:p w14:paraId="15243A0A" w14:textId="77777777" w:rsidR="00422A30" w:rsidRPr="00093E59" w:rsidRDefault="00422A30" w:rsidP="00F109F6">
            <w:pPr>
              <w:ind w:left="324" w:right="261"/>
              <w:rPr>
                <w:b/>
                <w:bCs/>
                <w:color w:val="000000"/>
                <w:u w:val="single"/>
              </w:rPr>
            </w:pPr>
          </w:p>
        </w:tc>
      </w:tr>
      <w:tr w:rsidR="00422A30" w:rsidRPr="00093E59" w14:paraId="5354C57A" w14:textId="77777777" w:rsidTr="00C51D5B">
        <w:trPr>
          <w:trHeight w:val="1490"/>
        </w:trPr>
        <w:tc>
          <w:tcPr>
            <w:tcW w:w="1900" w:type="dxa"/>
            <w:vMerge/>
          </w:tcPr>
          <w:p w14:paraId="28823B2F" w14:textId="77777777" w:rsidR="00422A30" w:rsidRPr="00093E59" w:rsidRDefault="00422A30" w:rsidP="00F109F6">
            <w:pPr>
              <w:ind w:right="261"/>
              <w:rPr>
                <w:b/>
                <w:color w:val="000000"/>
              </w:rPr>
            </w:pPr>
          </w:p>
        </w:tc>
        <w:tc>
          <w:tcPr>
            <w:tcW w:w="5396" w:type="dxa"/>
            <w:gridSpan w:val="2"/>
          </w:tcPr>
          <w:p w14:paraId="27253738" w14:textId="77777777" w:rsidR="00422A30" w:rsidRPr="00093E59" w:rsidRDefault="00422A30" w:rsidP="00F109F6">
            <w:pPr>
              <w:ind w:right="261"/>
              <w:jc w:val="both"/>
            </w:pPr>
            <w:r w:rsidRPr="00093E59">
              <w:t>Le système doit fournir des alertes lors d’un défaut de capteur et des alertes configurables basées sur les limites atteintes des valeurs KPI définies.</w:t>
            </w:r>
          </w:p>
        </w:tc>
        <w:tc>
          <w:tcPr>
            <w:tcW w:w="3336" w:type="dxa"/>
          </w:tcPr>
          <w:p w14:paraId="59C41B36" w14:textId="77777777" w:rsidR="00422A30" w:rsidRPr="00093E59" w:rsidRDefault="00422A30" w:rsidP="00F109F6">
            <w:pPr>
              <w:ind w:left="324" w:right="261"/>
              <w:rPr>
                <w:b/>
                <w:bCs/>
                <w:color w:val="000000"/>
                <w:u w:val="single"/>
              </w:rPr>
            </w:pPr>
          </w:p>
        </w:tc>
      </w:tr>
      <w:tr w:rsidR="00422A30" w:rsidRPr="00093E59" w14:paraId="3F2CDEF1" w14:textId="77777777" w:rsidTr="00C51D5B">
        <w:trPr>
          <w:trHeight w:val="1490"/>
        </w:trPr>
        <w:tc>
          <w:tcPr>
            <w:tcW w:w="1900" w:type="dxa"/>
            <w:vMerge/>
          </w:tcPr>
          <w:p w14:paraId="7628B182" w14:textId="77777777" w:rsidR="00422A30" w:rsidRPr="00093E59" w:rsidRDefault="00422A30" w:rsidP="00F109F6">
            <w:pPr>
              <w:ind w:right="261"/>
              <w:rPr>
                <w:b/>
                <w:color w:val="000000"/>
              </w:rPr>
            </w:pPr>
          </w:p>
        </w:tc>
        <w:tc>
          <w:tcPr>
            <w:tcW w:w="5396" w:type="dxa"/>
            <w:gridSpan w:val="2"/>
          </w:tcPr>
          <w:p w14:paraId="122EC06A" w14:textId="77777777" w:rsidR="00422A30" w:rsidRPr="00093E59" w:rsidRDefault="00422A30" w:rsidP="00F109F6">
            <w:pPr>
              <w:ind w:right="261"/>
              <w:jc w:val="both"/>
            </w:pPr>
            <w:r w:rsidRPr="00093E59">
              <w:t>Le système doit être en mesure de créer/générer des rapports clients spécifiques au format .XLS , .PDF et .XML</w:t>
            </w:r>
          </w:p>
        </w:tc>
        <w:tc>
          <w:tcPr>
            <w:tcW w:w="3336" w:type="dxa"/>
          </w:tcPr>
          <w:p w14:paraId="26986379" w14:textId="77777777" w:rsidR="00422A30" w:rsidRPr="00093E59" w:rsidRDefault="00422A30" w:rsidP="00F109F6">
            <w:pPr>
              <w:ind w:left="324" w:right="261"/>
              <w:rPr>
                <w:b/>
                <w:bCs/>
                <w:color w:val="000000"/>
                <w:u w:val="single"/>
              </w:rPr>
            </w:pPr>
          </w:p>
        </w:tc>
      </w:tr>
      <w:tr w:rsidR="00422A30" w:rsidRPr="00093E59" w14:paraId="4CB7AA76" w14:textId="77777777" w:rsidTr="00C51D5B">
        <w:trPr>
          <w:trHeight w:val="923"/>
        </w:trPr>
        <w:tc>
          <w:tcPr>
            <w:tcW w:w="1900" w:type="dxa"/>
            <w:vMerge/>
          </w:tcPr>
          <w:p w14:paraId="3771900E" w14:textId="77777777" w:rsidR="00422A30" w:rsidRPr="00093E59" w:rsidRDefault="00422A30" w:rsidP="00F109F6">
            <w:pPr>
              <w:ind w:right="261"/>
              <w:rPr>
                <w:b/>
                <w:color w:val="000000"/>
              </w:rPr>
            </w:pPr>
          </w:p>
        </w:tc>
        <w:tc>
          <w:tcPr>
            <w:tcW w:w="5396" w:type="dxa"/>
            <w:gridSpan w:val="2"/>
          </w:tcPr>
          <w:p w14:paraId="1AB02E06" w14:textId="77777777" w:rsidR="00422A30" w:rsidRPr="00093E59" w:rsidRDefault="00422A30" w:rsidP="00F109F6">
            <w:pPr>
              <w:ind w:right="261"/>
              <w:jc w:val="both"/>
            </w:pPr>
            <w:r w:rsidRPr="00093E59">
              <w:t>Le système doit fournir des tableaux de bord en temps réel indiquant les temps d’attente actuels et les déplacements de personnes.</w:t>
            </w:r>
          </w:p>
        </w:tc>
        <w:tc>
          <w:tcPr>
            <w:tcW w:w="3336" w:type="dxa"/>
          </w:tcPr>
          <w:p w14:paraId="73E253D9" w14:textId="77777777" w:rsidR="00422A30" w:rsidRPr="00093E59" w:rsidRDefault="00422A30" w:rsidP="00F109F6">
            <w:pPr>
              <w:ind w:left="324" w:right="261"/>
              <w:rPr>
                <w:b/>
                <w:bCs/>
                <w:color w:val="000000"/>
                <w:u w:val="single"/>
              </w:rPr>
            </w:pPr>
          </w:p>
        </w:tc>
      </w:tr>
      <w:tr w:rsidR="00422A30" w:rsidRPr="00093E59" w14:paraId="018656B5" w14:textId="77777777" w:rsidTr="00C51D5B">
        <w:trPr>
          <w:trHeight w:val="923"/>
        </w:trPr>
        <w:tc>
          <w:tcPr>
            <w:tcW w:w="1900" w:type="dxa"/>
            <w:vMerge/>
          </w:tcPr>
          <w:p w14:paraId="3D1349CF" w14:textId="77777777" w:rsidR="00422A30" w:rsidRPr="00093E59" w:rsidRDefault="00422A30" w:rsidP="00F109F6">
            <w:pPr>
              <w:ind w:right="261"/>
              <w:rPr>
                <w:b/>
                <w:color w:val="000000"/>
              </w:rPr>
            </w:pPr>
          </w:p>
        </w:tc>
        <w:tc>
          <w:tcPr>
            <w:tcW w:w="5396" w:type="dxa"/>
            <w:gridSpan w:val="2"/>
          </w:tcPr>
          <w:p w14:paraId="280354FB" w14:textId="77777777" w:rsidR="00422A30" w:rsidRPr="00093E59" w:rsidRDefault="00422A30" w:rsidP="00F109F6">
            <w:pPr>
              <w:ind w:right="261"/>
              <w:jc w:val="both"/>
            </w:pPr>
            <w:r w:rsidRPr="00093E59">
              <w:t>La charge réseau produite par le système doit être minimale.</w:t>
            </w:r>
          </w:p>
        </w:tc>
        <w:tc>
          <w:tcPr>
            <w:tcW w:w="3336" w:type="dxa"/>
          </w:tcPr>
          <w:p w14:paraId="22DFDF4D" w14:textId="77777777" w:rsidR="00422A30" w:rsidRPr="00093E59" w:rsidRDefault="00422A30" w:rsidP="00F109F6">
            <w:pPr>
              <w:ind w:left="324" w:right="261"/>
              <w:rPr>
                <w:b/>
                <w:bCs/>
                <w:color w:val="000000"/>
                <w:u w:val="single"/>
              </w:rPr>
            </w:pPr>
          </w:p>
        </w:tc>
      </w:tr>
      <w:tr w:rsidR="00422A30" w:rsidRPr="00093E59" w14:paraId="25104A5D" w14:textId="77777777" w:rsidTr="00C51D5B">
        <w:trPr>
          <w:trHeight w:val="468"/>
        </w:trPr>
        <w:tc>
          <w:tcPr>
            <w:tcW w:w="1900" w:type="dxa"/>
            <w:vMerge/>
          </w:tcPr>
          <w:p w14:paraId="19B9070B" w14:textId="77777777" w:rsidR="00422A30" w:rsidRPr="00093E59" w:rsidRDefault="00422A30" w:rsidP="00F109F6">
            <w:pPr>
              <w:ind w:right="261"/>
              <w:rPr>
                <w:b/>
                <w:color w:val="000000"/>
              </w:rPr>
            </w:pPr>
          </w:p>
        </w:tc>
        <w:tc>
          <w:tcPr>
            <w:tcW w:w="5396" w:type="dxa"/>
            <w:gridSpan w:val="2"/>
          </w:tcPr>
          <w:p w14:paraId="6A4FE7B1" w14:textId="77777777" w:rsidR="00422A30" w:rsidRPr="00093E59" w:rsidRDefault="00422A30" w:rsidP="00F109F6">
            <w:pPr>
              <w:ind w:right="261"/>
              <w:jc w:val="both"/>
            </w:pPr>
            <w:r w:rsidRPr="00093E59">
              <w:t>Le MTBF des capteurs doit comporter au moins 4 ans.</w:t>
            </w:r>
          </w:p>
        </w:tc>
        <w:tc>
          <w:tcPr>
            <w:tcW w:w="3336" w:type="dxa"/>
          </w:tcPr>
          <w:p w14:paraId="16786D92" w14:textId="77777777" w:rsidR="00422A30" w:rsidRPr="00093E59" w:rsidRDefault="00422A30" w:rsidP="00F109F6">
            <w:pPr>
              <w:ind w:left="324" w:right="261"/>
              <w:rPr>
                <w:b/>
                <w:bCs/>
                <w:color w:val="000000"/>
                <w:u w:val="single"/>
              </w:rPr>
            </w:pPr>
          </w:p>
        </w:tc>
      </w:tr>
      <w:tr w:rsidR="00422A30" w:rsidRPr="00093E59" w14:paraId="40D27AF8" w14:textId="77777777" w:rsidTr="00C51D5B">
        <w:trPr>
          <w:trHeight w:val="1911"/>
        </w:trPr>
        <w:tc>
          <w:tcPr>
            <w:tcW w:w="1900" w:type="dxa"/>
            <w:vMerge/>
          </w:tcPr>
          <w:p w14:paraId="7D01A0D5" w14:textId="77777777" w:rsidR="00422A30" w:rsidRPr="00093E59" w:rsidRDefault="00422A30" w:rsidP="00F109F6">
            <w:pPr>
              <w:ind w:right="261"/>
              <w:rPr>
                <w:b/>
                <w:color w:val="000000"/>
              </w:rPr>
            </w:pPr>
          </w:p>
        </w:tc>
        <w:tc>
          <w:tcPr>
            <w:tcW w:w="5396" w:type="dxa"/>
            <w:gridSpan w:val="2"/>
          </w:tcPr>
          <w:p w14:paraId="4283FD6C" w14:textId="77777777" w:rsidR="00422A30" w:rsidRPr="00093E59" w:rsidRDefault="00422A30" w:rsidP="00F109F6">
            <w:pPr>
              <w:ind w:right="261"/>
              <w:jc w:val="both"/>
            </w:pPr>
            <w:r w:rsidRPr="00093E59">
              <w:t>Le système devra permettre les lignes de comptages (ligne multi point ; comptable retardé « une personne n’est compté qu’une seule fois, même si elle traverse la ligne plusieurs fois » ; comptage dans les deux directions « en avant/en arrière »</w:t>
            </w:r>
          </w:p>
          <w:p w14:paraId="5C9DDD64" w14:textId="77777777" w:rsidR="00422A30" w:rsidRPr="00093E59" w:rsidRDefault="00422A30" w:rsidP="00F109F6">
            <w:pPr>
              <w:ind w:right="261"/>
              <w:jc w:val="both"/>
            </w:pPr>
          </w:p>
        </w:tc>
        <w:tc>
          <w:tcPr>
            <w:tcW w:w="3336" w:type="dxa"/>
          </w:tcPr>
          <w:p w14:paraId="2F433845" w14:textId="77777777" w:rsidR="00422A30" w:rsidRPr="00093E59" w:rsidRDefault="00422A30" w:rsidP="00F109F6">
            <w:pPr>
              <w:ind w:left="324" w:right="261"/>
              <w:rPr>
                <w:b/>
                <w:bCs/>
                <w:color w:val="000000"/>
                <w:u w:val="single"/>
              </w:rPr>
            </w:pPr>
          </w:p>
        </w:tc>
      </w:tr>
      <w:tr w:rsidR="00422A30" w:rsidRPr="00093E59" w14:paraId="58327730" w14:textId="77777777" w:rsidTr="00C51D5B">
        <w:trPr>
          <w:trHeight w:val="564"/>
        </w:trPr>
        <w:tc>
          <w:tcPr>
            <w:tcW w:w="1900" w:type="dxa"/>
            <w:vMerge w:val="restart"/>
          </w:tcPr>
          <w:p w14:paraId="65C45601" w14:textId="77777777" w:rsidR="00422A30" w:rsidRPr="00093E59" w:rsidRDefault="00422A30" w:rsidP="00F109F6">
            <w:pPr>
              <w:ind w:right="261"/>
              <w:rPr>
                <w:b/>
                <w:color w:val="000000"/>
              </w:rPr>
            </w:pPr>
            <w:r w:rsidRPr="00093E59">
              <w:rPr>
                <w:b/>
                <w:color w:val="000000"/>
              </w:rPr>
              <w:t xml:space="preserve">Indicateur </w:t>
            </w:r>
          </w:p>
          <w:p w14:paraId="3824635E" w14:textId="77777777" w:rsidR="00422A30" w:rsidRPr="00093E59" w:rsidRDefault="00422A30" w:rsidP="00F109F6">
            <w:pPr>
              <w:ind w:right="261"/>
              <w:rPr>
                <w:b/>
                <w:color w:val="000000"/>
              </w:rPr>
            </w:pPr>
          </w:p>
        </w:tc>
        <w:tc>
          <w:tcPr>
            <w:tcW w:w="5396" w:type="dxa"/>
            <w:gridSpan w:val="2"/>
          </w:tcPr>
          <w:p w14:paraId="6704E26A" w14:textId="77777777" w:rsidR="00422A30" w:rsidRPr="00093E59" w:rsidRDefault="00422A30" w:rsidP="00F109F6">
            <w:pPr>
              <w:ind w:right="261"/>
              <w:jc w:val="both"/>
            </w:pPr>
            <w:r w:rsidRPr="00093E59">
              <w:t>Temps d’attente mesuré (s) avec une précision minimum de 85%</w:t>
            </w:r>
          </w:p>
        </w:tc>
        <w:tc>
          <w:tcPr>
            <w:tcW w:w="3336" w:type="dxa"/>
          </w:tcPr>
          <w:p w14:paraId="416EF179" w14:textId="77777777" w:rsidR="00422A30" w:rsidRPr="00093E59" w:rsidRDefault="00422A30" w:rsidP="00F109F6">
            <w:pPr>
              <w:ind w:left="324" w:right="261"/>
            </w:pPr>
          </w:p>
        </w:tc>
      </w:tr>
      <w:tr w:rsidR="00422A30" w:rsidRPr="00093E59" w14:paraId="007A5D89" w14:textId="77777777" w:rsidTr="00C51D5B">
        <w:trPr>
          <w:trHeight w:val="564"/>
        </w:trPr>
        <w:tc>
          <w:tcPr>
            <w:tcW w:w="1900" w:type="dxa"/>
            <w:vMerge/>
          </w:tcPr>
          <w:p w14:paraId="23134A2D" w14:textId="77777777" w:rsidR="00422A30" w:rsidRPr="00093E59" w:rsidRDefault="00422A30" w:rsidP="00F109F6">
            <w:pPr>
              <w:ind w:right="261"/>
              <w:rPr>
                <w:b/>
                <w:color w:val="000000"/>
              </w:rPr>
            </w:pPr>
          </w:p>
        </w:tc>
        <w:tc>
          <w:tcPr>
            <w:tcW w:w="5396" w:type="dxa"/>
            <w:gridSpan w:val="2"/>
          </w:tcPr>
          <w:p w14:paraId="36115CBE" w14:textId="77777777" w:rsidR="00422A30" w:rsidRPr="00093E59" w:rsidRDefault="00422A30" w:rsidP="00F109F6">
            <w:pPr>
              <w:ind w:right="261"/>
              <w:jc w:val="both"/>
            </w:pPr>
            <w:r w:rsidRPr="00093E59">
              <w:t>Temps d’attente estimé [s] avec une précision minimum de 80%</w:t>
            </w:r>
          </w:p>
        </w:tc>
        <w:tc>
          <w:tcPr>
            <w:tcW w:w="3336" w:type="dxa"/>
          </w:tcPr>
          <w:p w14:paraId="531FA7EF" w14:textId="77777777" w:rsidR="00422A30" w:rsidRPr="00093E59" w:rsidRDefault="00422A30" w:rsidP="00F109F6">
            <w:pPr>
              <w:ind w:left="324" w:right="261"/>
            </w:pPr>
          </w:p>
        </w:tc>
      </w:tr>
      <w:tr w:rsidR="00422A30" w:rsidRPr="00093E59" w14:paraId="11621F9A" w14:textId="77777777" w:rsidTr="00C51D5B">
        <w:trPr>
          <w:trHeight w:val="645"/>
        </w:trPr>
        <w:tc>
          <w:tcPr>
            <w:tcW w:w="1900" w:type="dxa"/>
            <w:vMerge/>
          </w:tcPr>
          <w:p w14:paraId="7162FED9" w14:textId="77777777" w:rsidR="00422A30" w:rsidRPr="00093E59" w:rsidRDefault="00422A30" w:rsidP="00F109F6">
            <w:pPr>
              <w:ind w:right="261"/>
              <w:rPr>
                <w:b/>
                <w:color w:val="000000"/>
              </w:rPr>
            </w:pPr>
          </w:p>
        </w:tc>
        <w:tc>
          <w:tcPr>
            <w:tcW w:w="5396" w:type="dxa"/>
            <w:gridSpan w:val="2"/>
          </w:tcPr>
          <w:p w14:paraId="7DD7BFDE" w14:textId="77777777" w:rsidR="00422A30" w:rsidRPr="00093E59" w:rsidRDefault="00422A30" w:rsidP="00F109F6">
            <w:pPr>
              <w:ind w:right="261"/>
              <w:jc w:val="both"/>
            </w:pPr>
            <w:r w:rsidRPr="00093E59">
              <w:t>Niveau de remplissage [PAX] avec une précision minimum de 85 % si niveau de remplissage &gt; 30 PAX</w:t>
            </w:r>
          </w:p>
          <w:p w14:paraId="58E8A8C0" w14:textId="77777777" w:rsidR="00422A30" w:rsidRPr="00093E59" w:rsidRDefault="00422A30" w:rsidP="00F109F6">
            <w:pPr>
              <w:ind w:right="261"/>
              <w:jc w:val="both"/>
            </w:pPr>
            <w:r w:rsidRPr="00093E59">
              <w:t>90 % si niveau de remplissage &gt; 50 PAX</w:t>
            </w:r>
          </w:p>
        </w:tc>
        <w:tc>
          <w:tcPr>
            <w:tcW w:w="3336" w:type="dxa"/>
          </w:tcPr>
          <w:p w14:paraId="709EA663" w14:textId="77777777" w:rsidR="00422A30" w:rsidRPr="00093E59" w:rsidRDefault="00422A30" w:rsidP="00F109F6">
            <w:pPr>
              <w:ind w:left="324" w:right="261"/>
              <w:jc w:val="both"/>
            </w:pPr>
          </w:p>
        </w:tc>
      </w:tr>
      <w:tr w:rsidR="00422A30" w:rsidRPr="00093E59" w14:paraId="632C3184" w14:textId="77777777" w:rsidTr="00C51D5B">
        <w:trPr>
          <w:trHeight w:val="564"/>
        </w:trPr>
        <w:tc>
          <w:tcPr>
            <w:tcW w:w="1900" w:type="dxa"/>
            <w:vMerge/>
          </w:tcPr>
          <w:p w14:paraId="7C62FF54" w14:textId="77777777" w:rsidR="00422A30" w:rsidRPr="00093E59" w:rsidRDefault="00422A30" w:rsidP="00F109F6">
            <w:pPr>
              <w:ind w:right="261"/>
              <w:rPr>
                <w:b/>
                <w:color w:val="000000"/>
              </w:rPr>
            </w:pPr>
          </w:p>
        </w:tc>
        <w:tc>
          <w:tcPr>
            <w:tcW w:w="5396" w:type="dxa"/>
            <w:gridSpan w:val="2"/>
          </w:tcPr>
          <w:p w14:paraId="7CEA360B" w14:textId="77777777" w:rsidR="00422A30" w:rsidRPr="00093E59" w:rsidRDefault="00422A30" w:rsidP="00F109F6">
            <w:pPr>
              <w:ind w:right="261"/>
              <w:jc w:val="both"/>
            </w:pPr>
            <w:r w:rsidRPr="00093E59">
              <w:t>Débit [PAX/h] avec une précision minimum de 90%</w:t>
            </w:r>
          </w:p>
        </w:tc>
        <w:tc>
          <w:tcPr>
            <w:tcW w:w="3336" w:type="dxa"/>
          </w:tcPr>
          <w:p w14:paraId="40284001" w14:textId="77777777" w:rsidR="00422A30" w:rsidRPr="00093E59" w:rsidRDefault="00422A30" w:rsidP="00F109F6">
            <w:pPr>
              <w:ind w:left="324" w:right="261"/>
            </w:pPr>
          </w:p>
        </w:tc>
      </w:tr>
      <w:tr w:rsidR="00422A30" w:rsidRPr="00093E59" w14:paraId="52A4C0D4" w14:textId="77777777" w:rsidTr="00C51D5B">
        <w:trPr>
          <w:trHeight w:val="316"/>
        </w:trPr>
        <w:tc>
          <w:tcPr>
            <w:tcW w:w="1900" w:type="dxa"/>
            <w:vMerge/>
          </w:tcPr>
          <w:p w14:paraId="317475E9" w14:textId="77777777" w:rsidR="00422A30" w:rsidRPr="00093E59" w:rsidRDefault="00422A30" w:rsidP="00F109F6">
            <w:pPr>
              <w:ind w:right="261"/>
              <w:rPr>
                <w:b/>
                <w:color w:val="000000"/>
              </w:rPr>
            </w:pPr>
          </w:p>
        </w:tc>
        <w:tc>
          <w:tcPr>
            <w:tcW w:w="5396" w:type="dxa"/>
            <w:gridSpan w:val="2"/>
          </w:tcPr>
          <w:p w14:paraId="5BDC4721" w14:textId="77777777" w:rsidR="00422A30" w:rsidRPr="00093E59" w:rsidRDefault="00422A30" w:rsidP="00F109F6">
            <w:pPr>
              <w:ind w:right="261"/>
              <w:jc w:val="both"/>
            </w:pPr>
            <w:r w:rsidRPr="00093E59">
              <w:t>Capacité [PAX/h] avec une précision minimum de 90%</w:t>
            </w:r>
          </w:p>
        </w:tc>
        <w:tc>
          <w:tcPr>
            <w:tcW w:w="3336" w:type="dxa"/>
          </w:tcPr>
          <w:p w14:paraId="2CA1B4E0" w14:textId="77777777" w:rsidR="00422A30" w:rsidRPr="00093E59" w:rsidRDefault="00422A30" w:rsidP="00F109F6">
            <w:pPr>
              <w:ind w:left="324" w:right="261"/>
            </w:pPr>
          </w:p>
        </w:tc>
      </w:tr>
      <w:tr w:rsidR="00422A30" w:rsidRPr="00093E59" w14:paraId="19FF14C1" w14:textId="77777777" w:rsidTr="00C51D5B">
        <w:trPr>
          <w:trHeight w:val="564"/>
        </w:trPr>
        <w:tc>
          <w:tcPr>
            <w:tcW w:w="1900" w:type="dxa"/>
            <w:vMerge/>
          </w:tcPr>
          <w:p w14:paraId="15865B7C" w14:textId="77777777" w:rsidR="00422A30" w:rsidRPr="00093E59" w:rsidRDefault="00422A30" w:rsidP="00F109F6">
            <w:pPr>
              <w:ind w:right="261"/>
              <w:rPr>
                <w:b/>
                <w:color w:val="000000"/>
              </w:rPr>
            </w:pPr>
          </w:p>
        </w:tc>
        <w:tc>
          <w:tcPr>
            <w:tcW w:w="5396" w:type="dxa"/>
            <w:gridSpan w:val="2"/>
          </w:tcPr>
          <w:p w14:paraId="5E706F0C" w14:textId="77777777" w:rsidR="00422A30" w:rsidRPr="00093E59" w:rsidRDefault="00422A30" w:rsidP="00F109F6">
            <w:pPr>
              <w:ind w:right="261"/>
              <w:jc w:val="both"/>
            </w:pPr>
            <w:r w:rsidRPr="00093E59">
              <w:t>Temps de traitement [s] avec une précision minimum de 90%</w:t>
            </w:r>
          </w:p>
        </w:tc>
        <w:tc>
          <w:tcPr>
            <w:tcW w:w="3336" w:type="dxa"/>
          </w:tcPr>
          <w:p w14:paraId="1A6118BF" w14:textId="77777777" w:rsidR="00422A30" w:rsidRPr="00093E59" w:rsidRDefault="00422A30" w:rsidP="00F109F6">
            <w:pPr>
              <w:ind w:left="324" w:right="261"/>
            </w:pPr>
          </w:p>
        </w:tc>
      </w:tr>
      <w:tr w:rsidR="00422A30" w:rsidRPr="00093E59" w14:paraId="63FA24D4" w14:textId="77777777" w:rsidTr="00C51D5B">
        <w:trPr>
          <w:trHeight w:val="261"/>
        </w:trPr>
        <w:tc>
          <w:tcPr>
            <w:tcW w:w="1900" w:type="dxa"/>
            <w:vMerge/>
          </w:tcPr>
          <w:p w14:paraId="69CC00E2" w14:textId="77777777" w:rsidR="00422A30" w:rsidRPr="00093E59" w:rsidRDefault="00422A30" w:rsidP="00F109F6">
            <w:pPr>
              <w:ind w:right="261"/>
              <w:rPr>
                <w:b/>
                <w:color w:val="000000"/>
              </w:rPr>
            </w:pPr>
          </w:p>
        </w:tc>
        <w:tc>
          <w:tcPr>
            <w:tcW w:w="5396" w:type="dxa"/>
            <w:gridSpan w:val="2"/>
          </w:tcPr>
          <w:p w14:paraId="524AD6F6" w14:textId="77777777" w:rsidR="00422A30" w:rsidRPr="00093E59" w:rsidRDefault="00422A30" w:rsidP="00F109F6">
            <w:pPr>
              <w:ind w:right="261"/>
              <w:jc w:val="both"/>
            </w:pPr>
            <w:r w:rsidRPr="00093E59">
              <w:t>Temps de séjour [s] avec une précision minimum de 85%</w:t>
            </w:r>
          </w:p>
        </w:tc>
        <w:tc>
          <w:tcPr>
            <w:tcW w:w="3336" w:type="dxa"/>
          </w:tcPr>
          <w:p w14:paraId="1C2574AF" w14:textId="77777777" w:rsidR="00422A30" w:rsidRPr="00093E59" w:rsidRDefault="00422A30" w:rsidP="00F109F6">
            <w:pPr>
              <w:ind w:left="324" w:right="261"/>
            </w:pPr>
          </w:p>
        </w:tc>
      </w:tr>
      <w:tr w:rsidR="00422A30" w:rsidRPr="00093E59" w14:paraId="12568EBB" w14:textId="77777777" w:rsidTr="00C51D5B">
        <w:trPr>
          <w:trHeight w:val="572"/>
        </w:trPr>
        <w:tc>
          <w:tcPr>
            <w:tcW w:w="1900" w:type="dxa"/>
            <w:vMerge/>
          </w:tcPr>
          <w:p w14:paraId="0E63CF41" w14:textId="77777777" w:rsidR="00422A30" w:rsidRPr="00093E59" w:rsidRDefault="00422A30" w:rsidP="00F109F6">
            <w:pPr>
              <w:ind w:right="261"/>
              <w:rPr>
                <w:b/>
                <w:color w:val="000000"/>
              </w:rPr>
            </w:pPr>
          </w:p>
        </w:tc>
        <w:tc>
          <w:tcPr>
            <w:tcW w:w="5396" w:type="dxa"/>
            <w:gridSpan w:val="2"/>
          </w:tcPr>
          <w:p w14:paraId="2612BC38" w14:textId="77777777" w:rsidR="00422A30" w:rsidRPr="00093E59" w:rsidRDefault="00422A30" w:rsidP="00F109F6">
            <w:pPr>
              <w:ind w:right="261"/>
              <w:jc w:val="both"/>
            </w:pPr>
            <w:r w:rsidRPr="00093E59">
              <w:t>Comptages [PAX] avec une précision minimum de 95%</w:t>
            </w:r>
          </w:p>
        </w:tc>
        <w:tc>
          <w:tcPr>
            <w:tcW w:w="3336" w:type="dxa"/>
          </w:tcPr>
          <w:p w14:paraId="37CB6E63" w14:textId="77777777" w:rsidR="00422A30" w:rsidRPr="00093E59" w:rsidRDefault="00422A30" w:rsidP="00F109F6">
            <w:pPr>
              <w:ind w:left="324" w:right="261"/>
            </w:pPr>
          </w:p>
        </w:tc>
      </w:tr>
      <w:tr w:rsidR="00422A30" w:rsidRPr="00093E59" w14:paraId="6D047039" w14:textId="77777777" w:rsidTr="00C51D5B">
        <w:trPr>
          <w:trHeight w:val="572"/>
        </w:trPr>
        <w:tc>
          <w:tcPr>
            <w:tcW w:w="1900" w:type="dxa"/>
            <w:vMerge/>
          </w:tcPr>
          <w:p w14:paraId="1DAE4958" w14:textId="77777777" w:rsidR="00422A30" w:rsidRPr="00093E59" w:rsidRDefault="00422A30" w:rsidP="00F109F6">
            <w:pPr>
              <w:ind w:right="261"/>
              <w:rPr>
                <w:b/>
                <w:color w:val="000000"/>
              </w:rPr>
            </w:pPr>
          </w:p>
        </w:tc>
        <w:tc>
          <w:tcPr>
            <w:tcW w:w="5396" w:type="dxa"/>
            <w:gridSpan w:val="2"/>
          </w:tcPr>
          <w:p w14:paraId="42406B4B" w14:textId="77777777" w:rsidR="00422A30" w:rsidRPr="00093E59" w:rsidRDefault="00422A30" w:rsidP="00F109F6">
            <w:pPr>
              <w:ind w:right="261"/>
              <w:jc w:val="both"/>
            </w:pPr>
            <w:r w:rsidRPr="00093E59">
              <w:t>Pourcentage des passagers ayant patienté moins/plus longtemps qu’une cible de temps d’attente (cible configurable) avec une précision minimum de 85%</w:t>
            </w:r>
          </w:p>
        </w:tc>
        <w:tc>
          <w:tcPr>
            <w:tcW w:w="3336" w:type="dxa"/>
          </w:tcPr>
          <w:p w14:paraId="3C60EA2C" w14:textId="77777777" w:rsidR="00422A30" w:rsidRPr="00093E59" w:rsidRDefault="00422A30" w:rsidP="00F109F6">
            <w:pPr>
              <w:ind w:left="324" w:right="261"/>
            </w:pPr>
          </w:p>
        </w:tc>
      </w:tr>
      <w:tr w:rsidR="00422A30" w:rsidRPr="00093E59" w14:paraId="35D53508" w14:textId="77777777" w:rsidTr="00C51D5B">
        <w:trPr>
          <w:trHeight w:val="829"/>
        </w:trPr>
        <w:tc>
          <w:tcPr>
            <w:tcW w:w="1900" w:type="dxa"/>
            <w:vMerge/>
          </w:tcPr>
          <w:p w14:paraId="5E523D88" w14:textId="77777777" w:rsidR="00422A30" w:rsidRPr="00093E59" w:rsidRDefault="00422A30" w:rsidP="00F109F6">
            <w:pPr>
              <w:ind w:right="261"/>
              <w:rPr>
                <w:b/>
                <w:color w:val="000000"/>
              </w:rPr>
            </w:pPr>
          </w:p>
        </w:tc>
        <w:tc>
          <w:tcPr>
            <w:tcW w:w="5396" w:type="dxa"/>
            <w:gridSpan w:val="2"/>
          </w:tcPr>
          <w:p w14:paraId="140F69F1" w14:textId="77777777" w:rsidR="00422A30" w:rsidRPr="00093E59" w:rsidRDefault="00422A30" w:rsidP="00F109F6">
            <w:pPr>
              <w:ind w:right="261"/>
              <w:jc w:val="both"/>
            </w:pPr>
            <w:r w:rsidRPr="00093E59">
              <w:t>Temps d’attente qu’un pourcentage configurable de passagers cible a patienté en moins. avec une précision minimum de 85%</w:t>
            </w:r>
          </w:p>
        </w:tc>
        <w:tc>
          <w:tcPr>
            <w:tcW w:w="3336" w:type="dxa"/>
          </w:tcPr>
          <w:p w14:paraId="2E600CBB" w14:textId="77777777" w:rsidR="00422A30" w:rsidRPr="00093E59" w:rsidRDefault="00422A30" w:rsidP="00F109F6">
            <w:pPr>
              <w:ind w:left="324" w:right="261"/>
            </w:pPr>
          </w:p>
        </w:tc>
      </w:tr>
      <w:tr w:rsidR="00422A30" w:rsidRPr="00093E59" w14:paraId="3EC930AE" w14:textId="77777777" w:rsidTr="00C51D5B">
        <w:trPr>
          <w:trHeight w:val="564"/>
        </w:trPr>
        <w:tc>
          <w:tcPr>
            <w:tcW w:w="1900" w:type="dxa"/>
            <w:vMerge w:val="restart"/>
          </w:tcPr>
          <w:p w14:paraId="4F60383E" w14:textId="77777777" w:rsidR="00422A30" w:rsidRPr="00093E59" w:rsidRDefault="00422A30" w:rsidP="00F109F6">
            <w:pPr>
              <w:ind w:right="261"/>
              <w:rPr>
                <w:b/>
                <w:color w:val="000000"/>
              </w:rPr>
            </w:pPr>
            <w:r w:rsidRPr="00093E59">
              <w:rPr>
                <w:b/>
                <w:color w:val="000000"/>
              </w:rPr>
              <w:t>Exigences de reporting : Le système devra au minimum ressortir les reporting suivants</w:t>
            </w:r>
          </w:p>
          <w:p w14:paraId="395A6F2D" w14:textId="77777777" w:rsidR="00422A30" w:rsidRPr="00093E59" w:rsidRDefault="00422A30" w:rsidP="00F109F6">
            <w:pPr>
              <w:ind w:right="261"/>
              <w:rPr>
                <w:b/>
                <w:color w:val="000000"/>
              </w:rPr>
            </w:pPr>
          </w:p>
        </w:tc>
        <w:tc>
          <w:tcPr>
            <w:tcW w:w="5396" w:type="dxa"/>
            <w:gridSpan w:val="2"/>
          </w:tcPr>
          <w:p w14:paraId="5D67E438" w14:textId="77777777" w:rsidR="00422A30" w:rsidRPr="00093E59" w:rsidRDefault="00422A30" w:rsidP="00F109F6">
            <w:pPr>
              <w:ind w:right="261"/>
              <w:jc w:val="both"/>
            </w:pPr>
            <w:r w:rsidRPr="00093E59">
              <w:t>Tableaux de bord en temps réel regroupant les calculs des différents indicateurs cités précédemment</w:t>
            </w:r>
          </w:p>
          <w:p w14:paraId="75AB0E22" w14:textId="77777777" w:rsidR="00422A30" w:rsidRPr="00093E59" w:rsidRDefault="00422A30" w:rsidP="00F109F6">
            <w:pPr>
              <w:ind w:right="261"/>
              <w:jc w:val="both"/>
            </w:pPr>
          </w:p>
        </w:tc>
        <w:tc>
          <w:tcPr>
            <w:tcW w:w="3336" w:type="dxa"/>
          </w:tcPr>
          <w:p w14:paraId="3E4A2DBB" w14:textId="77777777" w:rsidR="00422A30" w:rsidRPr="00093E59" w:rsidRDefault="00422A30" w:rsidP="00F109F6">
            <w:pPr>
              <w:ind w:right="261"/>
              <w:jc w:val="both"/>
            </w:pPr>
          </w:p>
        </w:tc>
      </w:tr>
      <w:tr w:rsidR="00422A30" w:rsidRPr="00093E59" w14:paraId="14C6B27E" w14:textId="77777777" w:rsidTr="00C51D5B">
        <w:trPr>
          <w:trHeight w:val="575"/>
        </w:trPr>
        <w:tc>
          <w:tcPr>
            <w:tcW w:w="1900" w:type="dxa"/>
            <w:vMerge/>
          </w:tcPr>
          <w:p w14:paraId="475D6392" w14:textId="77777777" w:rsidR="00422A30" w:rsidRPr="00093E59" w:rsidRDefault="00422A30" w:rsidP="00F109F6">
            <w:pPr>
              <w:ind w:left="324" w:right="261"/>
              <w:rPr>
                <w:b/>
                <w:bCs/>
                <w:color w:val="000000"/>
                <w:u w:val="single"/>
              </w:rPr>
            </w:pPr>
          </w:p>
        </w:tc>
        <w:tc>
          <w:tcPr>
            <w:tcW w:w="5396" w:type="dxa"/>
            <w:gridSpan w:val="2"/>
          </w:tcPr>
          <w:p w14:paraId="64C1A224" w14:textId="77777777" w:rsidR="00422A30" w:rsidRPr="00093E59" w:rsidRDefault="00422A30" w:rsidP="00F109F6">
            <w:pPr>
              <w:ind w:right="261"/>
              <w:jc w:val="both"/>
            </w:pPr>
            <w:r w:rsidRPr="00093E59">
              <w:t>Tableaux de prévisions</w:t>
            </w:r>
          </w:p>
          <w:p w14:paraId="73763191" w14:textId="77777777" w:rsidR="00422A30" w:rsidRPr="00093E59" w:rsidRDefault="00422A30" w:rsidP="00F109F6">
            <w:pPr>
              <w:ind w:right="261"/>
              <w:jc w:val="both"/>
            </w:pPr>
          </w:p>
        </w:tc>
        <w:tc>
          <w:tcPr>
            <w:tcW w:w="3336" w:type="dxa"/>
          </w:tcPr>
          <w:p w14:paraId="1858767F" w14:textId="77777777" w:rsidR="00422A30" w:rsidRPr="00093E59" w:rsidRDefault="00422A30" w:rsidP="00F109F6">
            <w:pPr>
              <w:ind w:right="261"/>
              <w:jc w:val="both"/>
            </w:pPr>
          </w:p>
        </w:tc>
      </w:tr>
      <w:tr w:rsidR="00422A30" w:rsidRPr="00093E59" w14:paraId="1C5C3C4B" w14:textId="77777777" w:rsidTr="00C51D5B">
        <w:trPr>
          <w:trHeight w:val="575"/>
        </w:trPr>
        <w:tc>
          <w:tcPr>
            <w:tcW w:w="1900" w:type="dxa"/>
            <w:vMerge/>
          </w:tcPr>
          <w:p w14:paraId="25BA42C6" w14:textId="77777777" w:rsidR="00422A30" w:rsidRPr="00093E59" w:rsidRDefault="00422A30" w:rsidP="00F109F6">
            <w:pPr>
              <w:ind w:left="324" w:right="261"/>
              <w:rPr>
                <w:b/>
                <w:bCs/>
                <w:color w:val="000000"/>
                <w:u w:val="single"/>
              </w:rPr>
            </w:pPr>
          </w:p>
        </w:tc>
        <w:tc>
          <w:tcPr>
            <w:tcW w:w="5396" w:type="dxa"/>
            <w:gridSpan w:val="2"/>
          </w:tcPr>
          <w:p w14:paraId="75A065D7" w14:textId="77777777" w:rsidR="00422A30" w:rsidRPr="00093E59" w:rsidRDefault="00422A30" w:rsidP="00F109F6">
            <w:pPr>
              <w:ind w:right="261"/>
              <w:jc w:val="both"/>
            </w:pPr>
            <w:r w:rsidRPr="00093E59">
              <w:t>Le système doit fournir des rapports statistiques d'utilisation sous forme de tableau de bord qui peut s’intégrer facilement sur un système existant de l’ONDA.</w:t>
            </w:r>
          </w:p>
          <w:p w14:paraId="256FE6FD" w14:textId="77777777" w:rsidR="00422A30" w:rsidRPr="00093E59" w:rsidRDefault="00422A30" w:rsidP="00F109F6">
            <w:pPr>
              <w:ind w:right="261"/>
              <w:jc w:val="both"/>
            </w:pPr>
          </w:p>
        </w:tc>
        <w:tc>
          <w:tcPr>
            <w:tcW w:w="3336" w:type="dxa"/>
          </w:tcPr>
          <w:p w14:paraId="50FD3161" w14:textId="77777777" w:rsidR="00422A30" w:rsidRPr="00093E59" w:rsidRDefault="00422A30" w:rsidP="00F109F6">
            <w:pPr>
              <w:ind w:right="261"/>
              <w:jc w:val="both"/>
            </w:pPr>
          </w:p>
        </w:tc>
      </w:tr>
      <w:tr w:rsidR="00422A30" w:rsidRPr="00093E59" w14:paraId="2CB7C146" w14:textId="77777777" w:rsidTr="00C51D5B">
        <w:trPr>
          <w:trHeight w:val="575"/>
        </w:trPr>
        <w:tc>
          <w:tcPr>
            <w:tcW w:w="1900" w:type="dxa"/>
            <w:vMerge/>
          </w:tcPr>
          <w:p w14:paraId="1981CBDC" w14:textId="77777777" w:rsidR="00422A30" w:rsidRPr="00093E59" w:rsidRDefault="00422A30" w:rsidP="00F109F6">
            <w:pPr>
              <w:ind w:left="324" w:right="261"/>
              <w:rPr>
                <w:b/>
                <w:bCs/>
                <w:color w:val="000000"/>
                <w:u w:val="single"/>
              </w:rPr>
            </w:pPr>
          </w:p>
        </w:tc>
        <w:tc>
          <w:tcPr>
            <w:tcW w:w="5396" w:type="dxa"/>
            <w:gridSpan w:val="2"/>
          </w:tcPr>
          <w:p w14:paraId="23767CC2" w14:textId="77777777" w:rsidR="00422A30" w:rsidRPr="00093E59" w:rsidRDefault="00422A30" w:rsidP="00F109F6">
            <w:pPr>
              <w:ind w:right="261"/>
              <w:jc w:val="both"/>
            </w:pPr>
            <w:r w:rsidRPr="00093E59">
              <w:t>Remonté des alertes quand les niveaux de service sont inférieurs aux exigences préétablies lors de la configuration.</w:t>
            </w:r>
          </w:p>
          <w:p w14:paraId="139CDD0B" w14:textId="77777777" w:rsidR="00422A30" w:rsidRPr="00093E59" w:rsidRDefault="00422A30" w:rsidP="00F109F6">
            <w:pPr>
              <w:ind w:right="261"/>
              <w:jc w:val="both"/>
            </w:pPr>
          </w:p>
        </w:tc>
        <w:tc>
          <w:tcPr>
            <w:tcW w:w="3336" w:type="dxa"/>
          </w:tcPr>
          <w:p w14:paraId="03D8BC2D" w14:textId="77777777" w:rsidR="00422A30" w:rsidRPr="00093E59" w:rsidRDefault="00422A30" w:rsidP="00F109F6">
            <w:pPr>
              <w:ind w:right="261"/>
              <w:jc w:val="both"/>
            </w:pPr>
          </w:p>
        </w:tc>
      </w:tr>
      <w:tr w:rsidR="00422A30" w:rsidRPr="00093E59" w14:paraId="4DA7AB0A" w14:textId="77777777" w:rsidTr="00C51D5B">
        <w:trPr>
          <w:trHeight w:val="575"/>
        </w:trPr>
        <w:tc>
          <w:tcPr>
            <w:tcW w:w="1900" w:type="dxa"/>
            <w:vMerge/>
          </w:tcPr>
          <w:p w14:paraId="207E5361" w14:textId="77777777" w:rsidR="00422A30" w:rsidRPr="00093E59" w:rsidRDefault="00422A30" w:rsidP="00F109F6">
            <w:pPr>
              <w:ind w:left="324" w:right="261"/>
              <w:rPr>
                <w:b/>
                <w:bCs/>
                <w:color w:val="000000"/>
                <w:u w:val="single"/>
              </w:rPr>
            </w:pPr>
          </w:p>
        </w:tc>
        <w:tc>
          <w:tcPr>
            <w:tcW w:w="5396" w:type="dxa"/>
            <w:gridSpan w:val="2"/>
          </w:tcPr>
          <w:p w14:paraId="29516584" w14:textId="77777777" w:rsidR="00422A30" w:rsidRPr="00093E59" w:rsidRDefault="00422A30" w:rsidP="00F109F6">
            <w:pPr>
              <w:ind w:right="261"/>
              <w:jc w:val="both"/>
            </w:pPr>
            <w:r w:rsidRPr="00093E59">
              <w:t xml:space="preserve">Un rapport de temps d’attente journalier, hebdomadaire et mensuel </w:t>
            </w:r>
          </w:p>
          <w:p w14:paraId="32B0320D" w14:textId="77777777" w:rsidR="00422A30" w:rsidRPr="00093E59" w:rsidRDefault="00422A30" w:rsidP="00F109F6">
            <w:pPr>
              <w:ind w:right="261"/>
              <w:jc w:val="both"/>
            </w:pPr>
          </w:p>
        </w:tc>
        <w:tc>
          <w:tcPr>
            <w:tcW w:w="3336" w:type="dxa"/>
          </w:tcPr>
          <w:p w14:paraId="2C7CDFEF" w14:textId="77777777" w:rsidR="00422A30" w:rsidRPr="00093E59" w:rsidRDefault="00422A30" w:rsidP="00F109F6">
            <w:pPr>
              <w:ind w:right="261"/>
              <w:jc w:val="both"/>
            </w:pPr>
          </w:p>
        </w:tc>
      </w:tr>
      <w:tr w:rsidR="00422A30" w:rsidRPr="00093E59" w14:paraId="5BC8EF71" w14:textId="77777777" w:rsidTr="00C51D5B">
        <w:trPr>
          <w:trHeight w:val="2039"/>
        </w:trPr>
        <w:tc>
          <w:tcPr>
            <w:tcW w:w="1900" w:type="dxa"/>
          </w:tcPr>
          <w:p w14:paraId="345988F5" w14:textId="77777777" w:rsidR="00422A30" w:rsidRPr="00093E59" w:rsidRDefault="00422A30" w:rsidP="00F109F6">
            <w:pPr>
              <w:ind w:right="261"/>
              <w:rPr>
                <w:highlight w:val="yellow"/>
              </w:rPr>
            </w:pPr>
            <w:r w:rsidRPr="00093E59">
              <w:rPr>
                <w:b/>
                <w:color w:val="000000"/>
              </w:rPr>
              <w:t>Gestion d’utilisateurs</w:t>
            </w:r>
          </w:p>
          <w:p w14:paraId="69E7EF2D" w14:textId="77777777" w:rsidR="00422A30" w:rsidRPr="00093E59" w:rsidRDefault="00422A30" w:rsidP="00F109F6">
            <w:pPr>
              <w:ind w:right="261"/>
              <w:rPr>
                <w:b/>
                <w:bCs/>
                <w:color w:val="000000"/>
              </w:rPr>
            </w:pPr>
          </w:p>
        </w:tc>
        <w:tc>
          <w:tcPr>
            <w:tcW w:w="5396" w:type="dxa"/>
            <w:gridSpan w:val="2"/>
            <w:tcBorders>
              <w:top w:val="single" w:sz="4" w:space="0" w:color="auto"/>
              <w:left w:val="single" w:sz="4" w:space="0" w:color="auto"/>
              <w:bottom w:val="single" w:sz="4" w:space="0" w:color="auto"/>
              <w:right w:val="single" w:sz="4" w:space="0" w:color="auto"/>
            </w:tcBorders>
          </w:tcPr>
          <w:p w14:paraId="01CF78D4" w14:textId="77777777" w:rsidR="00422A30" w:rsidRPr="00093E59" w:rsidRDefault="00422A30" w:rsidP="00F109F6">
            <w:pPr>
              <w:tabs>
                <w:tab w:val="left" w:pos="960"/>
              </w:tabs>
              <w:ind w:right="261"/>
              <w:jc w:val="both"/>
              <w:rPr>
                <w:color w:val="000000"/>
              </w:rPr>
            </w:pPr>
          </w:p>
          <w:p w14:paraId="0F5B0A93" w14:textId="77777777" w:rsidR="00422A30" w:rsidRPr="00093E59" w:rsidRDefault="00422A30" w:rsidP="00F109F6">
            <w:pPr>
              <w:ind w:right="261"/>
            </w:pPr>
            <w:r w:rsidRPr="00093E59">
              <w:t xml:space="preserve">Les utilisateurs internes de la solution peuvent être crées par un administrateur, le mot de passe peut-être remis à zéro par un administrateur, et doit être changé par l’utilisateur pendant la première connexion. Les utilisateurs internes peuvent choisir leurs propres mots passe </w:t>
            </w:r>
          </w:p>
        </w:tc>
        <w:tc>
          <w:tcPr>
            <w:tcW w:w="3336" w:type="dxa"/>
          </w:tcPr>
          <w:p w14:paraId="32B16DAA" w14:textId="77777777" w:rsidR="00422A30" w:rsidRPr="00093E59" w:rsidRDefault="00422A30" w:rsidP="00F109F6">
            <w:pPr>
              <w:ind w:left="324" w:right="261"/>
              <w:rPr>
                <w:b/>
                <w:bCs/>
                <w:color w:val="000000"/>
                <w:u w:val="single"/>
              </w:rPr>
            </w:pPr>
          </w:p>
        </w:tc>
      </w:tr>
      <w:tr w:rsidR="00422A30" w:rsidRPr="00093E59" w14:paraId="7F3FF90E" w14:textId="77777777" w:rsidTr="00C51D5B">
        <w:trPr>
          <w:trHeight w:val="649"/>
        </w:trPr>
        <w:tc>
          <w:tcPr>
            <w:tcW w:w="7296" w:type="dxa"/>
            <w:gridSpan w:val="3"/>
            <w:tcBorders>
              <w:top w:val="single" w:sz="4" w:space="0" w:color="auto"/>
              <w:left w:val="single" w:sz="4" w:space="0" w:color="auto"/>
              <w:bottom w:val="single" w:sz="4" w:space="0" w:color="auto"/>
              <w:right w:val="single" w:sz="4" w:space="0" w:color="auto"/>
            </w:tcBorders>
          </w:tcPr>
          <w:p w14:paraId="4696B657" w14:textId="77777777" w:rsidR="00422A30" w:rsidRPr="00093E59" w:rsidRDefault="00422A30" w:rsidP="00F109F6">
            <w:pPr>
              <w:tabs>
                <w:tab w:val="left" w:pos="960"/>
              </w:tabs>
              <w:ind w:right="261"/>
              <w:jc w:val="both"/>
              <w:rPr>
                <w:b/>
                <w:color w:val="000000"/>
                <w:u w:val="single"/>
              </w:rPr>
            </w:pPr>
            <w:r w:rsidRPr="00093E59">
              <w:rPr>
                <w:b/>
                <w:color w:val="000000"/>
                <w:u w:val="single"/>
              </w:rPr>
              <w:t>Date de l’évaluation : ...</w:t>
            </w:r>
          </w:p>
          <w:p w14:paraId="1EDDFDDA" w14:textId="77777777" w:rsidR="00422A30" w:rsidRPr="00093E59" w:rsidRDefault="00422A30" w:rsidP="00F109F6">
            <w:pPr>
              <w:tabs>
                <w:tab w:val="left" w:pos="960"/>
              </w:tabs>
              <w:ind w:right="261"/>
              <w:jc w:val="both"/>
              <w:rPr>
                <w:color w:val="000000"/>
              </w:rPr>
            </w:pPr>
          </w:p>
        </w:tc>
        <w:tc>
          <w:tcPr>
            <w:tcW w:w="3336" w:type="dxa"/>
            <w:tcBorders>
              <w:top w:val="single" w:sz="4" w:space="0" w:color="auto"/>
              <w:left w:val="single" w:sz="4" w:space="0" w:color="auto"/>
              <w:bottom w:val="single" w:sz="4" w:space="0" w:color="auto"/>
              <w:right w:val="single" w:sz="4" w:space="0" w:color="auto"/>
            </w:tcBorders>
          </w:tcPr>
          <w:p w14:paraId="45604A4B" w14:textId="77777777" w:rsidR="00422A30" w:rsidRPr="00093E59" w:rsidRDefault="00422A30" w:rsidP="00F109F6">
            <w:pPr>
              <w:tabs>
                <w:tab w:val="left" w:pos="960"/>
              </w:tabs>
              <w:ind w:right="261"/>
              <w:jc w:val="both"/>
              <w:rPr>
                <w:color w:val="000000"/>
              </w:rPr>
            </w:pPr>
          </w:p>
          <w:p w14:paraId="1A0EFEA2" w14:textId="77777777" w:rsidR="00422A30" w:rsidRPr="00093E59" w:rsidRDefault="00422A30" w:rsidP="00F109F6">
            <w:pPr>
              <w:tabs>
                <w:tab w:val="left" w:pos="960"/>
              </w:tabs>
              <w:ind w:right="261"/>
              <w:jc w:val="both"/>
              <w:rPr>
                <w:color w:val="000000"/>
              </w:rPr>
            </w:pPr>
            <w:r w:rsidRPr="00093E59">
              <w:rPr>
                <w:color w:val="000000"/>
              </w:rPr>
              <w:t xml:space="preserve">Signature et cachet </w:t>
            </w:r>
          </w:p>
          <w:p w14:paraId="4C4B4918" w14:textId="77777777" w:rsidR="00422A30" w:rsidRPr="00093E59" w:rsidRDefault="00422A30" w:rsidP="00F109F6">
            <w:pPr>
              <w:tabs>
                <w:tab w:val="left" w:pos="960"/>
              </w:tabs>
              <w:ind w:right="261"/>
              <w:jc w:val="both"/>
              <w:rPr>
                <w:b/>
                <w:bCs/>
                <w:color w:val="000000"/>
                <w:u w:val="single"/>
              </w:rPr>
            </w:pPr>
          </w:p>
        </w:tc>
      </w:tr>
    </w:tbl>
    <w:p w14:paraId="5D3FB981" w14:textId="77777777" w:rsidR="00942FAE" w:rsidRPr="00093E59" w:rsidRDefault="00942FAE" w:rsidP="00942FAE">
      <w:pPr>
        <w:ind w:left="4252"/>
      </w:pPr>
    </w:p>
    <w:p w14:paraId="70BC7F20" w14:textId="77777777" w:rsidR="00942FAE" w:rsidRDefault="00942FAE" w:rsidP="00C055CF">
      <w:pPr>
        <w:pStyle w:val="Formuledepolitesse"/>
      </w:pPr>
    </w:p>
    <w:p w14:paraId="0A65D2BC" w14:textId="77777777" w:rsidR="00942FAE" w:rsidRDefault="00942FAE" w:rsidP="00C055CF">
      <w:pPr>
        <w:pStyle w:val="Formuledepolitesse"/>
      </w:pPr>
    </w:p>
    <w:p w14:paraId="7F521D2E" w14:textId="77777777" w:rsidR="00942FAE" w:rsidRDefault="00942FAE" w:rsidP="00C055CF">
      <w:pPr>
        <w:pStyle w:val="Formuledepolitesse"/>
      </w:pPr>
    </w:p>
    <w:p w14:paraId="0C367855" w14:textId="77777777" w:rsidR="00942FAE" w:rsidRDefault="00942FAE" w:rsidP="00C055CF">
      <w:pPr>
        <w:pStyle w:val="Formuledepolitesse"/>
        <w:sectPr w:rsidR="00942FAE" w:rsidSect="00942FAE">
          <w:pgSz w:w="11906" w:h="16838"/>
          <w:pgMar w:top="1276" w:right="720" w:bottom="1701" w:left="1135" w:header="425" w:footer="709" w:gutter="0"/>
          <w:cols w:space="708"/>
          <w:docGrid w:linePitch="360"/>
        </w:sectPr>
      </w:pPr>
    </w:p>
    <w:bookmarkEnd w:id="34"/>
    <w:p w14:paraId="20B309DB" w14:textId="77777777" w:rsidR="00F4619C" w:rsidRPr="00512A26" w:rsidRDefault="00840FD4" w:rsidP="00F4619C">
      <w:pPr>
        <w:jc w:val="center"/>
        <w:rPr>
          <w:rFonts w:cs="Arial"/>
          <w:b/>
          <w:sz w:val="22"/>
          <w:szCs w:val="22"/>
        </w:rPr>
      </w:pPr>
      <w:r w:rsidRPr="00512A26">
        <w:rPr>
          <w:rFonts w:cs="Arial"/>
          <w:b/>
          <w:sz w:val="22"/>
          <w:szCs w:val="22"/>
        </w:rPr>
        <w:lastRenderedPageBreak/>
        <w:t>R</w:t>
      </w:r>
      <w:r w:rsidR="00F4619C" w:rsidRPr="00512A26">
        <w:rPr>
          <w:rFonts w:cs="Arial"/>
          <w:b/>
          <w:sz w:val="22"/>
          <w:szCs w:val="22"/>
        </w:rPr>
        <w:t>OYAUME DU MAROC</w:t>
      </w:r>
    </w:p>
    <w:p w14:paraId="0F8DDA26" w14:textId="77777777" w:rsidR="00F4619C" w:rsidRPr="00512A26" w:rsidRDefault="00F4619C" w:rsidP="00F4619C">
      <w:pPr>
        <w:jc w:val="center"/>
        <w:rPr>
          <w:rFonts w:cs="Arial"/>
          <w:b/>
          <w:sz w:val="22"/>
          <w:szCs w:val="22"/>
        </w:rPr>
      </w:pPr>
      <w:r w:rsidRPr="00512A26">
        <w:rPr>
          <w:rFonts w:cs="Arial"/>
          <w:b/>
          <w:sz w:val="22"/>
          <w:szCs w:val="22"/>
        </w:rPr>
        <w:t>OFFICE NATIONAL DES AEROPORTS</w:t>
      </w:r>
    </w:p>
    <w:p w14:paraId="4FF69123" w14:textId="77777777" w:rsidR="00D418F9" w:rsidRPr="00512A26" w:rsidRDefault="00D418F9" w:rsidP="00D418F9">
      <w:pPr>
        <w:rPr>
          <w:sz w:val="22"/>
          <w:szCs w:val="22"/>
        </w:rPr>
      </w:pPr>
    </w:p>
    <w:p w14:paraId="412AC16F" w14:textId="77777777" w:rsidR="00F4619C" w:rsidRPr="00512A26" w:rsidRDefault="00F4619C" w:rsidP="00F4619C">
      <w:pPr>
        <w:pStyle w:val="Formuledepolitesse"/>
      </w:pPr>
    </w:p>
    <w:p w14:paraId="204B915F" w14:textId="77777777" w:rsidR="00D418F9" w:rsidRPr="00512A26" w:rsidRDefault="00D418F9" w:rsidP="00D418F9">
      <w:pPr>
        <w:jc w:val="center"/>
        <w:rPr>
          <w:rFonts w:cs="Arial"/>
          <w:sz w:val="48"/>
          <w:szCs w:val="48"/>
        </w:rPr>
      </w:pPr>
      <w:r w:rsidRPr="00512A26">
        <w:rPr>
          <w:rFonts w:cstheme="minorBidi"/>
          <w:noProof/>
        </w:rPr>
        <w:drawing>
          <wp:inline distT="0" distB="0" distL="0" distR="0" wp14:anchorId="1D88E963" wp14:editId="286E4538">
            <wp:extent cx="1752600" cy="1082040"/>
            <wp:effectExtent l="0" t="0" r="0" b="0"/>
            <wp:docPr id="7" name="Image 7"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082040"/>
                    </a:xfrm>
                    <a:prstGeom prst="rect">
                      <a:avLst/>
                    </a:prstGeom>
                    <a:noFill/>
                    <a:ln>
                      <a:noFill/>
                    </a:ln>
                  </pic:spPr>
                </pic:pic>
              </a:graphicData>
            </a:graphic>
          </wp:inline>
        </w:drawing>
      </w:r>
    </w:p>
    <w:p w14:paraId="0E14BF62" w14:textId="77777777" w:rsidR="00D418F9" w:rsidRPr="00512A26" w:rsidRDefault="00D418F9" w:rsidP="00D418F9">
      <w:pPr>
        <w:jc w:val="center"/>
        <w:rPr>
          <w:rFonts w:cs="Arial"/>
          <w:b/>
          <w:bCs/>
          <w:sz w:val="40"/>
          <w:szCs w:val="40"/>
        </w:rPr>
      </w:pPr>
    </w:p>
    <w:p w14:paraId="4CFECC39" w14:textId="77777777" w:rsidR="00D418F9" w:rsidRPr="00512A26" w:rsidRDefault="00D418F9" w:rsidP="00D418F9">
      <w:pPr>
        <w:jc w:val="center"/>
        <w:rPr>
          <w:rFonts w:cs="Arial"/>
          <w:b/>
          <w:bCs/>
          <w:sz w:val="40"/>
          <w:szCs w:val="40"/>
        </w:rPr>
      </w:pPr>
    </w:p>
    <w:p w14:paraId="65ED7455" w14:textId="77777777" w:rsidR="00D418F9" w:rsidRPr="00512A26" w:rsidRDefault="008F5108" w:rsidP="00D418F9">
      <w:pPr>
        <w:jc w:val="center"/>
        <w:rPr>
          <w:rFonts w:cs="Arial"/>
          <w:b/>
          <w:bCs/>
          <w:color w:val="0070C0"/>
          <w:sz w:val="40"/>
          <w:szCs w:val="40"/>
        </w:rPr>
      </w:pPr>
      <w:r w:rsidRPr="00512A26">
        <w:rPr>
          <w:rFonts w:cs="Arial"/>
          <w:b/>
          <w:bCs/>
          <w:color w:val="0070C0"/>
          <w:sz w:val="40"/>
          <w:szCs w:val="40"/>
        </w:rPr>
        <w:t>CAHIER DES PRESCRIPTIONS SPECIALES</w:t>
      </w:r>
    </w:p>
    <w:p w14:paraId="6194C19C" w14:textId="77777777" w:rsidR="00D418F9" w:rsidRPr="00512A26" w:rsidRDefault="00D418F9" w:rsidP="00D418F9">
      <w:pPr>
        <w:jc w:val="center"/>
        <w:rPr>
          <w:rFonts w:cs="Arial"/>
          <w:sz w:val="48"/>
          <w:szCs w:val="48"/>
        </w:rPr>
      </w:pPr>
    </w:p>
    <w:p w14:paraId="22D46A9F" w14:textId="77777777" w:rsidR="00D418F9" w:rsidRPr="00512A26" w:rsidRDefault="00D418F9" w:rsidP="00D418F9">
      <w:pPr>
        <w:jc w:val="center"/>
        <w:rPr>
          <w:rFonts w:cs="Arial"/>
          <w:sz w:val="48"/>
          <w:szCs w:val="48"/>
        </w:rPr>
      </w:pPr>
    </w:p>
    <w:p w14:paraId="4A0B0D49" w14:textId="4ABDA27C" w:rsidR="00D418F9" w:rsidRPr="00512A26" w:rsidRDefault="00D418F9" w:rsidP="00D418F9">
      <w:pPr>
        <w:jc w:val="center"/>
        <w:rPr>
          <w:rFonts w:cs="Arial"/>
          <w:b/>
          <w:bCs/>
          <w:sz w:val="40"/>
          <w:szCs w:val="40"/>
        </w:rPr>
      </w:pPr>
      <w:r w:rsidRPr="00512A26">
        <w:rPr>
          <w:rFonts w:cs="Arial"/>
          <w:b/>
          <w:bCs/>
          <w:sz w:val="40"/>
          <w:szCs w:val="40"/>
        </w:rPr>
        <w:t xml:space="preserve">Appel d’offres ouvert N° </w:t>
      </w:r>
      <w:sdt>
        <w:sdtPr>
          <w:rPr>
            <w:rFonts w:cs="Arial"/>
            <w:b/>
            <w:bCs/>
            <w:sz w:val="40"/>
            <w:szCs w:val="40"/>
          </w:rPr>
          <w:alias w:val="Titre "/>
          <w:tag w:val=""/>
          <w:id w:val="-564955295"/>
          <w:dataBinding w:prefixMappings="xmlns:ns0='http://purl.org/dc/elements/1.1/' xmlns:ns1='http://schemas.openxmlformats.org/package/2006/metadata/core-properties' " w:xpath="/ns1:coreProperties[1]/ns0:title[1]" w:storeItemID="{6C3C8BC8-F283-45AE-878A-BAB7291924A1}"/>
          <w:text/>
        </w:sdtPr>
        <w:sdtEndPr/>
        <w:sdtContent>
          <w:r w:rsidR="001C7596">
            <w:rPr>
              <w:rFonts w:cs="Arial"/>
              <w:b/>
              <w:bCs/>
              <w:sz w:val="40"/>
              <w:szCs w:val="40"/>
            </w:rPr>
            <w:t>124/19/AOO</w:t>
          </w:r>
        </w:sdtContent>
      </w:sdt>
    </w:p>
    <w:p w14:paraId="250973DA" w14:textId="77777777" w:rsidR="00D418F9" w:rsidRPr="00512A26" w:rsidRDefault="00D418F9" w:rsidP="00D418F9">
      <w:pPr>
        <w:jc w:val="center"/>
        <w:rPr>
          <w:rFonts w:cs="Arial"/>
          <w:b/>
          <w:bCs/>
          <w:sz w:val="32"/>
          <w:szCs w:val="32"/>
        </w:rPr>
      </w:pPr>
    </w:p>
    <w:tbl>
      <w:tblPr>
        <w:tblStyle w:val="Grilledutableau"/>
        <w:tblW w:w="0" w:type="auto"/>
        <w:tblLook w:val="04A0" w:firstRow="1" w:lastRow="0" w:firstColumn="1" w:lastColumn="0" w:noHBand="0" w:noVBand="1"/>
      </w:tblPr>
      <w:tblGrid>
        <w:gridCol w:w="9552"/>
      </w:tblGrid>
      <w:tr w:rsidR="00D418F9" w:rsidRPr="00512A26" w14:paraId="12FBFCBE" w14:textId="77777777" w:rsidTr="00FC4678">
        <w:tc>
          <w:tcPr>
            <w:tcW w:w="9552" w:type="dxa"/>
            <w:tcMar>
              <w:top w:w="284" w:type="dxa"/>
              <w:bottom w:w="284" w:type="dxa"/>
            </w:tcMar>
          </w:tcPr>
          <w:sdt>
            <w:sdtPr>
              <w:rPr>
                <w:b/>
                <w:bCs/>
                <w:color w:val="0070C0"/>
                <w:sz w:val="44"/>
                <w:szCs w:val="44"/>
              </w:rPr>
              <w:alias w:val="Objet "/>
              <w:tag w:val=""/>
              <w:id w:val="473721051"/>
              <w:dataBinding w:prefixMappings="xmlns:ns0='http://purl.org/dc/elements/1.1/' xmlns:ns1='http://schemas.openxmlformats.org/package/2006/metadata/core-properties' " w:xpath="/ns1:coreProperties[1]/ns0:subject[1]" w:storeItemID="{6C3C8BC8-F283-45AE-878A-BAB7291924A1}"/>
              <w:text/>
            </w:sdtPr>
            <w:sdtEndPr/>
            <w:sdtContent>
              <w:p w14:paraId="76AE2CDC" w14:textId="7E3315A2" w:rsidR="00D418F9" w:rsidRPr="00512A26" w:rsidRDefault="00243120" w:rsidP="00FC4678">
                <w:pPr>
                  <w:jc w:val="center"/>
                  <w:rPr>
                    <w:b/>
                    <w:bCs/>
                    <w:color w:val="0070C0"/>
                    <w:sz w:val="48"/>
                    <w:szCs w:val="48"/>
                  </w:rPr>
                </w:pPr>
                <w:r>
                  <w:rPr>
                    <w:b/>
                    <w:bCs/>
                    <w:color w:val="0070C0"/>
                    <w:sz w:val="44"/>
                    <w:szCs w:val="44"/>
                  </w:rPr>
                  <w:t>Fourniture, installation et maintenance d'un système de gestion des files d'attente</w:t>
                </w:r>
              </w:p>
            </w:sdtContent>
          </w:sdt>
        </w:tc>
      </w:tr>
    </w:tbl>
    <w:p w14:paraId="681BD292" w14:textId="77777777" w:rsidR="00942FAE" w:rsidRDefault="00942FAE" w:rsidP="00942FAE">
      <w:pPr>
        <w:ind w:right="490"/>
        <w:jc w:val="both"/>
        <w:rPr>
          <w:b/>
          <w:bCs/>
          <w:color w:val="0070C0"/>
          <w:sz w:val="32"/>
          <w:szCs w:val="32"/>
        </w:rPr>
      </w:pPr>
    </w:p>
    <w:p w14:paraId="0E6A2B2B" w14:textId="77777777" w:rsidR="00942FAE" w:rsidRPr="00093E59" w:rsidRDefault="00942FAE" w:rsidP="00942FAE">
      <w:pPr>
        <w:ind w:right="490"/>
        <w:jc w:val="both"/>
        <w:rPr>
          <w:b/>
          <w:bCs/>
          <w:color w:val="0070C0"/>
          <w:sz w:val="32"/>
          <w:szCs w:val="32"/>
        </w:rPr>
      </w:pPr>
      <w:r w:rsidRPr="00093E59">
        <w:rPr>
          <w:b/>
          <w:bCs/>
          <w:color w:val="0070C0"/>
          <w:sz w:val="32"/>
          <w:szCs w:val="32"/>
        </w:rPr>
        <w:t>Lot 1 : Aéroport de Casablanca</w:t>
      </w:r>
    </w:p>
    <w:p w14:paraId="1A06DB54" w14:textId="77777777" w:rsidR="00942FAE" w:rsidRPr="00093E59" w:rsidRDefault="00942FAE" w:rsidP="00942FAE">
      <w:pPr>
        <w:ind w:right="490"/>
        <w:jc w:val="both"/>
        <w:rPr>
          <w:b/>
          <w:bCs/>
          <w:color w:val="0070C0"/>
          <w:sz w:val="32"/>
          <w:szCs w:val="32"/>
        </w:rPr>
      </w:pPr>
      <w:r w:rsidRPr="00093E59">
        <w:rPr>
          <w:b/>
          <w:bCs/>
          <w:color w:val="0070C0"/>
          <w:sz w:val="32"/>
          <w:szCs w:val="32"/>
        </w:rPr>
        <w:t xml:space="preserve">Tranche ferme : Fourniture et Installation d'un système de gestion des files d'attente </w:t>
      </w:r>
    </w:p>
    <w:p w14:paraId="1418DCAA" w14:textId="42D79574" w:rsidR="00942FAE" w:rsidRPr="00093E59" w:rsidRDefault="00942FAE" w:rsidP="00942FAE">
      <w:r w:rsidRPr="00093E59">
        <w:rPr>
          <w:b/>
          <w:bCs/>
          <w:color w:val="0070C0"/>
          <w:sz w:val="32"/>
          <w:szCs w:val="32"/>
        </w:rPr>
        <w:t xml:space="preserve">Tranche conditionnelle : Maintenance </w:t>
      </w:r>
    </w:p>
    <w:p w14:paraId="18D6339C" w14:textId="77777777" w:rsidR="00942FAE" w:rsidRPr="00093E59" w:rsidRDefault="00942FAE" w:rsidP="00942FAE">
      <w:pPr>
        <w:ind w:right="490"/>
        <w:jc w:val="both"/>
        <w:rPr>
          <w:b/>
          <w:bCs/>
          <w:color w:val="0070C0"/>
          <w:sz w:val="32"/>
          <w:szCs w:val="32"/>
        </w:rPr>
      </w:pPr>
      <w:r w:rsidRPr="00093E59">
        <w:rPr>
          <w:b/>
          <w:bCs/>
          <w:color w:val="0070C0"/>
          <w:sz w:val="32"/>
          <w:szCs w:val="32"/>
        </w:rPr>
        <w:t xml:space="preserve">Lot 2 : Aéroport de Marrakech </w:t>
      </w:r>
    </w:p>
    <w:p w14:paraId="6C86B6F2" w14:textId="77777777" w:rsidR="00942FAE" w:rsidRPr="00093E59" w:rsidRDefault="00942FAE" w:rsidP="00942FAE">
      <w:pPr>
        <w:ind w:right="490"/>
        <w:jc w:val="both"/>
        <w:rPr>
          <w:b/>
          <w:bCs/>
          <w:color w:val="0070C0"/>
          <w:sz w:val="32"/>
          <w:szCs w:val="32"/>
        </w:rPr>
      </w:pPr>
      <w:r w:rsidRPr="00093E59">
        <w:rPr>
          <w:b/>
          <w:bCs/>
          <w:color w:val="0070C0"/>
          <w:sz w:val="32"/>
          <w:szCs w:val="32"/>
        </w:rPr>
        <w:t xml:space="preserve">Tranche ferme : Fourniture et Installation d'un système de gestion des files d'attente </w:t>
      </w:r>
    </w:p>
    <w:p w14:paraId="07254280" w14:textId="638D4A05" w:rsidR="00D418F9" w:rsidRPr="00512A26" w:rsidRDefault="00942FAE" w:rsidP="00942FAE">
      <w:pPr>
        <w:rPr>
          <w:rFonts w:cs="Arial"/>
          <w:b/>
          <w:sz w:val="22"/>
          <w:szCs w:val="22"/>
        </w:rPr>
      </w:pPr>
      <w:r w:rsidRPr="00093E59">
        <w:rPr>
          <w:b/>
          <w:bCs/>
          <w:color w:val="0070C0"/>
          <w:sz w:val="32"/>
          <w:szCs w:val="32"/>
        </w:rPr>
        <w:t xml:space="preserve">Tranche conditionnelle : Maintenance </w:t>
      </w:r>
    </w:p>
    <w:p w14:paraId="3B74E139" w14:textId="77777777" w:rsidR="00992105" w:rsidRPr="00512A26" w:rsidRDefault="00992105" w:rsidP="00EA61A8">
      <w:pPr>
        <w:pStyle w:val="Formuledepolitesse"/>
      </w:pPr>
    </w:p>
    <w:p w14:paraId="0DF10E71" w14:textId="77777777" w:rsidR="00317FCC" w:rsidRPr="00512A26" w:rsidRDefault="00317FCC" w:rsidP="00022CC4">
      <w:pPr>
        <w:pStyle w:val="Formuledepolitesse"/>
      </w:pPr>
    </w:p>
    <w:p w14:paraId="73C3CA82" w14:textId="77777777" w:rsidR="00317FCC" w:rsidRPr="00512A26" w:rsidRDefault="00317FCC" w:rsidP="00022CC4">
      <w:pPr>
        <w:pStyle w:val="Formuledepolitesse"/>
      </w:pPr>
    </w:p>
    <w:p w14:paraId="393CC5AD" w14:textId="77777777" w:rsidR="00317FCC" w:rsidRPr="00512A26" w:rsidRDefault="00317FCC" w:rsidP="00022CC4">
      <w:pPr>
        <w:pStyle w:val="Formuledepolitesse"/>
      </w:pPr>
    </w:p>
    <w:p w14:paraId="6B785FC7" w14:textId="77777777" w:rsidR="00512A26" w:rsidRDefault="00512A26">
      <w:r>
        <w:br w:type="page"/>
      </w:r>
    </w:p>
    <w:p w14:paraId="03FF3EA5" w14:textId="77777777" w:rsidR="007B610C" w:rsidRPr="00512A26" w:rsidRDefault="007B610C" w:rsidP="0092215E">
      <w:pPr>
        <w:pStyle w:val="Formuledepolitesse"/>
        <w:ind w:left="0"/>
      </w:pPr>
    </w:p>
    <w:p w14:paraId="72130266" w14:textId="77777777" w:rsidR="007B610C" w:rsidRPr="00512A26" w:rsidRDefault="007B610C" w:rsidP="003D5D85">
      <w:pPr>
        <w:pStyle w:val="Formuledepolitesse"/>
        <w:ind w:left="0"/>
        <w:jc w:val="right"/>
      </w:pPr>
    </w:p>
    <w:sdt>
      <w:sdtPr>
        <w:rPr>
          <w:rFonts w:ascii="Century Gothic" w:eastAsia="Times New Roman" w:hAnsi="Century Gothic" w:cs="Times New Roman"/>
          <w:color w:val="auto"/>
          <w:sz w:val="20"/>
          <w:szCs w:val="20"/>
        </w:rPr>
        <w:id w:val="1335651259"/>
        <w:docPartObj>
          <w:docPartGallery w:val="Table of Contents"/>
          <w:docPartUnique/>
        </w:docPartObj>
      </w:sdtPr>
      <w:sdtEndPr>
        <w:rPr>
          <w:b/>
          <w:bCs/>
        </w:rPr>
      </w:sdtEndPr>
      <w:sdtContent>
        <w:p w14:paraId="0258C653" w14:textId="77777777" w:rsidR="00225E9B" w:rsidRDefault="001E4271" w:rsidP="003D0D4F">
          <w:pPr>
            <w:pStyle w:val="En-ttedetabledesmatires"/>
            <w:jc w:val="center"/>
            <w:rPr>
              <w:noProof/>
            </w:rPr>
          </w:pPr>
          <w:r w:rsidRPr="00512A26">
            <w:rPr>
              <w:rFonts w:eastAsiaTheme="minorHAnsi"/>
            </w:rPr>
            <w:t>Table des matières</w:t>
          </w:r>
          <w:r w:rsidRPr="00512A26">
            <w:fldChar w:fldCharType="begin"/>
          </w:r>
          <w:r w:rsidRPr="00512A26">
            <w:instrText xml:space="preserve"> TOC \o "1-3" \h \z \u </w:instrText>
          </w:r>
          <w:r w:rsidRPr="00512A26">
            <w:fldChar w:fldCharType="separate"/>
          </w:r>
        </w:p>
        <w:p w14:paraId="7E927D09" w14:textId="1F783967" w:rsidR="00225E9B" w:rsidRDefault="008577F5">
          <w:pPr>
            <w:pStyle w:val="TM1"/>
            <w:rPr>
              <w:rFonts w:asciiTheme="minorHAnsi" w:eastAsiaTheme="minorEastAsia" w:hAnsiTheme="minorHAnsi" w:cstheme="minorBidi"/>
              <w:b w:val="0"/>
              <w:noProof/>
              <w:sz w:val="22"/>
              <w:szCs w:val="22"/>
            </w:rPr>
          </w:pPr>
          <w:hyperlink w:anchor="_Toc14971689" w:history="1">
            <w:r w:rsidR="00225E9B" w:rsidRPr="00F425D6">
              <w:rPr>
                <w:rStyle w:val="Lienhypertexte"/>
                <w:noProof/>
              </w:rPr>
              <w:t>CHAPITRE 1 : CLAUSES ADMINISTRATIVES</w:t>
            </w:r>
            <w:r w:rsidR="00225E9B">
              <w:rPr>
                <w:noProof/>
                <w:webHidden/>
              </w:rPr>
              <w:tab/>
            </w:r>
            <w:r w:rsidR="00225E9B">
              <w:rPr>
                <w:noProof/>
                <w:webHidden/>
              </w:rPr>
              <w:fldChar w:fldCharType="begin"/>
            </w:r>
            <w:r w:rsidR="00225E9B">
              <w:rPr>
                <w:noProof/>
                <w:webHidden/>
              </w:rPr>
              <w:instrText xml:space="preserve"> PAGEREF _Toc14971689 \h </w:instrText>
            </w:r>
            <w:r w:rsidR="00225E9B">
              <w:rPr>
                <w:noProof/>
                <w:webHidden/>
              </w:rPr>
            </w:r>
            <w:r w:rsidR="00225E9B">
              <w:rPr>
                <w:noProof/>
                <w:webHidden/>
              </w:rPr>
              <w:fldChar w:fldCharType="separate"/>
            </w:r>
            <w:r w:rsidR="005B03C7">
              <w:rPr>
                <w:noProof/>
                <w:webHidden/>
              </w:rPr>
              <w:t>5</w:t>
            </w:r>
            <w:r w:rsidR="00225E9B">
              <w:rPr>
                <w:noProof/>
                <w:webHidden/>
              </w:rPr>
              <w:fldChar w:fldCharType="end"/>
            </w:r>
          </w:hyperlink>
        </w:p>
        <w:p w14:paraId="54D3CEC2" w14:textId="2514A281" w:rsidR="00225E9B" w:rsidRDefault="008577F5">
          <w:pPr>
            <w:pStyle w:val="TM2"/>
            <w:rPr>
              <w:rFonts w:asciiTheme="minorHAnsi" w:eastAsiaTheme="minorEastAsia" w:hAnsiTheme="minorHAnsi" w:cstheme="minorBidi"/>
              <w:noProof/>
              <w:sz w:val="22"/>
              <w:szCs w:val="22"/>
            </w:rPr>
          </w:pPr>
          <w:hyperlink w:anchor="_Toc14971690" w:history="1">
            <w:r w:rsidR="00225E9B" w:rsidRPr="00F425D6">
              <w:rPr>
                <w:rStyle w:val="Lienhypertexte"/>
                <w:noProof/>
                <w14:scene3d>
                  <w14:camera w14:prst="orthographicFront"/>
                  <w14:lightRig w14:rig="threePt" w14:dir="t">
                    <w14:rot w14:lat="0" w14:lon="0" w14:rev="0"/>
                  </w14:lightRig>
                </w14:scene3d>
              </w:rPr>
              <w:t>ARTICLE 01 :</w:t>
            </w:r>
            <w:r w:rsidR="00225E9B">
              <w:rPr>
                <w:rFonts w:asciiTheme="minorHAnsi" w:eastAsiaTheme="minorEastAsia" w:hAnsiTheme="minorHAnsi" w:cstheme="minorBidi"/>
                <w:noProof/>
                <w:sz w:val="22"/>
                <w:szCs w:val="22"/>
              </w:rPr>
              <w:tab/>
            </w:r>
            <w:r w:rsidR="00225E9B" w:rsidRPr="00F425D6">
              <w:rPr>
                <w:rStyle w:val="Lienhypertexte"/>
                <w:noProof/>
              </w:rPr>
              <w:t>OBJET DU MARCHE</w:t>
            </w:r>
            <w:r w:rsidR="00225E9B">
              <w:rPr>
                <w:noProof/>
                <w:webHidden/>
              </w:rPr>
              <w:tab/>
            </w:r>
            <w:r w:rsidR="00225E9B">
              <w:rPr>
                <w:noProof/>
                <w:webHidden/>
              </w:rPr>
              <w:fldChar w:fldCharType="begin"/>
            </w:r>
            <w:r w:rsidR="00225E9B">
              <w:rPr>
                <w:noProof/>
                <w:webHidden/>
              </w:rPr>
              <w:instrText xml:space="preserve"> PAGEREF _Toc14971690 \h </w:instrText>
            </w:r>
            <w:r w:rsidR="00225E9B">
              <w:rPr>
                <w:noProof/>
                <w:webHidden/>
              </w:rPr>
            </w:r>
            <w:r w:rsidR="00225E9B">
              <w:rPr>
                <w:noProof/>
                <w:webHidden/>
              </w:rPr>
              <w:fldChar w:fldCharType="separate"/>
            </w:r>
            <w:r w:rsidR="005B03C7">
              <w:rPr>
                <w:noProof/>
                <w:webHidden/>
              </w:rPr>
              <w:t>5</w:t>
            </w:r>
            <w:r w:rsidR="00225E9B">
              <w:rPr>
                <w:noProof/>
                <w:webHidden/>
              </w:rPr>
              <w:fldChar w:fldCharType="end"/>
            </w:r>
          </w:hyperlink>
        </w:p>
        <w:p w14:paraId="5CAFD87E" w14:textId="71A52824" w:rsidR="00225E9B" w:rsidRDefault="008577F5">
          <w:pPr>
            <w:pStyle w:val="TM2"/>
            <w:rPr>
              <w:rFonts w:asciiTheme="minorHAnsi" w:eastAsiaTheme="minorEastAsia" w:hAnsiTheme="minorHAnsi" w:cstheme="minorBidi"/>
              <w:noProof/>
              <w:sz w:val="22"/>
              <w:szCs w:val="22"/>
            </w:rPr>
          </w:pPr>
          <w:hyperlink w:anchor="_Toc14971691" w:history="1">
            <w:r w:rsidR="00225E9B" w:rsidRPr="00F425D6">
              <w:rPr>
                <w:rStyle w:val="Lienhypertexte"/>
                <w:noProof/>
                <w14:scene3d>
                  <w14:camera w14:prst="orthographicFront"/>
                  <w14:lightRig w14:rig="threePt" w14:dir="t">
                    <w14:rot w14:lat="0" w14:lon="0" w14:rev="0"/>
                  </w14:lightRig>
                </w14:scene3d>
              </w:rPr>
              <w:t>ARTICLE 02 :</w:t>
            </w:r>
            <w:r w:rsidR="00225E9B">
              <w:rPr>
                <w:rFonts w:asciiTheme="minorHAnsi" w:eastAsiaTheme="minorEastAsia" w:hAnsiTheme="minorHAnsi" w:cstheme="minorBidi"/>
                <w:noProof/>
                <w:sz w:val="22"/>
                <w:szCs w:val="22"/>
              </w:rPr>
              <w:tab/>
            </w:r>
            <w:r w:rsidR="00225E9B" w:rsidRPr="00F425D6">
              <w:rPr>
                <w:rStyle w:val="Lienhypertexte"/>
                <w:noProof/>
              </w:rPr>
              <w:t>MODE DE PASSATION DU MARCHE</w:t>
            </w:r>
            <w:r w:rsidR="00225E9B">
              <w:rPr>
                <w:noProof/>
                <w:webHidden/>
              </w:rPr>
              <w:tab/>
            </w:r>
            <w:r w:rsidR="00225E9B">
              <w:rPr>
                <w:noProof/>
                <w:webHidden/>
              </w:rPr>
              <w:fldChar w:fldCharType="begin"/>
            </w:r>
            <w:r w:rsidR="00225E9B">
              <w:rPr>
                <w:noProof/>
                <w:webHidden/>
              </w:rPr>
              <w:instrText xml:space="preserve"> PAGEREF _Toc14971691 \h </w:instrText>
            </w:r>
            <w:r w:rsidR="00225E9B">
              <w:rPr>
                <w:noProof/>
                <w:webHidden/>
              </w:rPr>
            </w:r>
            <w:r w:rsidR="00225E9B">
              <w:rPr>
                <w:noProof/>
                <w:webHidden/>
              </w:rPr>
              <w:fldChar w:fldCharType="separate"/>
            </w:r>
            <w:r w:rsidR="005B03C7">
              <w:rPr>
                <w:noProof/>
                <w:webHidden/>
              </w:rPr>
              <w:t>5</w:t>
            </w:r>
            <w:r w:rsidR="00225E9B">
              <w:rPr>
                <w:noProof/>
                <w:webHidden/>
              </w:rPr>
              <w:fldChar w:fldCharType="end"/>
            </w:r>
          </w:hyperlink>
        </w:p>
        <w:p w14:paraId="611148D1" w14:textId="2A15F637" w:rsidR="00225E9B" w:rsidRDefault="008577F5">
          <w:pPr>
            <w:pStyle w:val="TM2"/>
            <w:rPr>
              <w:rFonts w:asciiTheme="minorHAnsi" w:eastAsiaTheme="minorEastAsia" w:hAnsiTheme="minorHAnsi" w:cstheme="minorBidi"/>
              <w:noProof/>
              <w:sz w:val="22"/>
              <w:szCs w:val="22"/>
            </w:rPr>
          </w:pPr>
          <w:hyperlink w:anchor="_Toc14971692" w:history="1">
            <w:r w:rsidR="00225E9B" w:rsidRPr="00F425D6">
              <w:rPr>
                <w:rStyle w:val="Lienhypertexte"/>
                <w:noProof/>
                <w14:scene3d>
                  <w14:camera w14:prst="orthographicFront"/>
                  <w14:lightRig w14:rig="threePt" w14:dir="t">
                    <w14:rot w14:lat="0" w14:lon="0" w14:rev="0"/>
                  </w14:lightRig>
                </w14:scene3d>
              </w:rPr>
              <w:t>ARTICLE 03 :</w:t>
            </w:r>
            <w:r w:rsidR="00225E9B">
              <w:rPr>
                <w:rFonts w:asciiTheme="minorHAnsi" w:eastAsiaTheme="minorEastAsia" w:hAnsiTheme="minorHAnsi" w:cstheme="minorBidi"/>
                <w:noProof/>
                <w:sz w:val="22"/>
                <w:szCs w:val="22"/>
              </w:rPr>
              <w:tab/>
            </w:r>
            <w:r w:rsidR="00225E9B" w:rsidRPr="00F425D6">
              <w:rPr>
                <w:rStyle w:val="Lienhypertexte"/>
                <w:noProof/>
              </w:rPr>
              <w:t>TYPE DU MARCHE</w:t>
            </w:r>
            <w:r w:rsidR="00225E9B">
              <w:rPr>
                <w:noProof/>
                <w:webHidden/>
              </w:rPr>
              <w:tab/>
            </w:r>
            <w:r w:rsidR="00225E9B">
              <w:rPr>
                <w:noProof/>
                <w:webHidden/>
              </w:rPr>
              <w:fldChar w:fldCharType="begin"/>
            </w:r>
            <w:r w:rsidR="00225E9B">
              <w:rPr>
                <w:noProof/>
                <w:webHidden/>
              </w:rPr>
              <w:instrText xml:space="preserve"> PAGEREF _Toc14971692 \h </w:instrText>
            </w:r>
            <w:r w:rsidR="00225E9B">
              <w:rPr>
                <w:noProof/>
                <w:webHidden/>
              </w:rPr>
            </w:r>
            <w:r w:rsidR="00225E9B">
              <w:rPr>
                <w:noProof/>
                <w:webHidden/>
              </w:rPr>
              <w:fldChar w:fldCharType="separate"/>
            </w:r>
            <w:r w:rsidR="005B03C7">
              <w:rPr>
                <w:noProof/>
                <w:webHidden/>
              </w:rPr>
              <w:t>5</w:t>
            </w:r>
            <w:r w:rsidR="00225E9B">
              <w:rPr>
                <w:noProof/>
                <w:webHidden/>
              </w:rPr>
              <w:fldChar w:fldCharType="end"/>
            </w:r>
          </w:hyperlink>
        </w:p>
        <w:p w14:paraId="6F235B1B" w14:textId="5EDF6DAD" w:rsidR="00225E9B" w:rsidRDefault="008577F5">
          <w:pPr>
            <w:pStyle w:val="TM2"/>
            <w:rPr>
              <w:rFonts w:asciiTheme="minorHAnsi" w:eastAsiaTheme="minorEastAsia" w:hAnsiTheme="minorHAnsi" w:cstheme="minorBidi"/>
              <w:noProof/>
              <w:sz w:val="22"/>
              <w:szCs w:val="22"/>
            </w:rPr>
          </w:pPr>
          <w:hyperlink w:anchor="_Toc14971693" w:history="1">
            <w:r w:rsidR="00225E9B" w:rsidRPr="00F425D6">
              <w:rPr>
                <w:rStyle w:val="Lienhypertexte"/>
                <w:noProof/>
                <w14:scene3d>
                  <w14:camera w14:prst="orthographicFront"/>
                  <w14:lightRig w14:rig="threePt" w14:dir="t">
                    <w14:rot w14:lat="0" w14:lon="0" w14:rev="0"/>
                  </w14:lightRig>
                </w14:scene3d>
              </w:rPr>
              <w:t>ARTICLE 04 :</w:t>
            </w:r>
            <w:r w:rsidR="00225E9B">
              <w:rPr>
                <w:rFonts w:asciiTheme="minorHAnsi" w:eastAsiaTheme="minorEastAsia" w:hAnsiTheme="minorHAnsi" w:cstheme="minorBidi"/>
                <w:noProof/>
                <w:sz w:val="22"/>
                <w:szCs w:val="22"/>
              </w:rPr>
              <w:tab/>
            </w:r>
            <w:r w:rsidR="00225E9B" w:rsidRPr="00F425D6">
              <w:rPr>
                <w:rStyle w:val="Lienhypertexte"/>
                <w:noProof/>
              </w:rPr>
              <w:t>DECOMPOSITION EN TRANCHES</w:t>
            </w:r>
            <w:r w:rsidR="00225E9B">
              <w:rPr>
                <w:noProof/>
                <w:webHidden/>
              </w:rPr>
              <w:tab/>
            </w:r>
            <w:r w:rsidR="00225E9B">
              <w:rPr>
                <w:noProof/>
                <w:webHidden/>
              </w:rPr>
              <w:fldChar w:fldCharType="begin"/>
            </w:r>
            <w:r w:rsidR="00225E9B">
              <w:rPr>
                <w:noProof/>
                <w:webHidden/>
              </w:rPr>
              <w:instrText xml:space="preserve"> PAGEREF _Toc14971693 \h </w:instrText>
            </w:r>
            <w:r w:rsidR="00225E9B">
              <w:rPr>
                <w:noProof/>
                <w:webHidden/>
              </w:rPr>
            </w:r>
            <w:r w:rsidR="00225E9B">
              <w:rPr>
                <w:noProof/>
                <w:webHidden/>
              </w:rPr>
              <w:fldChar w:fldCharType="separate"/>
            </w:r>
            <w:r w:rsidR="005B03C7">
              <w:rPr>
                <w:noProof/>
                <w:webHidden/>
              </w:rPr>
              <w:t>5</w:t>
            </w:r>
            <w:r w:rsidR="00225E9B">
              <w:rPr>
                <w:noProof/>
                <w:webHidden/>
              </w:rPr>
              <w:fldChar w:fldCharType="end"/>
            </w:r>
          </w:hyperlink>
        </w:p>
        <w:p w14:paraId="3A6B0B34" w14:textId="7EEE0471" w:rsidR="00225E9B" w:rsidRDefault="008577F5">
          <w:pPr>
            <w:pStyle w:val="TM2"/>
            <w:rPr>
              <w:rFonts w:asciiTheme="minorHAnsi" w:eastAsiaTheme="minorEastAsia" w:hAnsiTheme="minorHAnsi" w:cstheme="minorBidi"/>
              <w:noProof/>
              <w:sz w:val="22"/>
              <w:szCs w:val="22"/>
            </w:rPr>
          </w:pPr>
          <w:hyperlink w:anchor="_Toc14971694" w:history="1">
            <w:r w:rsidR="00225E9B" w:rsidRPr="00F425D6">
              <w:rPr>
                <w:rStyle w:val="Lienhypertexte"/>
                <w:noProof/>
                <w14:scene3d>
                  <w14:camera w14:prst="orthographicFront"/>
                  <w14:lightRig w14:rig="threePt" w14:dir="t">
                    <w14:rot w14:lat="0" w14:lon="0" w14:rev="0"/>
                  </w14:lightRig>
                </w14:scene3d>
              </w:rPr>
              <w:t>ARTICLE 05 :</w:t>
            </w:r>
            <w:r w:rsidR="00225E9B">
              <w:rPr>
                <w:rFonts w:asciiTheme="minorHAnsi" w:eastAsiaTheme="minorEastAsia" w:hAnsiTheme="minorHAnsi" w:cstheme="minorBidi"/>
                <w:noProof/>
                <w:sz w:val="22"/>
                <w:szCs w:val="22"/>
              </w:rPr>
              <w:tab/>
            </w:r>
            <w:r w:rsidR="00225E9B" w:rsidRPr="00F425D6">
              <w:rPr>
                <w:rStyle w:val="Lienhypertexte"/>
                <w:noProof/>
              </w:rPr>
              <w:t>INDEMNITES</w:t>
            </w:r>
            <w:r w:rsidR="00225E9B">
              <w:rPr>
                <w:noProof/>
                <w:webHidden/>
              </w:rPr>
              <w:tab/>
            </w:r>
            <w:r w:rsidR="00225E9B">
              <w:rPr>
                <w:noProof/>
                <w:webHidden/>
              </w:rPr>
              <w:fldChar w:fldCharType="begin"/>
            </w:r>
            <w:r w:rsidR="00225E9B">
              <w:rPr>
                <w:noProof/>
                <w:webHidden/>
              </w:rPr>
              <w:instrText xml:space="preserve"> PAGEREF _Toc14971694 \h </w:instrText>
            </w:r>
            <w:r w:rsidR="00225E9B">
              <w:rPr>
                <w:noProof/>
                <w:webHidden/>
              </w:rPr>
            </w:r>
            <w:r w:rsidR="00225E9B">
              <w:rPr>
                <w:noProof/>
                <w:webHidden/>
              </w:rPr>
              <w:fldChar w:fldCharType="separate"/>
            </w:r>
            <w:r w:rsidR="005B03C7">
              <w:rPr>
                <w:noProof/>
                <w:webHidden/>
              </w:rPr>
              <w:t>5</w:t>
            </w:r>
            <w:r w:rsidR="00225E9B">
              <w:rPr>
                <w:noProof/>
                <w:webHidden/>
              </w:rPr>
              <w:fldChar w:fldCharType="end"/>
            </w:r>
          </w:hyperlink>
        </w:p>
        <w:p w14:paraId="37998F0D" w14:textId="41BEC389" w:rsidR="00225E9B" w:rsidRDefault="008577F5">
          <w:pPr>
            <w:pStyle w:val="TM2"/>
            <w:rPr>
              <w:rFonts w:asciiTheme="minorHAnsi" w:eastAsiaTheme="minorEastAsia" w:hAnsiTheme="minorHAnsi" w:cstheme="minorBidi"/>
              <w:noProof/>
              <w:sz w:val="22"/>
              <w:szCs w:val="22"/>
            </w:rPr>
          </w:pPr>
          <w:hyperlink w:anchor="_Toc14971695" w:history="1">
            <w:r w:rsidR="00225E9B" w:rsidRPr="00F425D6">
              <w:rPr>
                <w:rStyle w:val="Lienhypertexte"/>
                <w:noProof/>
                <w14:scene3d>
                  <w14:camera w14:prst="orthographicFront"/>
                  <w14:lightRig w14:rig="threePt" w14:dir="t">
                    <w14:rot w14:lat="0" w14:lon="0" w14:rev="0"/>
                  </w14:lightRig>
                </w14:scene3d>
              </w:rPr>
              <w:t>ARTICLE 06 :</w:t>
            </w:r>
            <w:r w:rsidR="00225E9B">
              <w:rPr>
                <w:rFonts w:asciiTheme="minorHAnsi" w:eastAsiaTheme="minorEastAsia" w:hAnsiTheme="minorHAnsi" w:cstheme="minorBidi"/>
                <w:noProof/>
                <w:sz w:val="22"/>
                <w:szCs w:val="22"/>
              </w:rPr>
              <w:tab/>
            </w:r>
            <w:r w:rsidR="00225E9B" w:rsidRPr="00F425D6">
              <w:rPr>
                <w:rStyle w:val="Lienhypertexte"/>
                <w:noProof/>
              </w:rPr>
              <w:t>PIECES CONSTITUTIVES DU MARCHE</w:t>
            </w:r>
            <w:r w:rsidR="00225E9B">
              <w:rPr>
                <w:noProof/>
                <w:webHidden/>
              </w:rPr>
              <w:tab/>
            </w:r>
            <w:r w:rsidR="00225E9B">
              <w:rPr>
                <w:noProof/>
                <w:webHidden/>
              </w:rPr>
              <w:fldChar w:fldCharType="begin"/>
            </w:r>
            <w:r w:rsidR="00225E9B">
              <w:rPr>
                <w:noProof/>
                <w:webHidden/>
              </w:rPr>
              <w:instrText xml:space="preserve"> PAGEREF _Toc14971695 \h </w:instrText>
            </w:r>
            <w:r w:rsidR="00225E9B">
              <w:rPr>
                <w:noProof/>
                <w:webHidden/>
              </w:rPr>
            </w:r>
            <w:r w:rsidR="00225E9B">
              <w:rPr>
                <w:noProof/>
                <w:webHidden/>
              </w:rPr>
              <w:fldChar w:fldCharType="separate"/>
            </w:r>
            <w:r w:rsidR="005B03C7">
              <w:rPr>
                <w:noProof/>
                <w:webHidden/>
              </w:rPr>
              <w:t>6</w:t>
            </w:r>
            <w:r w:rsidR="00225E9B">
              <w:rPr>
                <w:noProof/>
                <w:webHidden/>
              </w:rPr>
              <w:fldChar w:fldCharType="end"/>
            </w:r>
          </w:hyperlink>
        </w:p>
        <w:p w14:paraId="1911B24D" w14:textId="59A84A07" w:rsidR="00225E9B" w:rsidRDefault="008577F5">
          <w:pPr>
            <w:pStyle w:val="TM2"/>
            <w:rPr>
              <w:rFonts w:asciiTheme="minorHAnsi" w:eastAsiaTheme="minorEastAsia" w:hAnsiTheme="minorHAnsi" w:cstheme="minorBidi"/>
              <w:noProof/>
              <w:sz w:val="22"/>
              <w:szCs w:val="22"/>
            </w:rPr>
          </w:pPr>
          <w:hyperlink w:anchor="_Toc14971696" w:history="1">
            <w:r w:rsidR="00225E9B" w:rsidRPr="00F425D6">
              <w:rPr>
                <w:rStyle w:val="Lienhypertexte"/>
                <w:noProof/>
                <w14:scene3d>
                  <w14:camera w14:prst="orthographicFront"/>
                  <w14:lightRig w14:rig="threePt" w14:dir="t">
                    <w14:rot w14:lat="0" w14:lon="0" w14:rev="0"/>
                  </w14:lightRig>
                </w14:scene3d>
              </w:rPr>
              <w:t>ARTICLE 07 :</w:t>
            </w:r>
            <w:r w:rsidR="00225E9B">
              <w:rPr>
                <w:rFonts w:asciiTheme="minorHAnsi" w:eastAsiaTheme="minorEastAsia" w:hAnsiTheme="minorHAnsi" w:cstheme="minorBidi"/>
                <w:noProof/>
                <w:sz w:val="22"/>
                <w:szCs w:val="22"/>
              </w:rPr>
              <w:tab/>
            </w:r>
            <w:r w:rsidR="00225E9B" w:rsidRPr="00F425D6">
              <w:rPr>
                <w:rStyle w:val="Lienhypertexte"/>
                <w:noProof/>
              </w:rPr>
              <w:t>CONNAISSANCE DU DOSSIER</w:t>
            </w:r>
            <w:r w:rsidR="00225E9B">
              <w:rPr>
                <w:noProof/>
                <w:webHidden/>
              </w:rPr>
              <w:tab/>
            </w:r>
            <w:r w:rsidR="00225E9B">
              <w:rPr>
                <w:noProof/>
                <w:webHidden/>
              </w:rPr>
              <w:fldChar w:fldCharType="begin"/>
            </w:r>
            <w:r w:rsidR="00225E9B">
              <w:rPr>
                <w:noProof/>
                <w:webHidden/>
              </w:rPr>
              <w:instrText xml:space="preserve"> PAGEREF _Toc14971696 \h </w:instrText>
            </w:r>
            <w:r w:rsidR="00225E9B">
              <w:rPr>
                <w:noProof/>
                <w:webHidden/>
              </w:rPr>
            </w:r>
            <w:r w:rsidR="00225E9B">
              <w:rPr>
                <w:noProof/>
                <w:webHidden/>
              </w:rPr>
              <w:fldChar w:fldCharType="separate"/>
            </w:r>
            <w:r w:rsidR="005B03C7">
              <w:rPr>
                <w:noProof/>
                <w:webHidden/>
              </w:rPr>
              <w:t>6</w:t>
            </w:r>
            <w:r w:rsidR="00225E9B">
              <w:rPr>
                <w:noProof/>
                <w:webHidden/>
              </w:rPr>
              <w:fldChar w:fldCharType="end"/>
            </w:r>
          </w:hyperlink>
        </w:p>
        <w:p w14:paraId="56F1FFE0" w14:textId="5AD374F8" w:rsidR="00225E9B" w:rsidRDefault="008577F5">
          <w:pPr>
            <w:pStyle w:val="TM2"/>
            <w:rPr>
              <w:rFonts w:asciiTheme="minorHAnsi" w:eastAsiaTheme="minorEastAsia" w:hAnsiTheme="minorHAnsi" w:cstheme="minorBidi"/>
              <w:noProof/>
              <w:sz w:val="22"/>
              <w:szCs w:val="22"/>
            </w:rPr>
          </w:pPr>
          <w:hyperlink w:anchor="_Toc14971697" w:history="1">
            <w:r w:rsidR="00225E9B" w:rsidRPr="00F425D6">
              <w:rPr>
                <w:rStyle w:val="Lienhypertexte"/>
                <w:noProof/>
                <w14:scene3d>
                  <w14:camera w14:prst="orthographicFront"/>
                  <w14:lightRig w14:rig="threePt" w14:dir="t">
                    <w14:rot w14:lat="0" w14:lon="0" w14:rev="0"/>
                  </w14:lightRig>
                </w14:scene3d>
              </w:rPr>
              <w:t>ARTICLE 08 :</w:t>
            </w:r>
            <w:r w:rsidR="00225E9B">
              <w:rPr>
                <w:rFonts w:asciiTheme="minorHAnsi" w:eastAsiaTheme="minorEastAsia" w:hAnsiTheme="minorHAnsi" w:cstheme="minorBidi"/>
                <w:noProof/>
                <w:sz w:val="22"/>
                <w:szCs w:val="22"/>
              </w:rPr>
              <w:tab/>
            </w:r>
            <w:r w:rsidR="00225E9B" w:rsidRPr="00F425D6">
              <w:rPr>
                <w:rStyle w:val="Lienhypertexte"/>
                <w:noProof/>
              </w:rPr>
              <w:t>REFERENCES AUX TEXTES GENERAUX</w:t>
            </w:r>
            <w:r w:rsidR="00225E9B">
              <w:rPr>
                <w:noProof/>
                <w:webHidden/>
              </w:rPr>
              <w:tab/>
            </w:r>
            <w:r w:rsidR="00225E9B">
              <w:rPr>
                <w:noProof/>
                <w:webHidden/>
              </w:rPr>
              <w:fldChar w:fldCharType="begin"/>
            </w:r>
            <w:r w:rsidR="00225E9B">
              <w:rPr>
                <w:noProof/>
                <w:webHidden/>
              </w:rPr>
              <w:instrText xml:space="preserve"> PAGEREF _Toc14971697 \h </w:instrText>
            </w:r>
            <w:r w:rsidR="00225E9B">
              <w:rPr>
                <w:noProof/>
                <w:webHidden/>
              </w:rPr>
            </w:r>
            <w:r w:rsidR="00225E9B">
              <w:rPr>
                <w:noProof/>
                <w:webHidden/>
              </w:rPr>
              <w:fldChar w:fldCharType="separate"/>
            </w:r>
            <w:r w:rsidR="005B03C7">
              <w:rPr>
                <w:noProof/>
                <w:webHidden/>
              </w:rPr>
              <w:t>6</w:t>
            </w:r>
            <w:r w:rsidR="00225E9B">
              <w:rPr>
                <w:noProof/>
                <w:webHidden/>
              </w:rPr>
              <w:fldChar w:fldCharType="end"/>
            </w:r>
          </w:hyperlink>
        </w:p>
        <w:p w14:paraId="1CF20E4B" w14:textId="622CE559" w:rsidR="00225E9B" w:rsidRDefault="008577F5">
          <w:pPr>
            <w:pStyle w:val="TM2"/>
            <w:rPr>
              <w:rFonts w:asciiTheme="minorHAnsi" w:eastAsiaTheme="minorEastAsia" w:hAnsiTheme="minorHAnsi" w:cstheme="minorBidi"/>
              <w:noProof/>
              <w:sz w:val="22"/>
              <w:szCs w:val="22"/>
            </w:rPr>
          </w:pPr>
          <w:hyperlink w:anchor="_Toc14971698" w:history="1">
            <w:r w:rsidR="00225E9B" w:rsidRPr="00F425D6">
              <w:rPr>
                <w:rStyle w:val="Lienhypertexte"/>
                <w:noProof/>
                <w14:scene3d>
                  <w14:camera w14:prst="orthographicFront"/>
                  <w14:lightRig w14:rig="threePt" w14:dir="t">
                    <w14:rot w14:lat="0" w14:lon="0" w14:rev="0"/>
                  </w14:lightRig>
                </w14:scene3d>
              </w:rPr>
              <w:t>ARTICLE 09 :</w:t>
            </w:r>
            <w:r w:rsidR="00225E9B">
              <w:rPr>
                <w:rFonts w:asciiTheme="minorHAnsi" w:eastAsiaTheme="minorEastAsia" w:hAnsiTheme="minorHAnsi" w:cstheme="minorBidi"/>
                <w:noProof/>
                <w:sz w:val="22"/>
                <w:szCs w:val="22"/>
              </w:rPr>
              <w:tab/>
            </w:r>
            <w:r w:rsidR="00225E9B" w:rsidRPr="00F425D6">
              <w:rPr>
                <w:rStyle w:val="Lienhypertexte"/>
                <w:noProof/>
              </w:rPr>
              <w:t>RESILIATION</w:t>
            </w:r>
            <w:r w:rsidR="00225E9B">
              <w:rPr>
                <w:noProof/>
                <w:webHidden/>
              </w:rPr>
              <w:tab/>
            </w:r>
            <w:r w:rsidR="00225E9B">
              <w:rPr>
                <w:noProof/>
                <w:webHidden/>
              </w:rPr>
              <w:fldChar w:fldCharType="begin"/>
            </w:r>
            <w:r w:rsidR="00225E9B">
              <w:rPr>
                <w:noProof/>
                <w:webHidden/>
              </w:rPr>
              <w:instrText xml:space="preserve"> PAGEREF _Toc14971698 \h </w:instrText>
            </w:r>
            <w:r w:rsidR="00225E9B">
              <w:rPr>
                <w:noProof/>
                <w:webHidden/>
              </w:rPr>
            </w:r>
            <w:r w:rsidR="00225E9B">
              <w:rPr>
                <w:noProof/>
                <w:webHidden/>
              </w:rPr>
              <w:fldChar w:fldCharType="separate"/>
            </w:r>
            <w:r w:rsidR="005B03C7">
              <w:rPr>
                <w:noProof/>
                <w:webHidden/>
              </w:rPr>
              <w:t>6</w:t>
            </w:r>
            <w:r w:rsidR="00225E9B">
              <w:rPr>
                <w:noProof/>
                <w:webHidden/>
              </w:rPr>
              <w:fldChar w:fldCharType="end"/>
            </w:r>
          </w:hyperlink>
        </w:p>
        <w:p w14:paraId="0D1B0587" w14:textId="6D4F57E9" w:rsidR="00225E9B" w:rsidRDefault="008577F5">
          <w:pPr>
            <w:pStyle w:val="TM2"/>
            <w:rPr>
              <w:rFonts w:asciiTheme="minorHAnsi" w:eastAsiaTheme="minorEastAsia" w:hAnsiTheme="minorHAnsi" w:cstheme="minorBidi"/>
              <w:noProof/>
              <w:sz w:val="22"/>
              <w:szCs w:val="22"/>
            </w:rPr>
          </w:pPr>
          <w:hyperlink w:anchor="_Toc14971699" w:history="1">
            <w:r w:rsidR="00225E9B" w:rsidRPr="00F425D6">
              <w:rPr>
                <w:rStyle w:val="Lienhypertexte"/>
                <w:noProof/>
                <w14:scene3d>
                  <w14:camera w14:prst="orthographicFront"/>
                  <w14:lightRig w14:rig="threePt" w14:dir="t">
                    <w14:rot w14:lat="0" w14:lon="0" w14:rev="0"/>
                  </w14:lightRig>
                </w14:scene3d>
              </w:rPr>
              <w:t>ARTICLE 10 :</w:t>
            </w:r>
            <w:r w:rsidR="00225E9B">
              <w:rPr>
                <w:rFonts w:asciiTheme="minorHAnsi" w:eastAsiaTheme="minorEastAsia" w:hAnsiTheme="minorHAnsi" w:cstheme="minorBidi"/>
                <w:noProof/>
                <w:sz w:val="22"/>
                <w:szCs w:val="22"/>
              </w:rPr>
              <w:tab/>
            </w:r>
            <w:r w:rsidR="00225E9B" w:rsidRPr="00F425D6">
              <w:rPr>
                <w:rStyle w:val="Lienhypertexte"/>
                <w:noProof/>
              </w:rPr>
              <w:t>DOMICILE DU PRESTATAIRE</w:t>
            </w:r>
            <w:r w:rsidR="00225E9B">
              <w:rPr>
                <w:noProof/>
                <w:webHidden/>
              </w:rPr>
              <w:tab/>
            </w:r>
            <w:r w:rsidR="00225E9B">
              <w:rPr>
                <w:noProof/>
                <w:webHidden/>
              </w:rPr>
              <w:fldChar w:fldCharType="begin"/>
            </w:r>
            <w:r w:rsidR="00225E9B">
              <w:rPr>
                <w:noProof/>
                <w:webHidden/>
              </w:rPr>
              <w:instrText xml:space="preserve"> PAGEREF _Toc14971699 \h </w:instrText>
            </w:r>
            <w:r w:rsidR="00225E9B">
              <w:rPr>
                <w:noProof/>
                <w:webHidden/>
              </w:rPr>
            </w:r>
            <w:r w:rsidR="00225E9B">
              <w:rPr>
                <w:noProof/>
                <w:webHidden/>
              </w:rPr>
              <w:fldChar w:fldCharType="separate"/>
            </w:r>
            <w:r w:rsidR="005B03C7">
              <w:rPr>
                <w:noProof/>
                <w:webHidden/>
              </w:rPr>
              <w:t>7</w:t>
            </w:r>
            <w:r w:rsidR="00225E9B">
              <w:rPr>
                <w:noProof/>
                <w:webHidden/>
              </w:rPr>
              <w:fldChar w:fldCharType="end"/>
            </w:r>
          </w:hyperlink>
        </w:p>
        <w:p w14:paraId="60AFBAF2" w14:textId="665C38A6" w:rsidR="00225E9B" w:rsidRDefault="008577F5">
          <w:pPr>
            <w:pStyle w:val="TM2"/>
            <w:rPr>
              <w:rFonts w:asciiTheme="minorHAnsi" w:eastAsiaTheme="minorEastAsia" w:hAnsiTheme="minorHAnsi" w:cstheme="minorBidi"/>
              <w:noProof/>
              <w:sz w:val="22"/>
              <w:szCs w:val="22"/>
            </w:rPr>
          </w:pPr>
          <w:hyperlink w:anchor="_Toc14971700" w:history="1">
            <w:r w:rsidR="00225E9B" w:rsidRPr="00F425D6">
              <w:rPr>
                <w:rStyle w:val="Lienhypertexte"/>
                <w:noProof/>
                <w14:scene3d>
                  <w14:camera w14:prst="orthographicFront"/>
                  <w14:lightRig w14:rig="threePt" w14:dir="t">
                    <w14:rot w14:lat="0" w14:lon="0" w14:rev="0"/>
                  </w14:lightRig>
                </w14:scene3d>
              </w:rPr>
              <w:t>ARTICLE 11 :</w:t>
            </w:r>
            <w:r w:rsidR="00225E9B">
              <w:rPr>
                <w:rFonts w:asciiTheme="minorHAnsi" w:eastAsiaTheme="minorEastAsia" w:hAnsiTheme="minorHAnsi" w:cstheme="minorBidi"/>
                <w:noProof/>
                <w:sz w:val="22"/>
                <w:szCs w:val="22"/>
              </w:rPr>
              <w:tab/>
            </w:r>
            <w:r w:rsidR="00225E9B" w:rsidRPr="00F425D6">
              <w:rPr>
                <w:rStyle w:val="Lienhypertexte"/>
                <w:noProof/>
              </w:rPr>
              <w:t>REGLEMENT DES DIFFERENDS</w:t>
            </w:r>
            <w:r w:rsidR="00225E9B">
              <w:rPr>
                <w:noProof/>
                <w:webHidden/>
              </w:rPr>
              <w:tab/>
            </w:r>
            <w:r w:rsidR="00225E9B">
              <w:rPr>
                <w:noProof/>
                <w:webHidden/>
              </w:rPr>
              <w:fldChar w:fldCharType="begin"/>
            </w:r>
            <w:r w:rsidR="00225E9B">
              <w:rPr>
                <w:noProof/>
                <w:webHidden/>
              </w:rPr>
              <w:instrText xml:space="preserve"> PAGEREF _Toc14971700 \h </w:instrText>
            </w:r>
            <w:r w:rsidR="00225E9B">
              <w:rPr>
                <w:noProof/>
                <w:webHidden/>
              </w:rPr>
            </w:r>
            <w:r w:rsidR="00225E9B">
              <w:rPr>
                <w:noProof/>
                <w:webHidden/>
              </w:rPr>
              <w:fldChar w:fldCharType="separate"/>
            </w:r>
            <w:r w:rsidR="005B03C7">
              <w:rPr>
                <w:noProof/>
                <w:webHidden/>
              </w:rPr>
              <w:t>7</w:t>
            </w:r>
            <w:r w:rsidR="00225E9B">
              <w:rPr>
                <w:noProof/>
                <w:webHidden/>
              </w:rPr>
              <w:fldChar w:fldCharType="end"/>
            </w:r>
          </w:hyperlink>
        </w:p>
        <w:p w14:paraId="50A3CAE0" w14:textId="4F256FF7" w:rsidR="00225E9B" w:rsidRDefault="008577F5">
          <w:pPr>
            <w:pStyle w:val="TM2"/>
            <w:rPr>
              <w:rFonts w:asciiTheme="minorHAnsi" w:eastAsiaTheme="minorEastAsia" w:hAnsiTheme="minorHAnsi" w:cstheme="minorBidi"/>
              <w:noProof/>
              <w:sz w:val="22"/>
              <w:szCs w:val="22"/>
            </w:rPr>
          </w:pPr>
          <w:hyperlink w:anchor="_Toc14971701" w:history="1">
            <w:r w:rsidR="00225E9B" w:rsidRPr="00F425D6">
              <w:rPr>
                <w:rStyle w:val="Lienhypertexte"/>
                <w:noProof/>
                <w14:scene3d>
                  <w14:camera w14:prst="orthographicFront"/>
                  <w14:lightRig w14:rig="threePt" w14:dir="t">
                    <w14:rot w14:lat="0" w14:lon="0" w14:rev="0"/>
                  </w14:lightRig>
                </w14:scene3d>
              </w:rPr>
              <w:t>ARTICLE 12 :</w:t>
            </w:r>
            <w:r w:rsidR="00225E9B">
              <w:rPr>
                <w:rFonts w:asciiTheme="minorHAnsi" w:eastAsiaTheme="minorEastAsia" w:hAnsiTheme="minorHAnsi" w:cstheme="minorBidi"/>
                <w:noProof/>
                <w:sz w:val="22"/>
                <w:szCs w:val="22"/>
              </w:rPr>
              <w:tab/>
            </w:r>
            <w:r w:rsidR="00225E9B" w:rsidRPr="00F425D6">
              <w:rPr>
                <w:rStyle w:val="Lienhypertexte"/>
                <w:noProof/>
              </w:rPr>
              <w:t>CAS DE FORCE MAJEURE</w:t>
            </w:r>
            <w:r w:rsidR="00225E9B">
              <w:rPr>
                <w:noProof/>
                <w:webHidden/>
              </w:rPr>
              <w:tab/>
            </w:r>
            <w:r w:rsidR="00225E9B">
              <w:rPr>
                <w:noProof/>
                <w:webHidden/>
              </w:rPr>
              <w:fldChar w:fldCharType="begin"/>
            </w:r>
            <w:r w:rsidR="00225E9B">
              <w:rPr>
                <w:noProof/>
                <w:webHidden/>
              </w:rPr>
              <w:instrText xml:space="preserve"> PAGEREF _Toc14971701 \h </w:instrText>
            </w:r>
            <w:r w:rsidR="00225E9B">
              <w:rPr>
                <w:noProof/>
                <w:webHidden/>
              </w:rPr>
            </w:r>
            <w:r w:rsidR="00225E9B">
              <w:rPr>
                <w:noProof/>
                <w:webHidden/>
              </w:rPr>
              <w:fldChar w:fldCharType="separate"/>
            </w:r>
            <w:r w:rsidR="005B03C7">
              <w:rPr>
                <w:noProof/>
                <w:webHidden/>
              </w:rPr>
              <w:t>7</w:t>
            </w:r>
            <w:r w:rsidR="00225E9B">
              <w:rPr>
                <w:noProof/>
                <w:webHidden/>
              </w:rPr>
              <w:fldChar w:fldCharType="end"/>
            </w:r>
          </w:hyperlink>
        </w:p>
        <w:p w14:paraId="36AAE1F8" w14:textId="7A06727C" w:rsidR="00225E9B" w:rsidRDefault="008577F5">
          <w:pPr>
            <w:pStyle w:val="TM2"/>
            <w:rPr>
              <w:rFonts w:asciiTheme="minorHAnsi" w:eastAsiaTheme="minorEastAsia" w:hAnsiTheme="minorHAnsi" w:cstheme="minorBidi"/>
              <w:noProof/>
              <w:sz w:val="22"/>
              <w:szCs w:val="22"/>
            </w:rPr>
          </w:pPr>
          <w:hyperlink w:anchor="_Toc14971702" w:history="1">
            <w:r w:rsidR="00225E9B" w:rsidRPr="00F425D6">
              <w:rPr>
                <w:rStyle w:val="Lienhypertexte"/>
                <w:noProof/>
                <w14:scene3d>
                  <w14:camera w14:prst="orthographicFront"/>
                  <w14:lightRig w14:rig="threePt" w14:dir="t">
                    <w14:rot w14:lat="0" w14:lon="0" w14:rev="0"/>
                  </w14:lightRig>
                </w14:scene3d>
              </w:rPr>
              <w:t>ARTICLE 13 :</w:t>
            </w:r>
            <w:r w:rsidR="00225E9B">
              <w:rPr>
                <w:rFonts w:asciiTheme="minorHAnsi" w:eastAsiaTheme="minorEastAsia" w:hAnsiTheme="minorHAnsi" w:cstheme="minorBidi"/>
                <w:noProof/>
                <w:sz w:val="22"/>
                <w:szCs w:val="22"/>
              </w:rPr>
              <w:tab/>
            </w:r>
            <w:r w:rsidR="00225E9B" w:rsidRPr="00F425D6">
              <w:rPr>
                <w:rStyle w:val="Lienhypertexte"/>
                <w:noProof/>
              </w:rPr>
              <w:t>ENTREE EN VIGUEUR ET APPROBATION</w:t>
            </w:r>
            <w:r w:rsidR="00225E9B">
              <w:rPr>
                <w:noProof/>
                <w:webHidden/>
              </w:rPr>
              <w:tab/>
            </w:r>
            <w:r w:rsidR="00225E9B">
              <w:rPr>
                <w:noProof/>
                <w:webHidden/>
              </w:rPr>
              <w:fldChar w:fldCharType="begin"/>
            </w:r>
            <w:r w:rsidR="00225E9B">
              <w:rPr>
                <w:noProof/>
                <w:webHidden/>
              </w:rPr>
              <w:instrText xml:space="preserve"> PAGEREF _Toc14971702 \h </w:instrText>
            </w:r>
            <w:r w:rsidR="00225E9B">
              <w:rPr>
                <w:noProof/>
                <w:webHidden/>
              </w:rPr>
            </w:r>
            <w:r w:rsidR="00225E9B">
              <w:rPr>
                <w:noProof/>
                <w:webHidden/>
              </w:rPr>
              <w:fldChar w:fldCharType="separate"/>
            </w:r>
            <w:r w:rsidR="005B03C7">
              <w:rPr>
                <w:noProof/>
                <w:webHidden/>
              </w:rPr>
              <w:t>7</w:t>
            </w:r>
            <w:r w:rsidR="00225E9B">
              <w:rPr>
                <w:noProof/>
                <w:webHidden/>
              </w:rPr>
              <w:fldChar w:fldCharType="end"/>
            </w:r>
          </w:hyperlink>
        </w:p>
        <w:p w14:paraId="54ABC4D4" w14:textId="457105CA" w:rsidR="00225E9B" w:rsidRDefault="008577F5">
          <w:pPr>
            <w:pStyle w:val="TM2"/>
            <w:rPr>
              <w:rFonts w:asciiTheme="minorHAnsi" w:eastAsiaTheme="minorEastAsia" w:hAnsiTheme="minorHAnsi" w:cstheme="minorBidi"/>
              <w:noProof/>
              <w:sz w:val="22"/>
              <w:szCs w:val="22"/>
            </w:rPr>
          </w:pPr>
          <w:hyperlink w:anchor="_Toc14971703" w:history="1">
            <w:r w:rsidR="00225E9B" w:rsidRPr="00F425D6">
              <w:rPr>
                <w:rStyle w:val="Lienhypertexte"/>
                <w:noProof/>
                <w14:scene3d>
                  <w14:camera w14:prst="orthographicFront"/>
                  <w14:lightRig w14:rig="threePt" w14:dir="t">
                    <w14:rot w14:lat="0" w14:lon="0" w14:rev="0"/>
                  </w14:lightRig>
                </w14:scene3d>
              </w:rPr>
              <w:t>ARTICLE 14 :</w:t>
            </w:r>
            <w:r w:rsidR="00225E9B">
              <w:rPr>
                <w:rFonts w:asciiTheme="minorHAnsi" w:eastAsiaTheme="minorEastAsia" w:hAnsiTheme="minorHAnsi" w:cstheme="minorBidi"/>
                <w:noProof/>
                <w:sz w:val="22"/>
                <w:szCs w:val="22"/>
              </w:rPr>
              <w:tab/>
            </w:r>
            <w:r w:rsidR="00225E9B" w:rsidRPr="00F425D6">
              <w:rPr>
                <w:rStyle w:val="Lienhypertexte"/>
                <w:noProof/>
              </w:rPr>
              <w:t>NANTISSEMENT</w:t>
            </w:r>
            <w:r w:rsidR="00225E9B">
              <w:rPr>
                <w:noProof/>
                <w:webHidden/>
              </w:rPr>
              <w:tab/>
            </w:r>
            <w:r w:rsidR="00225E9B">
              <w:rPr>
                <w:noProof/>
                <w:webHidden/>
              </w:rPr>
              <w:fldChar w:fldCharType="begin"/>
            </w:r>
            <w:r w:rsidR="00225E9B">
              <w:rPr>
                <w:noProof/>
                <w:webHidden/>
              </w:rPr>
              <w:instrText xml:space="preserve"> PAGEREF _Toc14971703 \h </w:instrText>
            </w:r>
            <w:r w:rsidR="00225E9B">
              <w:rPr>
                <w:noProof/>
                <w:webHidden/>
              </w:rPr>
            </w:r>
            <w:r w:rsidR="00225E9B">
              <w:rPr>
                <w:noProof/>
                <w:webHidden/>
              </w:rPr>
              <w:fldChar w:fldCharType="separate"/>
            </w:r>
            <w:r w:rsidR="005B03C7">
              <w:rPr>
                <w:noProof/>
                <w:webHidden/>
              </w:rPr>
              <w:t>7</w:t>
            </w:r>
            <w:r w:rsidR="00225E9B">
              <w:rPr>
                <w:noProof/>
                <w:webHidden/>
              </w:rPr>
              <w:fldChar w:fldCharType="end"/>
            </w:r>
          </w:hyperlink>
        </w:p>
        <w:p w14:paraId="5CAADBC5" w14:textId="11DBAB7A" w:rsidR="00225E9B" w:rsidRDefault="008577F5">
          <w:pPr>
            <w:pStyle w:val="TM2"/>
            <w:rPr>
              <w:rFonts w:asciiTheme="minorHAnsi" w:eastAsiaTheme="minorEastAsia" w:hAnsiTheme="minorHAnsi" w:cstheme="minorBidi"/>
              <w:noProof/>
              <w:sz w:val="22"/>
              <w:szCs w:val="22"/>
            </w:rPr>
          </w:pPr>
          <w:hyperlink w:anchor="_Toc14971704" w:history="1">
            <w:r w:rsidR="00225E9B" w:rsidRPr="00F425D6">
              <w:rPr>
                <w:rStyle w:val="Lienhypertexte"/>
                <w:noProof/>
                <w14:scene3d>
                  <w14:camera w14:prst="orthographicFront"/>
                  <w14:lightRig w14:rig="threePt" w14:dir="t">
                    <w14:rot w14:lat="0" w14:lon="0" w14:rev="0"/>
                  </w14:lightRig>
                </w14:scene3d>
              </w:rPr>
              <w:t>ARTICLE 15 :</w:t>
            </w:r>
            <w:r w:rsidR="00225E9B">
              <w:rPr>
                <w:rFonts w:asciiTheme="minorHAnsi" w:eastAsiaTheme="minorEastAsia" w:hAnsiTheme="minorHAnsi" w:cstheme="minorBidi"/>
                <w:noProof/>
                <w:sz w:val="22"/>
                <w:szCs w:val="22"/>
              </w:rPr>
              <w:tab/>
            </w:r>
            <w:r w:rsidR="00225E9B" w:rsidRPr="00F425D6">
              <w:rPr>
                <w:rStyle w:val="Lienhypertexte"/>
                <w:noProof/>
              </w:rPr>
              <w:t>DROIT APPLICABLE</w:t>
            </w:r>
            <w:r w:rsidR="00225E9B">
              <w:rPr>
                <w:noProof/>
                <w:webHidden/>
              </w:rPr>
              <w:tab/>
            </w:r>
            <w:r w:rsidR="00225E9B">
              <w:rPr>
                <w:noProof/>
                <w:webHidden/>
              </w:rPr>
              <w:fldChar w:fldCharType="begin"/>
            </w:r>
            <w:r w:rsidR="00225E9B">
              <w:rPr>
                <w:noProof/>
                <w:webHidden/>
              </w:rPr>
              <w:instrText xml:space="preserve"> PAGEREF _Toc14971704 \h </w:instrText>
            </w:r>
            <w:r w:rsidR="00225E9B">
              <w:rPr>
                <w:noProof/>
                <w:webHidden/>
              </w:rPr>
            </w:r>
            <w:r w:rsidR="00225E9B">
              <w:rPr>
                <w:noProof/>
                <w:webHidden/>
              </w:rPr>
              <w:fldChar w:fldCharType="separate"/>
            </w:r>
            <w:r w:rsidR="005B03C7">
              <w:rPr>
                <w:noProof/>
                <w:webHidden/>
              </w:rPr>
              <w:t>7</w:t>
            </w:r>
            <w:r w:rsidR="00225E9B">
              <w:rPr>
                <w:noProof/>
                <w:webHidden/>
              </w:rPr>
              <w:fldChar w:fldCharType="end"/>
            </w:r>
          </w:hyperlink>
        </w:p>
        <w:p w14:paraId="21BDFDD8" w14:textId="57C2A622" w:rsidR="00225E9B" w:rsidRDefault="008577F5">
          <w:pPr>
            <w:pStyle w:val="TM2"/>
            <w:rPr>
              <w:rFonts w:asciiTheme="minorHAnsi" w:eastAsiaTheme="minorEastAsia" w:hAnsiTheme="minorHAnsi" w:cstheme="minorBidi"/>
              <w:noProof/>
              <w:sz w:val="22"/>
              <w:szCs w:val="22"/>
            </w:rPr>
          </w:pPr>
          <w:hyperlink w:anchor="_Toc14971705" w:history="1">
            <w:r w:rsidR="00225E9B" w:rsidRPr="00F425D6">
              <w:rPr>
                <w:rStyle w:val="Lienhypertexte"/>
                <w:noProof/>
                <w14:scene3d>
                  <w14:camera w14:prst="orthographicFront"/>
                  <w14:lightRig w14:rig="threePt" w14:dir="t">
                    <w14:rot w14:lat="0" w14:lon="0" w14:rev="0"/>
                  </w14:lightRig>
                </w14:scene3d>
              </w:rPr>
              <w:t>ARTICLE 16 :</w:t>
            </w:r>
            <w:r w:rsidR="00225E9B">
              <w:rPr>
                <w:rFonts w:asciiTheme="minorHAnsi" w:eastAsiaTheme="minorEastAsia" w:hAnsiTheme="minorHAnsi" w:cstheme="minorBidi"/>
                <w:noProof/>
                <w:sz w:val="22"/>
                <w:szCs w:val="22"/>
              </w:rPr>
              <w:tab/>
            </w:r>
            <w:r w:rsidR="00225E9B" w:rsidRPr="00F425D6">
              <w:rPr>
                <w:rStyle w:val="Lienhypertexte"/>
                <w:noProof/>
              </w:rPr>
              <w:t>DROITS ET TAXES</w:t>
            </w:r>
            <w:r w:rsidR="00225E9B">
              <w:rPr>
                <w:noProof/>
                <w:webHidden/>
              </w:rPr>
              <w:tab/>
            </w:r>
            <w:r w:rsidR="00225E9B">
              <w:rPr>
                <w:noProof/>
                <w:webHidden/>
              </w:rPr>
              <w:fldChar w:fldCharType="begin"/>
            </w:r>
            <w:r w:rsidR="00225E9B">
              <w:rPr>
                <w:noProof/>
                <w:webHidden/>
              </w:rPr>
              <w:instrText xml:space="preserve"> PAGEREF _Toc14971705 \h </w:instrText>
            </w:r>
            <w:r w:rsidR="00225E9B">
              <w:rPr>
                <w:noProof/>
                <w:webHidden/>
              </w:rPr>
            </w:r>
            <w:r w:rsidR="00225E9B">
              <w:rPr>
                <w:noProof/>
                <w:webHidden/>
              </w:rPr>
              <w:fldChar w:fldCharType="separate"/>
            </w:r>
            <w:r w:rsidR="005B03C7">
              <w:rPr>
                <w:noProof/>
                <w:webHidden/>
              </w:rPr>
              <w:t>7</w:t>
            </w:r>
            <w:r w:rsidR="00225E9B">
              <w:rPr>
                <w:noProof/>
                <w:webHidden/>
              </w:rPr>
              <w:fldChar w:fldCharType="end"/>
            </w:r>
          </w:hyperlink>
        </w:p>
        <w:p w14:paraId="10C002D1" w14:textId="10D90A1F" w:rsidR="00225E9B" w:rsidRDefault="008577F5">
          <w:pPr>
            <w:pStyle w:val="TM1"/>
            <w:rPr>
              <w:rFonts w:asciiTheme="minorHAnsi" w:eastAsiaTheme="minorEastAsia" w:hAnsiTheme="minorHAnsi" w:cstheme="minorBidi"/>
              <w:b w:val="0"/>
              <w:noProof/>
              <w:sz w:val="22"/>
              <w:szCs w:val="22"/>
            </w:rPr>
          </w:pPr>
          <w:hyperlink w:anchor="_Toc14971706" w:history="1">
            <w:r w:rsidR="00225E9B" w:rsidRPr="00F425D6">
              <w:rPr>
                <w:rStyle w:val="Lienhypertexte"/>
                <w:noProof/>
              </w:rPr>
              <w:t>CHAPITRE 2 : CLAUSES TECHNIQUES - Lot 1- TRANCHE FERME</w:t>
            </w:r>
            <w:r w:rsidR="00225E9B">
              <w:rPr>
                <w:noProof/>
                <w:webHidden/>
              </w:rPr>
              <w:tab/>
            </w:r>
            <w:r w:rsidR="00225E9B">
              <w:rPr>
                <w:noProof/>
                <w:webHidden/>
              </w:rPr>
              <w:fldChar w:fldCharType="begin"/>
            </w:r>
            <w:r w:rsidR="00225E9B">
              <w:rPr>
                <w:noProof/>
                <w:webHidden/>
              </w:rPr>
              <w:instrText xml:space="preserve"> PAGEREF _Toc14971706 \h </w:instrText>
            </w:r>
            <w:r w:rsidR="00225E9B">
              <w:rPr>
                <w:noProof/>
                <w:webHidden/>
              </w:rPr>
            </w:r>
            <w:r w:rsidR="00225E9B">
              <w:rPr>
                <w:noProof/>
                <w:webHidden/>
              </w:rPr>
              <w:fldChar w:fldCharType="separate"/>
            </w:r>
            <w:r w:rsidR="005B03C7">
              <w:rPr>
                <w:noProof/>
                <w:webHidden/>
              </w:rPr>
              <w:t>9</w:t>
            </w:r>
            <w:r w:rsidR="00225E9B">
              <w:rPr>
                <w:noProof/>
                <w:webHidden/>
              </w:rPr>
              <w:fldChar w:fldCharType="end"/>
            </w:r>
          </w:hyperlink>
        </w:p>
        <w:p w14:paraId="3138BA02" w14:textId="7356338A" w:rsidR="00225E9B" w:rsidRPr="00225E9B" w:rsidRDefault="008577F5">
          <w:pPr>
            <w:pStyle w:val="TM2"/>
            <w:rPr>
              <w:rFonts w:asciiTheme="minorHAnsi" w:eastAsiaTheme="minorEastAsia" w:hAnsiTheme="minorHAnsi" w:cstheme="minorBidi"/>
              <w:noProof/>
              <w:sz w:val="22"/>
              <w:szCs w:val="22"/>
            </w:rPr>
          </w:pPr>
          <w:hyperlink w:anchor="_Toc14971707" w:history="1">
            <w:r w:rsidR="00225E9B" w:rsidRPr="00225E9B">
              <w:rPr>
                <w:rStyle w:val="Lienhypertexte"/>
                <w:noProof/>
                <w14:scene3d>
                  <w14:camera w14:prst="orthographicFront"/>
                  <w14:lightRig w14:rig="threePt" w14:dir="t">
                    <w14:rot w14:lat="0" w14:lon="0" w14:rev="0"/>
                  </w14:lightRig>
                </w14:scene3d>
              </w:rPr>
              <w:t>ARTICLE 01 :</w:t>
            </w:r>
            <w:r w:rsidR="00225E9B" w:rsidRPr="00225E9B">
              <w:rPr>
                <w:rFonts w:asciiTheme="minorHAnsi" w:eastAsiaTheme="minorEastAsia" w:hAnsiTheme="minorHAnsi" w:cstheme="minorBidi"/>
                <w:noProof/>
                <w:sz w:val="22"/>
                <w:szCs w:val="22"/>
              </w:rPr>
              <w:tab/>
            </w:r>
            <w:r w:rsidR="00225E9B" w:rsidRPr="00225E9B">
              <w:rPr>
                <w:rStyle w:val="Lienhypertexte"/>
                <w:noProof/>
              </w:rPr>
              <w:t>MAITRE D’ŒUVRE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_Toc14971707 \h </w:instrText>
            </w:r>
            <w:r w:rsidR="00225E9B" w:rsidRPr="00225E9B">
              <w:rPr>
                <w:noProof/>
                <w:webHidden/>
              </w:rPr>
            </w:r>
            <w:r w:rsidR="00225E9B" w:rsidRPr="00225E9B">
              <w:rPr>
                <w:noProof/>
                <w:webHidden/>
              </w:rPr>
              <w:fldChar w:fldCharType="separate"/>
            </w:r>
            <w:r w:rsidR="005B03C7">
              <w:rPr>
                <w:noProof/>
                <w:webHidden/>
              </w:rPr>
              <w:t>9</w:t>
            </w:r>
            <w:r w:rsidR="00225E9B" w:rsidRPr="00225E9B">
              <w:rPr>
                <w:noProof/>
                <w:webHidden/>
              </w:rPr>
              <w:fldChar w:fldCharType="end"/>
            </w:r>
          </w:hyperlink>
        </w:p>
        <w:p w14:paraId="6844AD66" w14:textId="3608EFC8" w:rsidR="00225E9B" w:rsidRPr="00225E9B" w:rsidRDefault="008577F5">
          <w:pPr>
            <w:pStyle w:val="TM2"/>
            <w:rPr>
              <w:rFonts w:asciiTheme="minorHAnsi" w:eastAsiaTheme="minorEastAsia" w:hAnsiTheme="minorHAnsi" w:cstheme="minorBidi"/>
              <w:noProof/>
              <w:sz w:val="22"/>
              <w:szCs w:val="22"/>
            </w:rPr>
          </w:pPr>
          <w:hyperlink w:anchor="_Toc14971708" w:history="1">
            <w:r w:rsidR="00225E9B" w:rsidRPr="00225E9B">
              <w:rPr>
                <w:rStyle w:val="Lienhypertexte"/>
                <w:rFonts w:eastAsia="Calibri"/>
                <w:noProof/>
                <w14:scene3d>
                  <w14:camera w14:prst="orthographicFront"/>
                  <w14:lightRig w14:rig="threePt" w14:dir="t">
                    <w14:rot w14:lat="0" w14:lon="0" w14:rev="0"/>
                  </w14:lightRig>
                </w14:scene3d>
              </w:rPr>
              <w:t>ARTICLE 02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NATURE DES PRESTATIONS ET REVISION DES PRIX</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_Toc14971708 \h </w:instrText>
            </w:r>
            <w:r w:rsidR="00225E9B" w:rsidRPr="00225E9B">
              <w:rPr>
                <w:noProof/>
                <w:webHidden/>
              </w:rPr>
            </w:r>
            <w:r w:rsidR="00225E9B" w:rsidRPr="00225E9B">
              <w:rPr>
                <w:noProof/>
                <w:webHidden/>
              </w:rPr>
              <w:fldChar w:fldCharType="separate"/>
            </w:r>
            <w:r w:rsidR="005B03C7">
              <w:rPr>
                <w:noProof/>
                <w:webHidden/>
              </w:rPr>
              <w:t>9</w:t>
            </w:r>
            <w:r w:rsidR="00225E9B" w:rsidRPr="00225E9B">
              <w:rPr>
                <w:noProof/>
                <w:webHidden/>
              </w:rPr>
              <w:fldChar w:fldCharType="end"/>
            </w:r>
          </w:hyperlink>
        </w:p>
        <w:p w14:paraId="2DBD179E" w14:textId="2B64E9E8" w:rsidR="00225E9B" w:rsidRPr="00225E9B" w:rsidRDefault="008577F5">
          <w:pPr>
            <w:pStyle w:val="TM2"/>
            <w:rPr>
              <w:rFonts w:asciiTheme="minorHAnsi" w:eastAsiaTheme="minorEastAsia" w:hAnsiTheme="minorHAnsi" w:cstheme="minorBidi"/>
              <w:noProof/>
              <w:sz w:val="22"/>
              <w:szCs w:val="22"/>
            </w:rPr>
          </w:pPr>
          <w:hyperlink w:anchor="_Toc14971709" w:history="1">
            <w:r w:rsidR="00225E9B" w:rsidRPr="00225E9B">
              <w:rPr>
                <w:rStyle w:val="Lienhypertexte"/>
                <w:rFonts w:eastAsia="Calibri"/>
                <w:noProof/>
                <w14:scene3d>
                  <w14:camera w14:prst="orthographicFront"/>
                  <w14:lightRig w14:rig="threePt" w14:dir="t">
                    <w14:rot w14:lat="0" w14:lon="0" w14:rev="0"/>
                  </w14:lightRig>
                </w14:scene3d>
              </w:rPr>
              <w:t>ARTICLE 03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DELAI D’EXECUTION ET LIEU DE LIVRAISON DU MARCHE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_Toc14971709 \h </w:instrText>
            </w:r>
            <w:r w:rsidR="00225E9B" w:rsidRPr="00225E9B">
              <w:rPr>
                <w:noProof/>
                <w:webHidden/>
              </w:rPr>
            </w:r>
            <w:r w:rsidR="00225E9B" w:rsidRPr="00225E9B">
              <w:rPr>
                <w:noProof/>
                <w:webHidden/>
              </w:rPr>
              <w:fldChar w:fldCharType="separate"/>
            </w:r>
            <w:r w:rsidR="005B03C7">
              <w:rPr>
                <w:noProof/>
                <w:webHidden/>
              </w:rPr>
              <w:t>9</w:t>
            </w:r>
            <w:r w:rsidR="00225E9B" w:rsidRPr="00225E9B">
              <w:rPr>
                <w:noProof/>
                <w:webHidden/>
              </w:rPr>
              <w:fldChar w:fldCharType="end"/>
            </w:r>
          </w:hyperlink>
        </w:p>
        <w:p w14:paraId="4A3FE203" w14:textId="71ADE07F" w:rsidR="00225E9B" w:rsidRPr="00225E9B" w:rsidRDefault="008577F5">
          <w:pPr>
            <w:pStyle w:val="TM2"/>
            <w:rPr>
              <w:rFonts w:asciiTheme="minorHAnsi" w:eastAsiaTheme="minorEastAsia" w:hAnsiTheme="minorHAnsi" w:cstheme="minorBidi"/>
              <w:noProof/>
              <w:sz w:val="22"/>
              <w:szCs w:val="22"/>
            </w:rPr>
          </w:pPr>
          <w:hyperlink w:anchor="_Toc14971710" w:history="1">
            <w:r w:rsidR="00225E9B" w:rsidRPr="00225E9B">
              <w:rPr>
                <w:rStyle w:val="Lienhypertexte"/>
                <w:rFonts w:eastAsia="Calibri"/>
                <w:noProof/>
                <w14:scene3d>
                  <w14:camera w14:prst="orthographicFront"/>
                  <w14:lightRig w14:rig="threePt" w14:dir="t">
                    <w14:rot w14:lat="0" w14:lon="0" w14:rev="0"/>
                  </w14:lightRig>
                </w14:scene3d>
              </w:rPr>
              <w:t>ARTICLE 04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PENALITES POUR RETARD</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_Toc14971710 \h </w:instrText>
            </w:r>
            <w:r w:rsidR="00225E9B" w:rsidRPr="00225E9B">
              <w:rPr>
                <w:noProof/>
                <w:webHidden/>
              </w:rPr>
            </w:r>
            <w:r w:rsidR="00225E9B" w:rsidRPr="00225E9B">
              <w:rPr>
                <w:noProof/>
                <w:webHidden/>
              </w:rPr>
              <w:fldChar w:fldCharType="separate"/>
            </w:r>
            <w:r w:rsidR="005B03C7">
              <w:rPr>
                <w:noProof/>
                <w:webHidden/>
              </w:rPr>
              <w:t>9</w:t>
            </w:r>
            <w:r w:rsidR="00225E9B" w:rsidRPr="00225E9B">
              <w:rPr>
                <w:noProof/>
                <w:webHidden/>
              </w:rPr>
              <w:fldChar w:fldCharType="end"/>
            </w:r>
          </w:hyperlink>
        </w:p>
        <w:p w14:paraId="0FCE7039" w14:textId="76C34412" w:rsidR="00225E9B" w:rsidRPr="00225E9B" w:rsidRDefault="008577F5">
          <w:pPr>
            <w:pStyle w:val="TM2"/>
            <w:rPr>
              <w:rFonts w:asciiTheme="minorHAnsi" w:eastAsiaTheme="minorEastAsia" w:hAnsiTheme="minorHAnsi" w:cstheme="minorBidi"/>
              <w:noProof/>
              <w:sz w:val="22"/>
              <w:szCs w:val="22"/>
            </w:rPr>
          </w:pPr>
          <w:hyperlink w:anchor="_Toc14971711" w:history="1">
            <w:r w:rsidR="00225E9B" w:rsidRPr="00225E9B">
              <w:rPr>
                <w:rStyle w:val="Lienhypertexte"/>
                <w:rFonts w:eastAsia="Calibri"/>
                <w:noProof/>
                <w14:scene3d>
                  <w14:camera w14:prst="orthographicFront"/>
                  <w14:lightRig w14:rig="threePt" w14:dir="t">
                    <w14:rot w14:lat="0" w14:lon="0" w14:rev="0"/>
                  </w14:lightRig>
                </w14:scene3d>
              </w:rPr>
              <w:t>ARTICLE 05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CAUTIONNEMENT DEFINITIF – RETENUE DE GARANTIE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_Toc14971711 \h </w:instrText>
            </w:r>
            <w:r w:rsidR="00225E9B" w:rsidRPr="00225E9B">
              <w:rPr>
                <w:noProof/>
                <w:webHidden/>
              </w:rPr>
            </w:r>
            <w:r w:rsidR="00225E9B" w:rsidRPr="00225E9B">
              <w:rPr>
                <w:noProof/>
                <w:webHidden/>
              </w:rPr>
              <w:fldChar w:fldCharType="separate"/>
            </w:r>
            <w:r w:rsidR="005B03C7">
              <w:rPr>
                <w:noProof/>
                <w:webHidden/>
              </w:rPr>
              <w:t>9</w:t>
            </w:r>
            <w:r w:rsidR="00225E9B" w:rsidRPr="00225E9B">
              <w:rPr>
                <w:noProof/>
                <w:webHidden/>
              </w:rPr>
              <w:fldChar w:fldCharType="end"/>
            </w:r>
          </w:hyperlink>
        </w:p>
        <w:p w14:paraId="7DB3FA18" w14:textId="68298037" w:rsidR="00225E9B" w:rsidRPr="00225E9B" w:rsidRDefault="008577F5">
          <w:pPr>
            <w:pStyle w:val="TM2"/>
            <w:rPr>
              <w:rFonts w:asciiTheme="minorHAnsi" w:eastAsiaTheme="minorEastAsia" w:hAnsiTheme="minorHAnsi" w:cstheme="minorBidi"/>
              <w:noProof/>
              <w:sz w:val="22"/>
              <w:szCs w:val="22"/>
            </w:rPr>
          </w:pPr>
          <w:hyperlink w:anchor="_Toc14971712" w:history="1">
            <w:r w:rsidR="00225E9B" w:rsidRPr="00225E9B">
              <w:rPr>
                <w:rStyle w:val="Lienhypertexte"/>
                <w:rFonts w:eastAsia="Calibri"/>
                <w:noProof/>
                <w14:scene3d>
                  <w14:camera w14:prst="orthographicFront"/>
                  <w14:lightRig w14:rig="threePt" w14:dir="t">
                    <w14:rot w14:lat="0" w14:lon="0" w14:rev="0"/>
                  </w14:lightRig>
                </w14:scene3d>
              </w:rPr>
              <w:t>ARTICLE 06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MODE DE PAIEMENT</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_Toc14971712 \h </w:instrText>
            </w:r>
            <w:r w:rsidR="00225E9B" w:rsidRPr="00225E9B">
              <w:rPr>
                <w:noProof/>
                <w:webHidden/>
              </w:rPr>
            </w:r>
            <w:r w:rsidR="00225E9B" w:rsidRPr="00225E9B">
              <w:rPr>
                <w:noProof/>
                <w:webHidden/>
              </w:rPr>
              <w:fldChar w:fldCharType="separate"/>
            </w:r>
            <w:r w:rsidR="005B03C7">
              <w:rPr>
                <w:noProof/>
                <w:webHidden/>
              </w:rPr>
              <w:t>10</w:t>
            </w:r>
            <w:r w:rsidR="00225E9B" w:rsidRPr="00225E9B">
              <w:rPr>
                <w:noProof/>
                <w:webHidden/>
              </w:rPr>
              <w:fldChar w:fldCharType="end"/>
            </w:r>
          </w:hyperlink>
        </w:p>
        <w:p w14:paraId="7C8E5E2E" w14:textId="020FA58A" w:rsidR="00225E9B" w:rsidRPr="00225E9B" w:rsidRDefault="008577F5">
          <w:pPr>
            <w:pStyle w:val="TM2"/>
            <w:rPr>
              <w:rFonts w:asciiTheme="minorHAnsi" w:eastAsiaTheme="minorEastAsia" w:hAnsiTheme="minorHAnsi" w:cstheme="minorBidi"/>
              <w:noProof/>
              <w:sz w:val="22"/>
              <w:szCs w:val="22"/>
            </w:rPr>
          </w:pPr>
          <w:hyperlink w:anchor="_Toc14971713" w:history="1">
            <w:r w:rsidR="00225E9B" w:rsidRPr="00225E9B">
              <w:rPr>
                <w:rStyle w:val="Lienhypertexte"/>
                <w:rFonts w:eastAsia="Calibri"/>
                <w:noProof/>
                <w14:scene3d>
                  <w14:camera w14:prst="orthographicFront"/>
                  <w14:lightRig w14:rig="threePt" w14:dir="t">
                    <w14:rot w14:lat="0" w14:lon="0" w14:rev="0"/>
                  </w14:lightRig>
                </w14:scene3d>
              </w:rPr>
              <w:t>ARTICLE 07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CONTROLE ET VERIFICATION</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_Toc14971713 \h </w:instrText>
            </w:r>
            <w:r w:rsidR="00225E9B" w:rsidRPr="00225E9B">
              <w:rPr>
                <w:noProof/>
                <w:webHidden/>
              </w:rPr>
            </w:r>
            <w:r w:rsidR="00225E9B" w:rsidRPr="00225E9B">
              <w:rPr>
                <w:noProof/>
                <w:webHidden/>
              </w:rPr>
              <w:fldChar w:fldCharType="separate"/>
            </w:r>
            <w:r w:rsidR="005B03C7">
              <w:rPr>
                <w:noProof/>
                <w:webHidden/>
              </w:rPr>
              <w:t>10</w:t>
            </w:r>
            <w:r w:rsidR="00225E9B" w:rsidRPr="00225E9B">
              <w:rPr>
                <w:noProof/>
                <w:webHidden/>
              </w:rPr>
              <w:fldChar w:fldCharType="end"/>
            </w:r>
          </w:hyperlink>
        </w:p>
        <w:p w14:paraId="7CC00777" w14:textId="301A63FA" w:rsidR="00225E9B" w:rsidRPr="00225E9B" w:rsidRDefault="008577F5">
          <w:pPr>
            <w:pStyle w:val="TM2"/>
            <w:rPr>
              <w:rFonts w:asciiTheme="minorHAnsi" w:eastAsiaTheme="minorEastAsia" w:hAnsiTheme="minorHAnsi" w:cstheme="minorBidi"/>
              <w:noProof/>
              <w:sz w:val="22"/>
              <w:szCs w:val="22"/>
            </w:rPr>
          </w:pPr>
          <w:hyperlink w:anchor="_Toc14971714" w:history="1">
            <w:r w:rsidR="00225E9B" w:rsidRPr="00225E9B">
              <w:rPr>
                <w:rStyle w:val="Lienhypertexte"/>
                <w:rFonts w:eastAsia="Calibri"/>
                <w:noProof/>
                <w14:scene3d>
                  <w14:camera w14:prst="orthographicFront"/>
                  <w14:lightRig w14:rig="threePt" w14:dir="t">
                    <w14:rot w14:lat="0" w14:lon="0" w14:rev="0"/>
                  </w14:lightRig>
                </w14:scene3d>
              </w:rPr>
              <w:t>ARTICLE 08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BREVETS</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_Toc14971714 \h </w:instrText>
            </w:r>
            <w:r w:rsidR="00225E9B" w:rsidRPr="00225E9B">
              <w:rPr>
                <w:noProof/>
                <w:webHidden/>
              </w:rPr>
            </w:r>
            <w:r w:rsidR="00225E9B" w:rsidRPr="00225E9B">
              <w:rPr>
                <w:noProof/>
                <w:webHidden/>
              </w:rPr>
              <w:fldChar w:fldCharType="separate"/>
            </w:r>
            <w:r w:rsidR="005B03C7">
              <w:rPr>
                <w:noProof/>
                <w:webHidden/>
              </w:rPr>
              <w:t>10</w:t>
            </w:r>
            <w:r w:rsidR="00225E9B" w:rsidRPr="00225E9B">
              <w:rPr>
                <w:noProof/>
                <w:webHidden/>
              </w:rPr>
              <w:fldChar w:fldCharType="end"/>
            </w:r>
          </w:hyperlink>
        </w:p>
        <w:p w14:paraId="6DEB4AB3" w14:textId="10AEB4FC" w:rsidR="00225E9B" w:rsidRPr="00225E9B" w:rsidRDefault="008577F5">
          <w:pPr>
            <w:pStyle w:val="TM2"/>
            <w:rPr>
              <w:rFonts w:asciiTheme="minorHAnsi" w:eastAsiaTheme="minorEastAsia" w:hAnsiTheme="minorHAnsi" w:cstheme="minorBidi"/>
              <w:noProof/>
              <w:sz w:val="22"/>
              <w:szCs w:val="22"/>
            </w:rPr>
          </w:pPr>
          <w:hyperlink w:anchor="_Toc14971715" w:history="1">
            <w:r w:rsidR="00225E9B" w:rsidRPr="00225E9B">
              <w:rPr>
                <w:rStyle w:val="Lienhypertexte"/>
                <w:rFonts w:eastAsia="Calibri"/>
                <w:noProof/>
                <w14:scene3d>
                  <w14:camera w14:prst="orthographicFront"/>
                  <w14:lightRig w14:rig="threePt" w14:dir="t">
                    <w14:rot w14:lat="0" w14:lon="0" w14:rev="0"/>
                  </w14:lightRig>
                </w14:scene3d>
              </w:rPr>
              <w:t>ARTICLE 09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NORMES</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_Toc14971715 \h </w:instrText>
            </w:r>
            <w:r w:rsidR="00225E9B" w:rsidRPr="00225E9B">
              <w:rPr>
                <w:noProof/>
                <w:webHidden/>
              </w:rPr>
            </w:r>
            <w:r w:rsidR="00225E9B" w:rsidRPr="00225E9B">
              <w:rPr>
                <w:noProof/>
                <w:webHidden/>
              </w:rPr>
              <w:fldChar w:fldCharType="separate"/>
            </w:r>
            <w:r w:rsidR="005B03C7">
              <w:rPr>
                <w:noProof/>
                <w:webHidden/>
              </w:rPr>
              <w:t>10</w:t>
            </w:r>
            <w:r w:rsidR="00225E9B" w:rsidRPr="00225E9B">
              <w:rPr>
                <w:noProof/>
                <w:webHidden/>
              </w:rPr>
              <w:fldChar w:fldCharType="end"/>
            </w:r>
          </w:hyperlink>
        </w:p>
        <w:p w14:paraId="769DB993" w14:textId="5A83C232" w:rsidR="00225E9B" w:rsidRPr="00225E9B" w:rsidRDefault="008577F5">
          <w:pPr>
            <w:pStyle w:val="TM2"/>
            <w:rPr>
              <w:rFonts w:asciiTheme="minorHAnsi" w:eastAsiaTheme="minorEastAsia" w:hAnsiTheme="minorHAnsi" w:cstheme="minorBidi"/>
              <w:noProof/>
              <w:sz w:val="22"/>
              <w:szCs w:val="22"/>
            </w:rPr>
          </w:pPr>
          <w:hyperlink w:anchor="_Toc14971716" w:history="1">
            <w:r w:rsidR="00225E9B" w:rsidRPr="00225E9B">
              <w:rPr>
                <w:rStyle w:val="Lienhypertexte"/>
                <w:rFonts w:eastAsia="Calibri"/>
                <w:noProof/>
                <w14:scene3d>
                  <w14:camera w14:prst="orthographicFront"/>
                  <w14:lightRig w14:rig="threePt" w14:dir="t">
                    <w14:rot w14:lat="0" w14:lon="0" w14:rev="0"/>
                  </w14:lightRig>
                </w14:scene3d>
              </w:rPr>
              <w:t>ARTICLE 10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RECEPTION PROVISOIRE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_Toc14971716 \h </w:instrText>
            </w:r>
            <w:r w:rsidR="00225E9B" w:rsidRPr="00225E9B">
              <w:rPr>
                <w:noProof/>
                <w:webHidden/>
              </w:rPr>
            </w:r>
            <w:r w:rsidR="00225E9B" w:rsidRPr="00225E9B">
              <w:rPr>
                <w:noProof/>
                <w:webHidden/>
              </w:rPr>
              <w:fldChar w:fldCharType="separate"/>
            </w:r>
            <w:r w:rsidR="005B03C7">
              <w:rPr>
                <w:noProof/>
                <w:webHidden/>
              </w:rPr>
              <w:t>10</w:t>
            </w:r>
            <w:r w:rsidR="00225E9B" w:rsidRPr="00225E9B">
              <w:rPr>
                <w:noProof/>
                <w:webHidden/>
              </w:rPr>
              <w:fldChar w:fldCharType="end"/>
            </w:r>
          </w:hyperlink>
        </w:p>
        <w:p w14:paraId="1BE522AF" w14:textId="0CE07A05" w:rsidR="00225E9B" w:rsidRPr="00225E9B" w:rsidRDefault="008577F5">
          <w:pPr>
            <w:pStyle w:val="TM2"/>
            <w:rPr>
              <w:rFonts w:asciiTheme="minorHAnsi" w:eastAsiaTheme="minorEastAsia" w:hAnsiTheme="minorHAnsi" w:cstheme="minorBidi"/>
              <w:noProof/>
              <w:sz w:val="22"/>
              <w:szCs w:val="22"/>
            </w:rPr>
          </w:pPr>
          <w:hyperlink w:anchor="_Toc14971717" w:history="1">
            <w:r w:rsidR="00225E9B" w:rsidRPr="00225E9B">
              <w:rPr>
                <w:rStyle w:val="Lienhypertexte"/>
                <w:rFonts w:eastAsia="Calibri"/>
                <w:noProof/>
                <w14:scene3d>
                  <w14:camera w14:prst="orthographicFront"/>
                  <w14:lightRig w14:rig="threePt" w14:dir="t">
                    <w14:rot w14:lat="0" w14:lon="0" w14:rev="0"/>
                  </w14:lightRig>
                </w14:scene3d>
              </w:rPr>
              <w:t>ARTICLE 11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NATURE ET DELAI DE GARANTIE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_Toc14971717 \h </w:instrText>
            </w:r>
            <w:r w:rsidR="00225E9B" w:rsidRPr="00225E9B">
              <w:rPr>
                <w:noProof/>
                <w:webHidden/>
              </w:rPr>
            </w:r>
            <w:r w:rsidR="00225E9B" w:rsidRPr="00225E9B">
              <w:rPr>
                <w:noProof/>
                <w:webHidden/>
              </w:rPr>
              <w:fldChar w:fldCharType="separate"/>
            </w:r>
            <w:r w:rsidR="005B03C7">
              <w:rPr>
                <w:noProof/>
                <w:webHidden/>
              </w:rPr>
              <w:t>10</w:t>
            </w:r>
            <w:r w:rsidR="00225E9B" w:rsidRPr="00225E9B">
              <w:rPr>
                <w:noProof/>
                <w:webHidden/>
              </w:rPr>
              <w:fldChar w:fldCharType="end"/>
            </w:r>
          </w:hyperlink>
        </w:p>
        <w:p w14:paraId="407044CD" w14:textId="4C418A31" w:rsidR="00225E9B" w:rsidRPr="00225E9B" w:rsidRDefault="008577F5">
          <w:pPr>
            <w:pStyle w:val="TM2"/>
            <w:rPr>
              <w:rFonts w:asciiTheme="minorHAnsi" w:eastAsiaTheme="minorEastAsia" w:hAnsiTheme="minorHAnsi" w:cstheme="minorBidi"/>
              <w:noProof/>
              <w:sz w:val="22"/>
              <w:szCs w:val="22"/>
            </w:rPr>
          </w:pPr>
          <w:hyperlink w:anchor="_Toc14971718" w:history="1">
            <w:r w:rsidR="00225E9B" w:rsidRPr="00225E9B">
              <w:rPr>
                <w:rStyle w:val="Lienhypertexte"/>
                <w:rFonts w:eastAsia="Calibri"/>
                <w:noProof/>
                <w14:scene3d>
                  <w14:camera w14:prst="orthographicFront"/>
                  <w14:lightRig w14:rig="threePt" w14:dir="t">
                    <w14:rot w14:lat="0" w14:lon="0" w14:rev="0"/>
                  </w14:lightRig>
                </w14:scene3d>
              </w:rPr>
              <w:t>ARTICLE 12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RECEPTION DEFINITIVE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_Toc14971718 \h </w:instrText>
            </w:r>
            <w:r w:rsidR="00225E9B" w:rsidRPr="00225E9B">
              <w:rPr>
                <w:noProof/>
                <w:webHidden/>
              </w:rPr>
            </w:r>
            <w:r w:rsidR="00225E9B" w:rsidRPr="00225E9B">
              <w:rPr>
                <w:noProof/>
                <w:webHidden/>
              </w:rPr>
              <w:fldChar w:fldCharType="separate"/>
            </w:r>
            <w:r w:rsidR="005B03C7">
              <w:rPr>
                <w:noProof/>
                <w:webHidden/>
              </w:rPr>
              <w:t>11</w:t>
            </w:r>
            <w:r w:rsidR="00225E9B" w:rsidRPr="00225E9B">
              <w:rPr>
                <w:noProof/>
                <w:webHidden/>
              </w:rPr>
              <w:fldChar w:fldCharType="end"/>
            </w:r>
          </w:hyperlink>
        </w:p>
        <w:p w14:paraId="2E0C5347" w14:textId="28C25022" w:rsidR="00225E9B" w:rsidRPr="00225E9B" w:rsidRDefault="008577F5">
          <w:pPr>
            <w:pStyle w:val="TM2"/>
            <w:rPr>
              <w:rFonts w:asciiTheme="minorHAnsi" w:eastAsiaTheme="minorEastAsia" w:hAnsiTheme="minorHAnsi" w:cstheme="minorBidi"/>
              <w:noProof/>
              <w:sz w:val="22"/>
              <w:szCs w:val="22"/>
            </w:rPr>
          </w:pPr>
          <w:hyperlink w:anchor="_Toc14971719" w:history="1">
            <w:r w:rsidR="00225E9B" w:rsidRPr="00225E9B">
              <w:rPr>
                <w:rStyle w:val="Lienhypertexte"/>
                <w:rFonts w:eastAsia="Calibri"/>
                <w:noProof/>
                <w14:scene3d>
                  <w14:camera w14:prst="orthographicFront"/>
                  <w14:lightRig w14:rig="threePt" w14:dir="t">
                    <w14:rot w14:lat="0" w14:lon="0" w14:rev="0"/>
                  </w14:lightRig>
                </w14:scene3d>
              </w:rPr>
              <w:t>ARTICLE 13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FORMATION</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_Toc14971719 \h </w:instrText>
            </w:r>
            <w:r w:rsidR="00225E9B" w:rsidRPr="00225E9B">
              <w:rPr>
                <w:noProof/>
                <w:webHidden/>
              </w:rPr>
            </w:r>
            <w:r w:rsidR="00225E9B" w:rsidRPr="00225E9B">
              <w:rPr>
                <w:noProof/>
                <w:webHidden/>
              </w:rPr>
              <w:fldChar w:fldCharType="separate"/>
            </w:r>
            <w:r w:rsidR="005B03C7">
              <w:rPr>
                <w:noProof/>
                <w:webHidden/>
              </w:rPr>
              <w:t>11</w:t>
            </w:r>
            <w:r w:rsidR="00225E9B" w:rsidRPr="00225E9B">
              <w:rPr>
                <w:noProof/>
                <w:webHidden/>
              </w:rPr>
              <w:fldChar w:fldCharType="end"/>
            </w:r>
          </w:hyperlink>
        </w:p>
        <w:p w14:paraId="29E3865D" w14:textId="3B9C97B9" w:rsidR="00225E9B" w:rsidRPr="00225E9B" w:rsidRDefault="008577F5">
          <w:pPr>
            <w:pStyle w:val="TM2"/>
            <w:rPr>
              <w:rFonts w:asciiTheme="minorHAnsi" w:eastAsiaTheme="minorEastAsia" w:hAnsiTheme="minorHAnsi" w:cstheme="minorBidi"/>
              <w:noProof/>
              <w:sz w:val="22"/>
              <w:szCs w:val="22"/>
            </w:rPr>
          </w:pPr>
          <w:hyperlink w:anchor="_Toc14971720" w:history="1">
            <w:r w:rsidR="00225E9B" w:rsidRPr="00225E9B">
              <w:rPr>
                <w:rStyle w:val="Lienhypertexte"/>
                <w:rFonts w:eastAsia="Calibri"/>
                <w:noProof/>
                <w14:scene3d>
                  <w14:camera w14:prst="orthographicFront"/>
                  <w14:lightRig w14:rig="threePt" w14:dir="t">
                    <w14:rot w14:lat="0" w14:lon="0" w14:rev="0"/>
                  </w14:lightRig>
                </w14:scene3d>
              </w:rPr>
              <w:t>ARTICLE 14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DEFINITION DES PRIX</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_Toc14971720 \h </w:instrText>
            </w:r>
            <w:r w:rsidR="00225E9B" w:rsidRPr="00225E9B">
              <w:rPr>
                <w:noProof/>
                <w:webHidden/>
              </w:rPr>
            </w:r>
            <w:r w:rsidR="00225E9B" w:rsidRPr="00225E9B">
              <w:rPr>
                <w:noProof/>
                <w:webHidden/>
              </w:rPr>
              <w:fldChar w:fldCharType="separate"/>
            </w:r>
            <w:r w:rsidR="005B03C7">
              <w:rPr>
                <w:noProof/>
                <w:webHidden/>
              </w:rPr>
              <w:t>11</w:t>
            </w:r>
            <w:r w:rsidR="00225E9B" w:rsidRPr="00225E9B">
              <w:rPr>
                <w:noProof/>
                <w:webHidden/>
              </w:rPr>
              <w:fldChar w:fldCharType="end"/>
            </w:r>
          </w:hyperlink>
        </w:p>
        <w:p w14:paraId="18A660C6" w14:textId="0D84FCA5" w:rsidR="00225E9B" w:rsidRPr="00225E9B" w:rsidRDefault="008577F5">
          <w:pPr>
            <w:pStyle w:val="TM2"/>
            <w:rPr>
              <w:rFonts w:asciiTheme="minorHAnsi" w:eastAsiaTheme="minorEastAsia" w:hAnsiTheme="minorHAnsi" w:cstheme="minorBidi"/>
              <w:noProof/>
              <w:sz w:val="22"/>
              <w:szCs w:val="22"/>
            </w:rPr>
          </w:pPr>
          <w:hyperlink w:anchor="_Toc14971721" w:history="1">
            <w:r w:rsidR="00225E9B" w:rsidRPr="00225E9B">
              <w:rPr>
                <w:rStyle w:val="Lienhypertexte"/>
                <w:rFonts w:eastAsia="Calibri"/>
                <w:noProof/>
                <w14:scene3d>
                  <w14:camera w14:prst="orthographicFront"/>
                  <w14:lightRig w14:rig="threePt" w14:dir="t">
                    <w14:rot w14:lat="0" w14:lon="0" w14:rev="0"/>
                  </w14:lightRig>
                </w14:scene3d>
              </w:rPr>
              <w:t>ARTICLE 15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CONSISTANCE DES PRESTATIONS</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_Toc14971721 \h </w:instrText>
            </w:r>
            <w:r w:rsidR="00225E9B" w:rsidRPr="00225E9B">
              <w:rPr>
                <w:noProof/>
                <w:webHidden/>
              </w:rPr>
            </w:r>
            <w:r w:rsidR="00225E9B" w:rsidRPr="00225E9B">
              <w:rPr>
                <w:noProof/>
                <w:webHidden/>
              </w:rPr>
              <w:fldChar w:fldCharType="separate"/>
            </w:r>
            <w:r w:rsidR="005B03C7">
              <w:rPr>
                <w:noProof/>
                <w:webHidden/>
              </w:rPr>
              <w:t>12</w:t>
            </w:r>
            <w:r w:rsidR="00225E9B" w:rsidRPr="00225E9B">
              <w:rPr>
                <w:noProof/>
                <w:webHidden/>
              </w:rPr>
              <w:fldChar w:fldCharType="end"/>
            </w:r>
          </w:hyperlink>
        </w:p>
        <w:p w14:paraId="41DB4E3E" w14:textId="53BB6DAB" w:rsidR="00225E9B" w:rsidRPr="00225E9B" w:rsidRDefault="008577F5">
          <w:pPr>
            <w:pStyle w:val="TM2"/>
            <w:rPr>
              <w:rFonts w:asciiTheme="minorHAnsi" w:eastAsiaTheme="minorEastAsia" w:hAnsiTheme="minorHAnsi" w:cstheme="minorBidi"/>
              <w:noProof/>
              <w:sz w:val="22"/>
              <w:szCs w:val="22"/>
            </w:rPr>
          </w:pPr>
          <w:hyperlink w:anchor="_Toc14971722" w:history="1">
            <w:r w:rsidR="00225E9B" w:rsidRPr="00225E9B">
              <w:rPr>
                <w:rStyle w:val="Lienhypertexte"/>
                <w:rFonts w:eastAsia="Calibri"/>
                <w:noProof/>
                <w14:scene3d>
                  <w14:camera w14:prst="orthographicFront"/>
                  <w14:lightRig w14:rig="threePt" w14:dir="t">
                    <w14:rot w14:lat="0" w14:lon="0" w14:rev="0"/>
                  </w14:lightRig>
                </w14:scene3d>
              </w:rPr>
              <w:t>ARTICLE 16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CONFIDENTIALITE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_Toc14971722 \h </w:instrText>
            </w:r>
            <w:r w:rsidR="00225E9B" w:rsidRPr="00225E9B">
              <w:rPr>
                <w:noProof/>
                <w:webHidden/>
              </w:rPr>
            </w:r>
            <w:r w:rsidR="00225E9B" w:rsidRPr="00225E9B">
              <w:rPr>
                <w:noProof/>
                <w:webHidden/>
              </w:rPr>
              <w:fldChar w:fldCharType="separate"/>
            </w:r>
            <w:r w:rsidR="005B03C7">
              <w:rPr>
                <w:noProof/>
                <w:webHidden/>
              </w:rPr>
              <w:t>15</w:t>
            </w:r>
            <w:r w:rsidR="00225E9B" w:rsidRPr="00225E9B">
              <w:rPr>
                <w:noProof/>
                <w:webHidden/>
              </w:rPr>
              <w:fldChar w:fldCharType="end"/>
            </w:r>
          </w:hyperlink>
        </w:p>
        <w:p w14:paraId="155570D9" w14:textId="1DD4A3C7" w:rsidR="00225E9B" w:rsidRDefault="008577F5">
          <w:pPr>
            <w:pStyle w:val="TM1"/>
            <w:rPr>
              <w:rFonts w:asciiTheme="minorHAnsi" w:eastAsiaTheme="minorEastAsia" w:hAnsiTheme="minorHAnsi" w:cstheme="minorBidi"/>
              <w:b w:val="0"/>
              <w:noProof/>
              <w:sz w:val="22"/>
              <w:szCs w:val="22"/>
            </w:rPr>
          </w:pPr>
          <w:hyperlink w:anchor="_Toc14971723" w:history="1">
            <w:r w:rsidR="00225E9B" w:rsidRPr="00F425D6">
              <w:rPr>
                <w:rStyle w:val="Lienhypertexte"/>
                <w:noProof/>
              </w:rPr>
              <w:t>CHAPITRE 2 : CLAUSES TECHNIQUES - Lot 1- TRANCHE CONDITIONNELLE</w:t>
            </w:r>
            <w:r w:rsidR="00225E9B">
              <w:rPr>
                <w:noProof/>
                <w:webHidden/>
              </w:rPr>
              <w:tab/>
            </w:r>
            <w:r w:rsidR="00225E9B">
              <w:rPr>
                <w:noProof/>
                <w:webHidden/>
              </w:rPr>
              <w:fldChar w:fldCharType="begin"/>
            </w:r>
            <w:r w:rsidR="00225E9B">
              <w:rPr>
                <w:noProof/>
                <w:webHidden/>
              </w:rPr>
              <w:instrText xml:space="preserve"> PAGEREF _Toc14971723 \h </w:instrText>
            </w:r>
            <w:r w:rsidR="00225E9B">
              <w:rPr>
                <w:noProof/>
                <w:webHidden/>
              </w:rPr>
            </w:r>
            <w:r w:rsidR="00225E9B">
              <w:rPr>
                <w:noProof/>
                <w:webHidden/>
              </w:rPr>
              <w:fldChar w:fldCharType="separate"/>
            </w:r>
            <w:r w:rsidR="005B03C7">
              <w:rPr>
                <w:noProof/>
                <w:webHidden/>
              </w:rPr>
              <w:t>16</w:t>
            </w:r>
            <w:r w:rsidR="00225E9B">
              <w:rPr>
                <w:noProof/>
                <w:webHidden/>
              </w:rPr>
              <w:fldChar w:fldCharType="end"/>
            </w:r>
          </w:hyperlink>
        </w:p>
        <w:p w14:paraId="09D703E3" w14:textId="4E18C993" w:rsidR="00225E9B" w:rsidRPr="00225E9B" w:rsidRDefault="008577F5">
          <w:pPr>
            <w:pStyle w:val="TM2"/>
            <w:rPr>
              <w:rFonts w:asciiTheme="minorHAnsi" w:eastAsiaTheme="minorEastAsia" w:hAnsiTheme="minorHAnsi" w:cstheme="minorBidi"/>
              <w:noProof/>
              <w:sz w:val="22"/>
              <w:szCs w:val="22"/>
            </w:rPr>
          </w:pPr>
          <w:hyperlink w:anchor="_Toc14971724" w:history="1">
            <w:r w:rsidR="00225E9B" w:rsidRPr="00225E9B">
              <w:rPr>
                <w:rStyle w:val="Lienhypertexte"/>
                <w:rFonts w:eastAsia="Calibri"/>
                <w:noProof/>
                <w14:scene3d>
                  <w14:camera w14:prst="orthographicFront"/>
                  <w14:lightRig w14:rig="threePt" w14:dir="t">
                    <w14:rot w14:lat="0" w14:lon="0" w14:rev="0"/>
                  </w14:lightRig>
                </w14:scene3d>
              </w:rPr>
              <w:t>ARTICLE 01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MAITRE D’ŒUVRE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_Toc14971724 \h </w:instrText>
            </w:r>
            <w:r w:rsidR="00225E9B" w:rsidRPr="00225E9B">
              <w:rPr>
                <w:noProof/>
                <w:webHidden/>
              </w:rPr>
            </w:r>
            <w:r w:rsidR="00225E9B" w:rsidRPr="00225E9B">
              <w:rPr>
                <w:noProof/>
                <w:webHidden/>
              </w:rPr>
              <w:fldChar w:fldCharType="separate"/>
            </w:r>
            <w:r w:rsidR="005B03C7">
              <w:rPr>
                <w:noProof/>
                <w:webHidden/>
              </w:rPr>
              <w:t>16</w:t>
            </w:r>
            <w:r w:rsidR="00225E9B" w:rsidRPr="00225E9B">
              <w:rPr>
                <w:noProof/>
                <w:webHidden/>
              </w:rPr>
              <w:fldChar w:fldCharType="end"/>
            </w:r>
          </w:hyperlink>
        </w:p>
        <w:p w14:paraId="18BCC0C8" w14:textId="3A7584FA" w:rsidR="00225E9B" w:rsidRPr="00225E9B" w:rsidRDefault="008577F5">
          <w:pPr>
            <w:pStyle w:val="TM2"/>
            <w:rPr>
              <w:rFonts w:asciiTheme="minorHAnsi" w:eastAsiaTheme="minorEastAsia" w:hAnsiTheme="minorHAnsi" w:cstheme="minorBidi"/>
              <w:noProof/>
              <w:sz w:val="22"/>
              <w:szCs w:val="22"/>
            </w:rPr>
          </w:pPr>
          <w:hyperlink w:anchor="_Toc14971725" w:history="1">
            <w:r w:rsidR="00225E9B" w:rsidRPr="00225E9B">
              <w:rPr>
                <w:rStyle w:val="Lienhypertexte"/>
                <w:rFonts w:eastAsia="Calibri"/>
                <w:noProof/>
                <w14:scene3d>
                  <w14:camera w14:prst="orthographicFront"/>
                  <w14:lightRig w14:rig="threePt" w14:dir="t">
                    <w14:rot w14:lat="0" w14:lon="0" w14:rev="0"/>
                  </w14:lightRig>
                </w14:scene3d>
              </w:rPr>
              <w:t>ARTICLE 02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BREVETS</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_Toc14971725 \h </w:instrText>
            </w:r>
            <w:r w:rsidR="00225E9B" w:rsidRPr="00225E9B">
              <w:rPr>
                <w:noProof/>
                <w:webHidden/>
              </w:rPr>
            </w:r>
            <w:r w:rsidR="00225E9B" w:rsidRPr="00225E9B">
              <w:rPr>
                <w:noProof/>
                <w:webHidden/>
              </w:rPr>
              <w:fldChar w:fldCharType="separate"/>
            </w:r>
            <w:r w:rsidR="005B03C7">
              <w:rPr>
                <w:noProof/>
                <w:webHidden/>
              </w:rPr>
              <w:t>16</w:t>
            </w:r>
            <w:r w:rsidR="00225E9B" w:rsidRPr="00225E9B">
              <w:rPr>
                <w:noProof/>
                <w:webHidden/>
              </w:rPr>
              <w:fldChar w:fldCharType="end"/>
            </w:r>
          </w:hyperlink>
        </w:p>
        <w:p w14:paraId="1C3C7DAB" w14:textId="1892DE3E" w:rsidR="00225E9B" w:rsidRPr="00225E9B" w:rsidRDefault="008577F5">
          <w:pPr>
            <w:pStyle w:val="TM2"/>
            <w:rPr>
              <w:rFonts w:asciiTheme="minorHAnsi" w:eastAsiaTheme="minorEastAsia" w:hAnsiTheme="minorHAnsi" w:cstheme="minorBidi"/>
              <w:noProof/>
              <w:sz w:val="22"/>
              <w:szCs w:val="22"/>
            </w:rPr>
          </w:pPr>
          <w:hyperlink w:anchor="_Toc14971726" w:history="1">
            <w:r w:rsidR="00225E9B" w:rsidRPr="00225E9B">
              <w:rPr>
                <w:rStyle w:val="Lienhypertexte"/>
                <w:rFonts w:eastAsia="Calibri"/>
                <w:noProof/>
                <w14:scene3d>
                  <w14:camera w14:prst="orthographicFront"/>
                  <w14:lightRig w14:rig="threePt" w14:dir="t">
                    <w14:rot w14:lat="0" w14:lon="0" w14:rev="0"/>
                  </w14:lightRig>
                </w14:scene3d>
              </w:rPr>
              <w:t>ARTICLE 03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DUREE DU MARCHE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_Toc14971726 \h </w:instrText>
            </w:r>
            <w:r w:rsidR="00225E9B" w:rsidRPr="00225E9B">
              <w:rPr>
                <w:noProof/>
                <w:webHidden/>
              </w:rPr>
            </w:r>
            <w:r w:rsidR="00225E9B" w:rsidRPr="00225E9B">
              <w:rPr>
                <w:noProof/>
                <w:webHidden/>
              </w:rPr>
              <w:fldChar w:fldCharType="separate"/>
            </w:r>
            <w:r w:rsidR="005B03C7">
              <w:rPr>
                <w:noProof/>
                <w:webHidden/>
              </w:rPr>
              <w:t>16</w:t>
            </w:r>
            <w:r w:rsidR="00225E9B" w:rsidRPr="00225E9B">
              <w:rPr>
                <w:noProof/>
                <w:webHidden/>
              </w:rPr>
              <w:fldChar w:fldCharType="end"/>
            </w:r>
          </w:hyperlink>
        </w:p>
        <w:p w14:paraId="57ADC7C3" w14:textId="129812CB" w:rsidR="00225E9B" w:rsidRPr="00225E9B" w:rsidRDefault="008577F5">
          <w:pPr>
            <w:pStyle w:val="TM2"/>
            <w:rPr>
              <w:rFonts w:asciiTheme="minorHAnsi" w:eastAsiaTheme="minorEastAsia" w:hAnsiTheme="minorHAnsi" w:cstheme="minorBidi"/>
              <w:noProof/>
              <w:sz w:val="22"/>
              <w:szCs w:val="22"/>
            </w:rPr>
          </w:pPr>
          <w:hyperlink w:anchor="_Toc14971727" w:history="1">
            <w:r w:rsidR="00225E9B" w:rsidRPr="00225E9B">
              <w:rPr>
                <w:rStyle w:val="Lienhypertexte"/>
                <w:rFonts w:eastAsia="Calibri"/>
                <w:noProof/>
                <w14:scene3d>
                  <w14:camera w14:prst="orthographicFront"/>
                  <w14:lightRig w14:rig="threePt" w14:dir="t">
                    <w14:rot w14:lat="0" w14:lon="0" w14:rev="0"/>
                  </w14:lightRig>
                </w14:scene3d>
              </w:rPr>
              <w:t>ARTICLE 04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PENALITES POUR RETARD</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_Toc14971727 \h </w:instrText>
            </w:r>
            <w:r w:rsidR="00225E9B" w:rsidRPr="00225E9B">
              <w:rPr>
                <w:noProof/>
                <w:webHidden/>
              </w:rPr>
            </w:r>
            <w:r w:rsidR="00225E9B" w:rsidRPr="00225E9B">
              <w:rPr>
                <w:noProof/>
                <w:webHidden/>
              </w:rPr>
              <w:fldChar w:fldCharType="separate"/>
            </w:r>
            <w:r w:rsidR="005B03C7">
              <w:rPr>
                <w:noProof/>
                <w:webHidden/>
              </w:rPr>
              <w:t>16</w:t>
            </w:r>
            <w:r w:rsidR="00225E9B" w:rsidRPr="00225E9B">
              <w:rPr>
                <w:noProof/>
                <w:webHidden/>
              </w:rPr>
              <w:fldChar w:fldCharType="end"/>
            </w:r>
          </w:hyperlink>
        </w:p>
        <w:p w14:paraId="40D557FC" w14:textId="2ECA2D35" w:rsidR="00225E9B" w:rsidRPr="00225E9B" w:rsidRDefault="008577F5">
          <w:pPr>
            <w:pStyle w:val="TM2"/>
            <w:rPr>
              <w:rFonts w:asciiTheme="minorHAnsi" w:eastAsiaTheme="minorEastAsia" w:hAnsiTheme="minorHAnsi" w:cstheme="minorBidi"/>
              <w:noProof/>
              <w:sz w:val="22"/>
              <w:szCs w:val="22"/>
            </w:rPr>
          </w:pPr>
          <w:hyperlink w:anchor="_Toc14971728" w:history="1">
            <w:r w:rsidR="00225E9B" w:rsidRPr="00225E9B">
              <w:rPr>
                <w:rStyle w:val="Lienhypertexte"/>
                <w:rFonts w:eastAsia="Calibri"/>
                <w:noProof/>
                <w14:scene3d>
                  <w14:camera w14:prst="orthographicFront"/>
                  <w14:lightRig w14:rig="threePt" w14:dir="t">
                    <w14:rot w14:lat="0" w14:lon="0" w14:rev="0"/>
                  </w14:lightRig>
                </w14:scene3d>
              </w:rPr>
              <w:t>ARTICLE 05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CAUTIONNEMENT DEFINITIF – RETENUE DE GARANTIE - TRANCHE CONDITIONNELLE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_Toc14971728 \h </w:instrText>
            </w:r>
            <w:r w:rsidR="00225E9B" w:rsidRPr="00225E9B">
              <w:rPr>
                <w:noProof/>
                <w:webHidden/>
              </w:rPr>
            </w:r>
            <w:r w:rsidR="00225E9B" w:rsidRPr="00225E9B">
              <w:rPr>
                <w:noProof/>
                <w:webHidden/>
              </w:rPr>
              <w:fldChar w:fldCharType="separate"/>
            </w:r>
            <w:r w:rsidR="005B03C7">
              <w:rPr>
                <w:noProof/>
                <w:webHidden/>
              </w:rPr>
              <w:t>16</w:t>
            </w:r>
            <w:r w:rsidR="00225E9B" w:rsidRPr="00225E9B">
              <w:rPr>
                <w:noProof/>
                <w:webHidden/>
              </w:rPr>
              <w:fldChar w:fldCharType="end"/>
            </w:r>
          </w:hyperlink>
        </w:p>
        <w:p w14:paraId="539D37B6" w14:textId="164FB117" w:rsidR="00225E9B" w:rsidRPr="00225E9B" w:rsidRDefault="008577F5">
          <w:pPr>
            <w:pStyle w:val="TM2"/>
            <w:rPr>
              <w:rFonts w:asciiTheme="minorHAnsi" w:eastAsiaTheme="minorEastAsia" w:hAnsiTheme="minorHAnsi" w:cstheme="minorBidi"/>
              <w:noProof/>
              <w:sz w:val="22"/>
              <w:szCs w:val="22"/>
            </w:rPr>
          </w:pPr>
          <w:hyperlink w:anchor="_Toc14971729" w:history="1">
            <w:r w:rsidR="00225E9B" w:rsidRPr="00225E9B">
              <w:rPr>
                <w:rStyle w:val="Lienhypertexte"/>
                <w:rFonts w:eastAsia="Calibri"/>
                <w:noProof/>
                <w14:scene3d>
                  <w14:camera w14:prst="orthographicFront"/>
                  <w14:lightRig w14:rig="threePt" w14:dir="t">
                    <w14:rot w14:lat="0" w14:lon="0" w14:rev="0"/>
                  </w14:lightRig>
                </w14:scene3d>
              </w:rPr>
              <w:t>ARTICLE 06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RECEPTION DES PRESTATIONS</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_Toc14971729 \h </w:instrText>
            </w:r>
            <w:r w:rsidR="00225E9B" w:rsidRPr="00225E9B">
              <w:rPr>
                <w:noProof/>
                <w:webHidden/>
              </w:rPr>
            </w:r>
            <w:r w:rsidR="00225E9B" w:rsidRPr="00225E9B">
              <w:rPr>
                <w:noProof/>
                <w:webHidden/>
              </w:rPr>
              <w:fldChar w:fldCharType="separate"/>
            </w:r>
            <w:r w:rsidR="005B03C7">
              <w:rPr>
                <w:noProof/>
                <w:webHidden/>
              </w:rPr>
              <w:t>17</w:t>
            </w:r>
            <w:r w:rsidR="00225E9B" w:rsidRPr="00225E9B">
              <w:rPr>
                <w:noProof/>
                <w:webHidden/>
              </w:rPr>
              <w:fldChar w:fldCharType="end"/>
            </w:r>
          </w:hyperlink>
        </w:p>
        <w:p w14:paraId="516F20CD" w14:textId="3F56E096" w:rsidR="00225E9B" w:rsidRPr="00225E9B" w:rsidRDefault="008577F5">
          <w:pPr>
            <w:pStyle w:val="TM2"/>
            <w:rPr>
              <w:rFonts w:asciiTheme="minorHAnsi" w:eastAsiaTheme="minorEastAsia" w:hAnsiTheme="minorHAnsi" w:cstheme="minorBidi"/>
              <w:noProof/>
              <w:sz w:val="22"/>
              <w:szCs w:val="22"/>
            </w:rPr>
          </w:pPr>
          <w:hyperlink w:anchor="_Toc14971730" w:history="1">
            <w:r w:rsidR="00225E9B" w:rsidRPr="00225E9B">
              <w:rPr>
                <w:rStyle w:val="Lienhypertexte"/>
                <w:rFonts w:eastAsiaTheme="minorHAnsi"/>
                <w:noProof/>
                <w14:scene3d>
                  <w14:camera w14:prst="orthographicFront"/>
                  <w14:lightRig w14:rig="threePt" w14:dir="t">
                    <w14:rot w14:lat="0" w14:lon="0" w14:rev="0"/>
                  </w14:lightRig>
                </w14:scene3d>
              </w:rPr>
              <w:t>ARTICLE 07 :</w:t>
            </w:r>
            <w:r w:rsidR="00225E9B" w:rsidRPr="00225E9B">
              <w:rPr>
                <w:rFonts w:asciiTheme="minorHAnsi" w:eastAsiaTheme="minorEastAsia" w:hAnsiTheme="minorHAnsi" w:cstheme="minorBidi"/>
                <w:noProof/>
                <w:sz w:val="22"/>
                <w:szCs w:val="22"/>
              </w:rPr>
              <w:tab/>
            </w:r>
            <w:r w:rsidR="00225E9B" w:rsidRPr="00225E9B">
              <w:rPr>
                <w:rStyle w:val="Lienhypertexte"/>
                <w:rFonts w:eastAsiaTheme="minorHAnsi"/>
                <w:noProof/>
              </w:rPr>
              <w:t>DELAI DE GARANTIE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_Toc14971730 \h </w:instrText>
            </w:r>
            <w:r w:rsidR="00225E9B" w:rsidRPr="00225E9B">
              <w:rPr>
                <w:noProof/>
                <w:webHidden/>
              </w:rPr>
            </w:r>
            <w:r w:rsidR="00225E9B" w:rsidRPr="00225E9B">
              <w:rPr>
                <w:noProof/>
                <w:webHidden/>
              </w:rPr>
              <w:fldChar w:fldCharType="separate"/>
            </w:r>
            <w:r w:rsidR="005B03C7">
              <w:rPr>
                <w:noProof/>
                <w:webHidden/>
              </w:rPr>
              <w:t>17</w:t>
            </w:r>
            <w:r w:rsidR="00225E9B" w:rsidRPr="00225E9B">
              <w:rPr>
                <w:noProof/>
                <w:webHidden/>
              </w:rPr>
              <w:fldChar w:fldCharType="end"/>
            </w:r>
          </w:hyperlink>
        </w:p>
        <w:p w14:paraId="2F4A3097" w14:textId="31C98BE6" w:rsidR="00225E9B" w:rsidRPr="00225E9B" w:rsidRDefault="008577F5">
          <w:pPr>
            <w:pStyle w:val="TM2"/>
            <w:rPr>
              <w:rFonts w:asciiTheme="minorHAnsi" w:eastAsiaTheme="minorEastAsia" w:hAnsiTheme="minorHAnsi" w:cstheme="minorBidi"/>
              <w:noProof/>
              <w:sz w:val="22"/>
              <w:szCs w:val="22"/>
            </w:rPr>
          </w:pPr>
          <w:hyperlink w:anchor="_Toc14971731" w:history="1">
            <w:r w:rsidR="00225E9B" w:rsidRPr="00225E9B">
              <w:rPr>
                <w:rStyle w:val="Lienhypertexte"/>
                <w:rFonts w:eastAsia="Calibri"/>
                <w:noProof/>
                <w14:scene3d>
                  <w14:camera w14:prst="orthographicFront"/>
                  <w14:lightRig w14:rig="threePt" w14:dir="t">
                    <w14:rot w14:lat="0" w14:lon="0" w14:rev="0"/>
                  </w14:lightRig>
                </w14:scene3d>
              </w:rPr>
              <w:t>ARTICLE 08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NATURE DES PRESTATIONS ET REVISION DES PRIX</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_Toc14971731 \h </w:instrText>
            </w:r>
            <w:r w:rsidR="00225E9B" w:rsidRPr="00225E9B">
              <w:rPr>
                <w:noProof/>
                <w:webHidden/>
              </w:rPr>
            </w:r>
            <w:r w:rsidR="00225E9B" w:rsidRPr="00225E9B">
              <w:rPr>
                <w:noProof/>
                <w:webHidden/>
              </w:rPr>
              <w:fldChar w:fldCharType="separate"/>
            </w:r>
            <w:r w:rsidR="005B03C7">
              <w:rPr>
                <w:noProof/>
                <w:webHidden/>
              </w:rPr>
              <w:t>17</w:t>
            </w:r>
            <w:r w:rsidR="00225E9B" w:rsidRPr="00225E9B">
              <w:rPr>
                <w:noProof/>
                <w:webHidden/>
              </w:rPr>
              <w:fldChar w:fldCharType="end"/>
            </w:r>
          </w:hyperlink>
        </w:p>
        <w:p w14:paraId="4C36DBB5" w14:textId="196ED886" w:rsidR="00225E9B" w:rsidRPr="00225E9B" w:rsidRDefault="008577F5">
          <w:pPr>
            <w:pStyle w:val="TM2"/>
            <w:rPr>
              <w:rFonts w:asciiTheme="minorHAnsi" w:eastAsiaTheme="minorEastAsia" w:hAnsiTheme="minorHAnsi" w:cstheme="minorBidi"/>
              <w:noProof/>
              <w:sz w:val="22"/>
              <w:szCs w:val="22"/>
            </w:rPr>
          </w:pPr>
          <w:hyperlink w:anchor="_Toc14971732" w:history="1">
            <w:r w:rsidR="00225E9B" w:rsidRPr="00225E9B">
              <w:rPr>
                <w:rStyle w:val="Lienhypertexte"/>
                <w:rFonts w:eastAsia="Calibri"/>
                <w:noProof/>
                <w14:scene3d>
                  <w14:camera w14:prst="orthographicFront"/>
                  <w14:lightRig w14:rig="threePt" w14:dir="t">
                    <w14:rot w14:lat="0" w14:lon="0" w14:rev="0"/>
                  </w14:lightRig>
                </w14:scene3d>
              </w:rPr>
              <w:t>ARTICLE 09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MODE DE PAIEMENT</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_Toc14971732 \h </w:instrText>
            </w:r>
            <w:r w:rsidR="00225E9B" w:rsidRPr="00225E9B">
              <w:rPr>
                <w:noProof/>
                <w:webHidden/>
              </w:rPr>
            </w:r>
            <w:r w:rsidR="00225E9B" w:rsidRPr="00225E9B">
              <w:rPr>
                <w:noProof/>
                <w:webHidden/>
              </w:rPr>
              <w:fldChar w:fldCharType="separate"/>
            </w:r>
            <w:r w:rsidR="005B03C7">
              <w:rPr>
                <w:noProof/>
                <w:webHidden/>
              </w:rPr>
              <w:t>17</w:t>
            </w:r>
            <w:r w:rsidR="00225E9B" w:rsidRPr="00225E9B">
              <w:rPr>
                <w:noProof/>
                <w:webHidden/>
              </w:rPr>
              <w:fldChar w:fldCharType="end"/>
            </w:r>
          </w:hyperlink>
        </w:p>
        <w:p w14:paraId="6F979A33" w14:textId="4B671678" w:rsidR="00225E9B" w:rsidRPr="00225E9B" w:rsidRDefault="008577F5">
          <w:pPr>
            <w:pStyle w:val="TM2"/>
            <w:rPr>
              <w:rFonts w:asciiTheme="minorHAnsi" w:eastAsiaTheme="minorEastAsia" w:hAnsiTheme="minorHAnsi" w:cstheme="minorBidi"/>
              <w:noProof/>
              <w:sz w:val="22"/>
              <w:szCs w:val="22"/>
            </w:rPr>
          </w:pPr>
          <w:hyperlink w:anchor="_Toc14971733" w:history="1">
            <w:r w:rsidR="00225E9B" w:rsidRPr="00225E9B">
              <w:rPr>
                <w:rStyle w:val="Lienhypertexte"/>
                <w:rFonts w:eastAsia="Calibri"/>
                <w:noProof/>
                <w14:scene3d>
                  <w14:camera w14:prst="orthographicFront"/>
                  <w14:lightRig w14:rig="threePt" w14:dir="t">
                    <w14:rot w14:lat="0" w14:lon="0" w14:rev="0"/>
                  </w14:lightRig>
                </w14:scene3d>
              </w:rPr>
              <w:t>ARTICLE 10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DEFINITION DES PRIX</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_Toc14971733 \h </w:instrText>
            </w:r>
            <w:r w:rsidR="00225E9B" w:rsidRPr="00225E9B">
              <w:rPr>
                <w:noProof/>
                <w:webHidden/>
              </w:rPr>
            </w:r>
            <w:r w:rsidR="00225E9B" w:rsidRPr="00225E9B">
              <w:rPr>
                <w:noProof/>
                <w:webHidden/>
              </w:rPr>
              <w:fldChar w:fldCharType="separate"/>
            </w:r>
            <w:r w:rsidR="005B03C7">
              <w:rPr>
                <w:noProof/>
                <w:webHidden/>
              </w:rPr>
              <w:t>17</w:t>
            </w:r>
            <w:r w:rsidR="00225E9B" w:rsidRPr="00225E9B">
              <w:rPr>
                <w:noProof/>
                <w:webHidden/>
              </w:rPr>
              <w:fldChar w:fldCharType="end"/>
            </w:r>
          </w:hyperlink>
        </w:p>
        <w:p w14:paraId="26038280" w14:textId="3FE114BB" w:rsidR="00225E9B" w:rsidRDefault="008577F5">
          <w:pPr>
            <w:pStyle w:val="TM1"/>
            <w:rPr>
              <w:rFonts w:asciiTheme="minorHAnsi" w:eastAsiaTheme="minorEastAsia" w:hAnsiTheme="minorHAnsi" w:cstheme="minorBidi"/>
              <w:b w:val="0"/>
              <w:noProof/>
              <w:sz w:val="22"/>
              <w:szCs w:val="22"/>
            </w:rPr>
          </w:pPr>
          <w:hyperlink w:anchor="_Toc14971734" w:history="1">
            <w:r w:rsidR="00225E9B" w:rsidRPr="00F425D6">
              <w:rPr>
                <w:rStyle w:val="Lienhypertexte"/>
                <w:noProof/>
              </w:rPr>
              <w:t>CHAPITRE 2 : CLAUSES TECHNIQUES – Lot 2 - TRANCHE FERME</w:t>
            </w:r>
            <w:r w:rsidR="00225E9B">
              <w:rPr>
                <w:noProof/>
                <w:webHidden/>
              </w:rPr>
              <w:tab/>
            </w:r>
            <w:r w:rsidR="00225E9B">
              <w:rPr>
                <w:noProof/>
                <w:webHidden/>
              </w:rPr>
              <w:fldChar w:fldCharType="begin"/>
            </w:r>
            <w:r w:rsidR="00225E9B">
              <w:rPr>
                <w:noProof/>
                <w:webHidden/>
              </w:rPr>
              <w:instrText xml:space="preserve"> PAGEREF _Toc14971734 \h </w:instrText>
            </w:r>
            <w:r w:rsidR="00225E9B">
              <w:rPr>
                <w:noProof/>
                <w:webHidden/>
              </w:rPr>
            </w:r>
            <w:r w:rsidR="00225E9B">
              <w:rPr>
                <w:noProof/>
                <w:webHidden/>
              </w:rPr>
              <w:fldChar w:fldCharType="separate"/>
            </w:r>
            <w:r w:rsidR="005B03C7">
              <w:rPr>
                <w:noProof/>
                <w:webHidden/>
              </w:rPr>
              <w:t>18</w:t>
            </w:r>
            <w:r w:rsidR="00225E9B">
              <w:rPr>
                <w:noProof/>
                <w:webHidden/>
              </w:rPr>
              <w:fldChar w:fldCharType="end"/>
            </w:r>
          </w:hyperlink>
        </w:p>
        <w:p w14:paraId="6FB23899" w14:textId="4BB3BC6B" w:rsidR="00225E9B" w:rsidRPr="00225E9B" w:rsidRDefault="008577F5">
          <w:pPr>
            <w:pStyle w:val="TM2"/>
            <w:rPr>
              <w:rFonts w:asciiTheme="minorHAnsi" w:eastAsiaTheme="minorEastAsia" w:hAnsiTheme="minorHAnsi" w:cstheme="minorBidi"/>
              <w:noProof/>
              <w:sz w:val="22"/>
              <w:szCs w:val="22"/>
            </w:rPr>
          </w:pPr>
          <w:hyperlink w:anchor="_Toc14971735" w:history="1">
            <w:r w:rsidR="00225E9B" w:rsidRPr="00225E9B">
              <w:rPr>
                <w:rStyle w:val="Lienhypertexte"/>
                <w:rFonts w:eastAsia="Calibri"/>
                <w:noProof/>
                <w14:scene3d>
                  <w14:camera w14:prst="orthographicFront"/>
                  <w14:lightRig w14:rig="threePt" w14:dir="t">
                    <w14:rot w14:lat="0" w14:lon="0" w14:rev="0"/>
                  </w14:lightRig>
                </w14:scene3d>
              </w:rPr>
              <w:t>ARTICLE 01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MAITRE D’ŒUVRE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_Toc14971735 \h </w:instrText>
            </w:r>
            <w:r w:rsidR="00225E9B" w:rsidRPr="00225E9B">
              <w:rPr>
                <w:noProof/>
                <w:webHidden/>
              </w:rPr>
            </w:r>
            <w:r w:rsidR="00225E9B" w:rsidRPr="00225E9B">
              <w:rPr>
                <w:noProof/>
                <w:webHidden/>
              </w:rPr>
              <w:fldChar w:fldCharType="separate"/>
            </w:r>
            <w:r w:rsidR="005B03C7">
              <w:rPr>
                <w:noProof/>
                <w:webHidden/>
              </w:rPr>
              <w:t>18</w:t>
            </w:r>
            <w:r w:rsidR="00225E9B" w:rsidRPr="00225E9B">
              <w:rPr>
                <w:noProof/>
                <w:webHidden/>
              </w:rPr>
              <w:fldChar w:fldCharType="end"/>
            </w:r>
          </w:hyperlink>
        </w:p>
        <w:p w14:paraId="23322617" w14:textId="238A3463" w:rsidR="00225E9B" w:rsidRPr="00225E9B" w:rsidRDefault="008577F5">
          <w:pPr>
            <w:pStyle w:val="TM2"/>
            <w:rPr>
              <w:rFonts w:asciiTheme="minorHAnsi" w:eastAsiaTheme="minorEastAsia" w:hAnsiTheme="minorHAnsi" w:cstheme="minorBidi"/>
              <w:noProof/>
              <w:sz w:val="22"/>
              <w:szCs w:val="22"/>
            </w:rPr>
          </w:pPr>
          <w:hyperlink w:anchor="_Toc14971736" w:history="1">
            <w:r w:rsidR="00225E9B" w:rsidRPr="00225E9B">
              <w:rPr>
                <w:rStyle w:val="Lienhypertexte"/>
                <w:rFonts w:eastAsia="Calibri"/>
                <w:noProof/>
                <w14:scene3d>
                  <w14:camera w14:prst="orthographicFront"/>
                  <w14:lightRig w14:rig="threePt" w14:dir="t">
                    <w14:rot w14:lat="0" w14:lon="0" w14:rev="0"/>
                  </w14:lightRig>
                </w14:scene3d>
              </w:rPr>
              <w:t>ARTICLE 02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NATURE DES PRESTATIONS ET REVISION DES PRIX</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_Toc14971736 \h </w:instrText>
            </w:r>
            <w:r w:rsidR="00225E9B" w:rsidRPr="00225E9B">
              <w:rPr>
                <w:noProof/>
                <w:webHidden/>
              </w:rPr>
            </w:r>
            <w:r w:rsidR="00225E9B" w:rsidRPr="00225E9B">
              <w:rPr>
                <w:noProof/>
                <w:webHidden/>
              </w:rPr>
              <w:fldChar w:fldCharType="separate"/>
            </w:r>
            <w:r w:rsidR="005B03C7">
              <w:rPr>
                <w:noProof/>
                <w:webHidden/>
              </w:rPr>
              <w:t>18</w:t>
            </w:r>
            <w:r w:rsidR="00225E9B" w:rsidRPr="00225E9B">
              <w:rPr>
                <w:noProof/>
                <w:webHidden/>
              </w:rPr>
              <w:fldChar w:fldCharType="end"/>
            </w:r>
          </w:hyperlink>
        </w:p>
        <w:p w14:paraId="55EC1865" w14:textId="490A5AD0" w:rsidR="00225E9B" w:rsidRPr="00225E9B" w:rsidRDefault="008577F5">
          <w:pPr>
            <w:pStyle w:val="TM2"/>
            <w:rPr>
              <w:rFonts w:asciiTheme="minorHAnsi" w:eastAsiaTheme="minorEastAsia" w:hAnsiTheme="minorHAnsi" w:cstheme="minorBidi"/>
              <w:noProof/>
              <w:sz w:val="22"/>
              <w:szCs w:val="22"/>
            </w:rPr>
          </w:pPr>
          <w:hyperlink w:anchor="_Toc14971737" w:history="1">
            <w:r w:rsidR="00225E9B" w:rsidRPr="00225E9B">
              <w:rPr>
                <w:rStyle w:val="Lienhypertexte"/>
                <w:rFonts w:eastAsia="Calibri"/>
                <w:noProof/>
                <w14:scene3d>
                  <w14:camera w14:prst="orthographicFront"/>
                  <w14:lightRig w14:rig="threePt" w14:dir="t">
                    <w14:rot w14:lat="0" w14:lon="0" w14:rev="0"/>
                  </w14:lightRig>
                </w14:scene3d>
              </w:rPr>
              <w:t>ARTICLE 03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DELAI D’EXECUTION ET LIEU DE LIVRAISON DU MARCHE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_Toc14971737 \h </w:instrText>
            </w:r>
            <w:r w:rsidR="00225E9B" w:rsidRPr="00225E9B">
              <w:rPr>
                <w:noProof/>
                <w:webHidden/>
              </w:rPr>
            </w:r>
            <w:r w:rsidR="00225E9B" w:rsidRPr="00225E9B">
              <w:rPr>
                <w:noProof/>
                <w:webHidden/>
              </w:rPr>
              <w:fldChar w:fldCharType="separate"/>
            </w:r>
            <w:r w:rsidR="005B03C7">
              <w:rPr>
                <w:noProof/>
                <w:webHidden/>
              </w:rPr>
              <w:t>18</w:t>
            </w:r>
            <w:r w:rsidR="00225E9B" w:rsidRPr="00225E9B">
              <w:rPr>
                <w:noProof/>
                <w:webHidden/>
              </w:rPr>
              <w:fldChar w:fldCharType="end"/>
            </w:r>
          </w:hyperlink>
        </w:p>
        <w:p w14:paraId="5D70C4F0" w14:textId="28398745" w:rsidR="00225E9B" w:rsidRPr="00225E9B" w:rsidRDefault="008577F5">
          <w:pPr>
            <w:pStyle w:val="TM2"/>
            <w:rPr>
              <w:rFonts w:asciiTheme="minorHAnsi" w:eastAsiaTheme="minorEastAsia" w:hAnsiTheme="minorHAnsi" w:cstheme="minorBidi"/>
              <w:noProof/>
              <w:sz w:val="22"/>
              <w:szCs w:val="22"/>
            </w:rPr>
          </w:pPr>
          <w:hyperlink w:anchor="_Toc14971738" w:history="1">
            <w:r w:rsidR="00225E9B" w:rsidRPr="00225E9B">
              <w:rPr>
                <w:rStyle w:val="Lienhypertexte"/>
                <w:rFonts w:eastAsia="Calibri"/>
                <w:noProof/>
                <w14:scene3d>
                  <w14:camera w14:prst="orthographicFront"/>
                  <w14:lightRig w14:rig="threePt" w14:dir="t">
                    <w14:rot w14:lat="0" w14:lon="0" w14:rev="0"/>
                  </w14:lightRig>
                </w14:scene3d>
              </w:rPr>
              <w:t>ARTICLE 04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PENALITES POUR RETARD</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_Toc14971738 \h </w:instrText>
            </w:r>
            <w:r w:rsidR="00225E9B" w:rsidRPr="00225E9B">
              <w:rPr>
                <w:noProof/>
                <w:webHidden/>
              </w:rPr>
            </w:r>
            <w:r w:rsidR="00225E9B" w:rsidRPr="00225E9B">
              <w:rPr>
                <w:noProof/>
                <w:webHidden/>
              </w:rPr>
              <w:fldChar w:fldCharType="separate"/>
            </w:r>
            <w:r w:rsidR="005B03C7">
              <w:rPr>
                <w:noProof/>
                <w:webHidden/>
              </w:rPr>
              <w:t>18</w:t>
            </w:r>
            <w:r w:rsidR="00225E9B" w:rsidRPr="00225E9B">
              <w:rPr>
                <w:noProof/>
                <w:webHidden/>
              </w:rPr>
              <w:fldChar w:fldCharType="end"/>
            </w:r>
          </w:hyperlink>
        </w:p>
        <w:p w14:paraId="4A401AC1" w14:textId="28CEB942" w:rsidR="00225E9B" w:rsidRPr="00225E9B" w:rsidRDefault="008577F5">
          <w:pPr>
            <w:pStyle w:val="TM2"/>
            <w:rPr>
              <w:rFonts w:asciiTheme="minorHAnsi" w:eastAsiaTheme="minorEastAsia" w:hAnsiTheme="minorHAnsi" w:cstheme="minorBidi"/>
              <w:noProof/>
              <w:sz w:val="22"/>
              <w:szCs w:val="22"/>
            </w:rPr>
          </w:pPr>
          <w:hyperlink w:anchor="_Toc14971739" w:history="1">
            <w:r w:rsidR="00225E9B" w:rsidRPr="00225E9B">
              <w:rPr>
                <w:rStyle w:val="Lienhypertexte"/>
                <w:rFonts w:eastAsia="Calibri"/>
                <w:noProof/>
                <w14:scene3d>
                  <w14:camera w14:prst="orthographicFront"/>
                  <w14:lightRig w14:rig="threePt" w14:dir="t">
                    <w14:rot w14:lat="0" w14:lon="0" w14:rev="0"/>
                  </w14:lightRig>
                </w14:scene3d>
              </w:rPr>
              <w:t>ARTICLE 05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CAUTIONNEMENT DEFINITIF – RETENUE DE GARANTIE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_Toc14971739 \h </w:instrText>
            </w:r>
            <w:r w:rsidR="00225E9B" w:rsidRPr="00225E9B">
              <w:rPr>
                <w:noProof/>
                <w:webHidden/>
              </w:rPr>
            </w:r>
            <w:r w:rsidR="00225E9B" w:rsidRPr="00225E9B">
              <w:rPr>
                <w:noProof/>
                <w:webHidden/>
              </w:rPr>
              <w:fldChar w:fldCharType="separate"/>
            </w:r>
            <w:r w:rsidR="005B03C7">
              <w:rPr>
                <w:noProof/>
                <w:webHidden/>
              </w:rPr>
              <w:t>18</w:t>
            </w:r>
            <w:r w:rsidR="00225E9B" w:rsidRPr="00225E9B">
              <w:rPr>
                <w:noProof/>
                <w:webHidden/>
              </w:rPr>
              <w:fldChar w:fldCharType="end"/>
            </w:r>
          </w:hyperlink>
        </w:p>
        <w:p w14:paraId="184F49B7" w14:textId="0189774D" w:rsidR="00225E9B" w:rsidRPr="00225E9B" w:rsidRDefault="008577F5">
          <w:pPr>
            <w:pStyle w:val="TM2"/>
            <w:rPr>
              <w:rFonts w:asciiTheme="minorHAnsi" w:eastAsiaTheme="minorEastAsia" w:hAnsiTheme="minorHAnsi" w:cstheme="minorBidi"/>
              <w:noProof/>
              <w:sz w:val="22"/>
              <w:szCs w:val="22"/>
            </w:rPr>
          </w:pPr>
          <w:hyperlink w:anchor="_Toc14971740" w:history="1">
            <w:r w:rsidR="00225E9B" w:rsidRPr="00225E9B">
              <w:rPr>
                <w:rStyle w:val="Lienhypertexte"/>
                <w:rFonts w:eastAsia="Calibri"/>
                <w:noProof/>
                <w14:scene3d>
                  <w14:camera w14:prst="orthographicFront"/>
                  <w14:lightRig w14:rig="threePt" w14:dir="t">
                    <w14:rot w14:lat="0" w14:lon="0" w14:rev="0"/>
                  </w14:lightRig>
                </w14:scene3d>
              </w:rPr>
              <w:t>ARTICLE 06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MODE DE PAIEMENT</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_Toc14971740 \h </w:instrText>
            </w:r>
            <w:r w:rsidR="00225E9B" w:rsidRPr="00225E9B">
              <w:rPr>
                <w:noProof/>
                <w:webHidden/>
              </w:rPr>
            </w:r>
            <w:r w:rsidR="00225E9B" w:rsidRPr="00225E9B">
              <w:rPr>
                <w:noProof/>
                <w:webHidden/>
              </w:rPr>
              <w:fldChar w:fldCharType="separate"/>
            </w:r>
            <w:r w:rsidR="005B03C7">
              <w:rPr>
                <w:noProof/>
                <w:webHidden/>
              </w:rPr>
              <w:t>19</w:t>
            </w:r>
            <w:r w:rsidR="00225E9B" w:rsidRPr="00225E9B">
              <w:rPr>
                <w:noProof/>
                <w:webHidden/>
              </w:rPr>
              <w:fldChar w:fldCharType="end"/>
            </w:r>
          </w:hyperlink>
        </w:p>
        <w:p w14:paraId="34CB9EAA" w14:textId="0705C27B" w:rsidR="00225E9B" w:rsidRPr="00225E9B" w:rsidRDefault="008577F5">
          <w:pPr>
            <w:pStyle w:val="TM2"/>
            <w:rPr>
              <w:rFonts w:asciiTheme="minorHAnsi" w:eastAsiaTheme="minorEastAsia" w:hAnsiTheme="minorHAnsi" w:cstheme="minorBidi"/>
              <w:noProof/>
              <w:sz w:val="22"/>
              <w:szCs w:val="22"/>
            </w:rPr>
          </w:pPr>
          <w:hyperlink w:anchor="_Toc14971741" w:history="1">
            <w:r w:rsidR="00225E9B" w:rsidRPr="00225E9B">
              <w:rPr>
                <w:rStyle w:val="Lienhypertexte"/>
                <w:rFonts w:eastAsia="Calibri"/>
                <w:noProof/>
                <w14:scene3d>
                  <w14:camera w14:prst="orthographicFront"/>
                  <w14:lightRig w14:rig="threePt" w14:dir="t">
                    <w14:rot w14:lat="0" w14:lon="0" w14:rev="0"/>
                  </w14:lightRig>
                </w14:scene3d>
              </w:rPr>
              <w:t>ARTICLE 07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CONTROLE ET VERIFICATION</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_Toc14971741 \h </w:instrText>
            </w:r>
            <w:r w:rsidR="00225E9B" w:rsidRPr="00225E9B">
              <w:rPr>
                <w:noProof/>
                <w:webHidden/>
              </w:rPr>
            </w:r>
            <w:r w:rsidR="00225E9B" w:rsidRPr="00225E9B">
              <w:rPr>
                <w:noProof/>
                <w:webHidden/>
              </w:rPr>
              <w:fldChar w:fldCharType="separate"/>
            </w:r>
            <w:r w:rsidR="005B03C7">
              <w:rPr>
                <w:noProof/>
                <w:webHidden/>
              </w:rPr>
              <w:t>19</w:t>
            </w:r>
            <w:r w:rsidR="00225E9B" w:rsidRPr="00225E9B">
              <w:rPr>
                <w:noProof/>
                <w:webHidden/>
              </w:rPr>
              <w:fldChar w:fldCharType="end"/>
            </w:r>
          </w:hyperlink>
        </w:p>
        <w:p w14:paraId="0292A78B" w14:textId="1520DEA9" w:rsidR="00225E9B" w:rsidRPr="00225E9B" w:rsidRDefault="008577F5">
          <w:pPr>
            <w:pStyle w:val="TM2"/>
            <w:rPr>
              <w:rFonts w:asciiTheme="minorHAnsi" w:eastAsiaTheme="minorEastAsia" w:hAnsiTheme="minorHAnsi" w:cstheme="minorBidi"/>
              <w:noProof/>
              <w:sz w:val="22"/>
              <w:szCs w:val="22"/>
            </w:rPr>
          </w:pPr>
          <w:hyperlink w:anchor="_Toc14971742" w:history="1">
            <w:r w:rsidR="00225E9B" w:rsidRPr="00225E9B">
              <w:rPr>
                <w:rStyle w:val="Lienhypertexte"/>
                <w:rFonts w:eastAsia="Calibri"/>
                <w:noProof/>
                <w14:scene3d>
                  <w14:camera w14:prst="orthographicFront"/>
                  <w14:lightRig w14:rig="threePt" w14:dir="t">
                    <w14:rot w14:lat="0" w14:lon="0" w14:rev="0"/>
                  </w14:lightRig>
                </w14:scene3d>
              </w:rPr>
              <w:t>ARTICLE 08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BREVETS</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_Toc14971742 \h </w:instrText>
            </w:r>
            <w:r w:rsidR="00225E9B" w:rsidRPr="00225E9B">
              <w:rPr>
                <w:noProof/>
                <w:webHidden/>
              </w:rPr>
            </w:r>
            <w:r w:rsidR="00225E9B" w:rsidRPr="00225E9B">
              <w:rPr>
                <w:noProof/>
                <w:webHidden/>
              </w:rPr>
              <w:fldChar w:fldCharType="separate"/>
            </w:r>
            <w:r w:rsidR="005B03C7">
              <w:rPr>
                <w:noProof/>
                <w:webHidden/>
              </w:rPr>
              <w:t>19</w:t>
            </w:r>
            <w:r w:rsidR="00225E9B" w:rsidRPr="00225E9B">
              <w:rPr>
                <w:noProof/>
                <w:webHidden/>
              </w:rPr>
              <w:fldChar w:fldCharType="end"/>
            </w:r>
          </w:hyperlink>
        </w:p>
        <w:p w14:paraId="4F32336C" w14:textId="1CA61C73" w:rsidR="00225E9B" w:rsidRPr="00225E9B" w:rsidRDefault="008577F5">
          <w:pPr>
            <w:pStyle w:val="TM2"/>
            <w:rPr>
              <w:rFonts w:asciiTheme="minorHAnsi" w:eastAsiaTheme="minorEastAsia" w:hAnsiTheme="minorHAnsi" w:cstheme="minorBidi"/>
              <w:noProof/>
              <w:sz w:val="22"/>
              <w:szCs w:val="22"/>
            </w:rPr>
          </w:pPr>
          <w:hyperlink w:anchor="_Toc14971743" w:history="1">
            <w:r w:rsidR="00225E9B" w:rsidRPr="00225E9B">
              <w:rPr>
                <w:rStyle w:val="Lienhypertexte"/>
                <w:rFonts w:eastAsia="Calibri"/>
                <w:noProof/>
                <w14:scene3d>
                  <w14:camera w14:prst="orthographicFront"/>
                  <w14:lightRig w14:rig="threePt" w14:dir="t">
                    <w14:rot w14:lat="0" w14:lon="0" w14:rev="0"/>
                  </w14:lightRig>
                </w14:scene3d>
              </w:rPr>
              <w:t>ARTICLE 09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NORMES</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_Toc14971743 \h </w:instrText>
            </w:r>
            <w:r w:rsidR="00225E9B" w:rsidRPr="00225E9B">
              <w:rPr>
                <w:noProof/>
                <w:webHidden/>
              </w:rPr>
            </w:r>
            <w:r w:rsidR="00225E9B" w:rsidRPr="00225E9B">
              <w:rPr>
                <w:noProof/>
                <w:webHidden/>
              </w:rPr>
              <w:fldChar w:fldCharType="separate"/>
            </w:r>
            <w:r w:rsidR="005B03C7">
              <w:rPr>
                <w:noProof/>
                <w:webHidden/>
              </w:rPr>
              <w:t>19</w:t>
            </w:r>
            <w:r w:rsidR="00225E9B" w:rsidRPr="00225E9B">
              <w:rPr>
                <w:noProof/>
                <w:webHidden/>
              </w:rPr>
              <w:fldChar w:fldCharType="end"/>
            </w:r>
          </w:hyperlink>
        </w:p>
        <w:p w14:paraId="53EB8B5B" w14:textId="6B6A2FA4" w:rsidR="00225E9B" w:rsidRPr="00225E9B" w:rsidRDefault="008577F5">
          <w:pPr>
            <w:pStyle w:val="TM2"/>
            <w:rPr>
              <w:rFonts w:asciiTheme="minorHAnsi" w:eastAsiaTheme="minorEastAsia" w:hAnsiTheme="minorHAnsi" w:cstheme="minorBidi"/>
              <w:noProof/>
              <w:sz w:val="22"/>
              <w:szCs w:val="22"/>
            </w:rPr>
          </w:pPr>
          <w:hyperlink w:anchor="_Toc14971744" w:history="1">
            <w:r w:rsidR="00225E9B" w:rsidRPr="00225E9B">
              <w:rPr>
                <w:rStyle w:val="Lienhypertexte"/>
                <w:rFonts w:eastAsia="Calibri"/>
                <w:noProof/>
                <w14:scene3d>
                  <w14:camera w14:prst="orthographicFront"/>
                  <w14:lightRig w14:rig="threePt" w14:dir="t">
                    <w14:rot w14:lat="0" w14:lon="0" w14:rev="0"/>
                  </w14:lightRig>
                </w14:scene3d>
              </w:rPr>
              <w:t>ARTICLE 10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RECEPTION PROVISOIRE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_Toc14971744 \h </w:instrText>
            </w:r>
            <w:r w:rsidR="00225E9B" w:rsidRPr="00225E9B">
              <w:rPr>
                <w:noProof/>
                <w:webHidden/>
              </w:rPr>
            </w:r>
            <w:r w:rsidR="00225E9B" w:rsidRPr="00225E9B">
              <w:rPr>
                <w:noProof/>
                <w:webHidden/>
              </w:rPr>
              <w:fldChar w:fldCharType="separate"/>
            </w:r>
            <w:r w:rsidR="005B03C7">
              <w:rPr>
                <w:noProof/>
                <w:webHidden/>
              </w:rPr>
              <w:t>19</w:t>
            </w:r>
            <w:r w:rsidR="00225E9B" w:rsidRPr="00225E9B">
              <w:rPr>
                <w:noProof/>
                <w:webHidden/>
              </w:rPr>
              <w:fldChar w:fldCharType="end"/>
            </w:r>
          </w:hyperlink>
        </w:p>
        <w:p w14:paraId="0E4DF9BA" w14:textId="558041DA" w:rsidR="00225E9B" w:rsidRPr="00225E9B" w:rsidRDefault="008577F5">
          <w:pPr>
            <w:pStyle w:val="TM2"/>
            <w:rPr>
              <w:rFonts w:asciiTheme="minorHAnsi" w:eastAsiaTheme="minorEastAsia" w:hAnsiTheme="minorHAnsi" w:cstheme="minorBidi"/>
              <w:noProof/>
              <w:sz w:val="22"/>
              <w:szCs w:val="22"/>
            </w:rPr>
          </w:pPr>
          <w:hyperlink w:anchor="_Toc14971745" w:history="1">
            <w:r w:rsidR="00225E9B" w:rsidRPr="00225E9B">
              <w:rPr>
                <w:rStyle w:val="Lienhypertexte"/>
                <w:rFonts w:eastAsia="Calibri"/>
                <w:noProof/>
                <w14:scene3d>
                  <w14:camera w14:prst="orthographicFront"/>
                  <w14:lightRig w14:rig="threePt" w14:dir="t">
                    <w14:rot w14:lat="0" w14:lon="0" w14:rev="0"/>
                  </w14:lightRig>
                </w14:scene3d>
              </w:rPr>
              <w:t>ARTICLE 11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NATURE ET DELAI DE GARANTIE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_Toc14971745 \h </w:instrText>
            </w:r>
            <w:r w:rsidR="00225E9B" w:rsidRPr="00225E9B">
              <w:rPr>
                <w:noProof/>
                <w:webHidden/>
              </w:rPr>
            </w:r>
            <w:r w:rsidR="00225E9B" w:rsidRPr="00225E9B">
              <w:rPr>
                <w:noProof/>
                <w:webHidden/>
              </w:rPr>
              <w:fldChar w:fldCharType="separate"/>
            </w:r>
            <w:r w:rsidR="005B03C7">
              <w:rPr>
                <w:noProof/>
                <w:webHidden/>
              </w:rPr>
              <w:t>19</w:t>
            </w:r>
            <w:r w:rsidR="00225E9B" w:rsidRPr="00225E9B">
              <w:rPr>
                <w:noProof/>
                <w:webHidden/>
              </w:rPr>
              <w:fldChar w:fldCharType="end"/>
            </w:r>
          </w:hyperlink>
        </w:p>
        <w:p w14:paraId="60721BFA" w14:textId="0F24CC81" w:rsidR="00225E9B" w:rsidRPr="00225E9B" w:rsidRDefault="008577F5">
          <w:pPr>
            <w:pStyle w:val="TM2"/>
            <w:rPr>
              <w:rFonts w:asciiTheme="minorHAnsi" w:eastAsiaTheme="minorEastAsia" w:hAnsiTheme="minorHAnsi" w:cstheme="minorBidi"/>
              <w:noProof/>
              <w:sz w:val="22"/>
              <w:szCs w:val="22"/>
            </w:rPr>
          </w:pPr>
          <w:hyperlink w:anchor="_Toc14971746" w:history="1">
            <w:r w:rsidR="00225E9B" w:rsidRPr="00225E9B">
              <w:rPr>
                <w:rStyle w:val="Lienhypertexte"/>
                <w:rFonts w:eastAsia="Calibri"/>
                <w:noProof/>
                <w14:scene3d>
                  <w14:camera w14:prst="orthographicFront"/>
                  <w14:lightRig w14:rig="threePt" w14:dir="t">
                    <w14:rot w14:lat="0" w14:lon="0" w14:rev="0"/>
                  </w14:lightRig>
                </w14:scene3d>
              </w:rPr>
              <w:t>ARTICLE 12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RECEPTION DEFINITIVE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_Toc14971746 \h </w:instrText>
            </w:r>
            <w:r w:rsidR="00225E9B" w:rsidRPr="00225E9B">
              <w:rPr>
                <w:noProof/>
                <w:webHidden/>
              </w:rPr>
            </w:r>
            <w:r w:rsidR="00225E9B" w:rsidRPr="00225E9B">
              <w:rPr>
                <w:noProof/>
                <w:webHidden/>
              </w:rPr>
              <w:fldChar w:fldCharType="separate"/>
            </w:r>
            <w:r w:rsidR="005B03C7">
              <w:rPr>
                <w:noProof/>
                <w:webHidden/>
              </w:rPr>
              <w:t>20</w:t>
            </w:r>
            <w:r w:rsidR="00225E9B" w:rsidRPr="00225E9B">
              <w:rPr>
                <w:noProof/>
                <w:webHidden/>
              </w:rPr>
              <w:fldChar w:fldCharType="end"/>
            </w:r>
          </w:hyperlink>
        </w:p>
        <w:p w14:paraId="14A823A2" w14:textId="779E2419" w:rsidR="00225E9B" w:rsidRPr="00225E9B" w:rsidRDefault="008577F5">
          <w:pPr>
            <w:pStyle w:val="TM2"/>
            <w:rPr>
              <w:rFonts w:asciiTheme="minorHAnsi" w:eastAsiaTheme="minorEastAsia" w:hAnsiTheme="minorHAnsi" w:cstheme="minorBidi"/>
              <w:noProof/>
              <w:sz w:val="22"/>
              <w:szCs w:val="22"/>
            </w:rPr>
          </w:pPr>
          <w:hyperlink w:anchor="_Toc14971747" w:history="1">
            <w:r w:rsidR="00225E9B" w:rsidRPr="00225E9B">
              <w:rPr>
                <w:rStyle w:val="Lienhypertexte"/>
                <w:rFonts w:eastAsia="Calibri"/>
                <w:noProof/>
                <w14:scene3d>
                  <w14:camera w14:prst="orthographicFront"/>
                  <w14:lightRig w14:rig="threePt" w14:dir="t">
                    <w14:rot w14:lat="0" w14:lon="0" w14:rev="0"/>
                  </w14:lightRig>
                </w14:scene3d>
              </w:rPr>
              <w:t>ARTICLE 13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FORMATION</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_Toc14971747 \h </w:instrText>
            </w:r>
            <w:r w:rsidR="00225E9B" w:rsidRPr="00225E9B">
              <w:rPr>
                <w:noProof/>
                <w:webHidden/>
              </w:rPr>
            </w:r>
            <w:r w:rsidR="00225E9B" w:rsidRPr="00225E9B">
              <w:rPr>
                <w:noProof/>
                <w:webHidden/>
              </w:rPr>
              <w:fldChar w:fldCharType="separate"/>
            </w:r>
            <w:r w:rsidR="005B03C7">
              <w:rPr>
                <w:noProof/>
                <w:webHidden/>
              </w:rPr>
              <w:t>20</w:t>
            </w:r>
            <w:r w:rsidR="00225E9B" w:rsidRPr="00225E9B">
              <w:rPr>
                <w:noProof/>
                <w:webHidden/>
              </w:rPr>
              <w:fldChar w:fldCharType="end"/>
            </w:r>
          </w:hyperlink>
        </w:p>
        <w:p w14:paraId="116BC137" w14:textId="702678A7" w:rsidR="00225E9B" w:rsidRPr="00225E9B" w:rsidRDefault="008577F5">
          <w:pPr>
            <w:pStyle w:val="TM2"/>
            <w:rPr>
              <w:rFonts w:asciiTheme="minorHAnsi" w:eastAsiaTheme="minorEastAsia" w:hAnsiTheme="minorHAnsi" w:cstheme="minorBidi"/>
              <w:noProof/>
              <w:sz w:val="22"/>
              <w:szCs w:val="22"/>
            </w:rPr>
          </w:pPr>
          <w:hyperlink w:anchor="_Toc14971748" w:history="1">
            <w:r w:rsidR="00225E9B" w:rsidRPr="00225E9B">
              <w:rPr>
                <w:rStyle w:val="Lienhypertexte"/>
                <w:rFonts w:eastAsia="Calibri"/>
                <w:noProof/>
                <w14:scene3d>
                  <w14:camera w14:prst="orthographicFront"/>
                  <w14:lightRig w14:rig="threePt" w14:dir="t">
                    <w14:rot w14:lat="0" w14:lon="0" w14:rev="0"/>
                  </w14:lightRig>
                </w14:scene3d>
              </w:rPr>
              <w:t>ARTICLE 01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DEFINITION DES PRIX</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_Toc14971748 \h </w:instrText>
            </w:r>
            <w:r w:rsidR="00225E9B" w:rsidRPr="00225E9B">
              <w:rPr>
                <w:noProof/>
                <w:webHidden/>
              </w:rPr>
            </w:r>
            <w:r w:rsidR="00225E9B" w:rsidRPr="00225E9B">
              <w:rPr>
                <w:noProof/>
                <w:webHidden/>
              </w:rPr>
              <w:fldChar w:fldCharType="separate"/>
            </w:r>
            <w:r w:rsidR="005B03C7">
              <w:rPr>
                <w:noProof/>
                <w:webHidden/>
              </w:rPr>
              <w:t>20</w:t>
            </w:r>
            <w:r w:rsidR="00225E9B" w:rsidRPr="00225E9B">
              <w:rPr>
                <w:noProof/>
                <w:webHidden/>
              </w:rPr>
              <w:fldChar w:fldCharType="end"/>
            </w:r>
          </w:hyperlink>
        </w:p>
        <w:p w14:paraId="6DE019C5" w14:textId="164D69C3" w:rsidR="00225E9B" w:rsidRPr="00225E9B" w:rsidRDefault="008577F5">
          <w:pPr>
            <w:pStyle w:val="TM2"/>
            <w:rPr>
              <w:rFonts w:asciiTheme="minorHAnsi" w:eastAsiaTheme="minorEastAsia" w:hAnsiTheme="minorHAnsi" w:cstheme="minorBidi"/>
              <w:noProof/>
              <w:sz w:val="22"/>
              <w:szCs w:val="22"/>
            </w:rPr>
          </w:pPr>
          <w:hyperlink w:anchor="_Toc14971749" w:history="1">
            <w:r w:rsidR="00225E9B" w:rsidRPr="00225E9B">
              <w:rPr>
                <w:rStyle w:val="Lienhypertexte"/>
                <w:rFonts w:eastAsia="Calibri"/>
                <w:noProof/>
                <w14:scene3d>
                  <w14:camera w14:prst="orthographicFront"/>
                  <w14:lightRig w14:rig="threePt" w14:dir="t">
                    <w14:rot w14:lat="0" w14:lon="0" w14:rev="0"/>
                  </w14:lightRig>
                </w14:scene3d>
              </w:rPr>
              <w:t>ARTICLE 14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CONSISTANCE DES PRESTATIONS</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_Toc14971749 \h </w:instrText>
            </w:r>
            <w:r w:rsidR="00225E9B" w:rsidRPr="00225E9B">
              <w:rPr>
                <w:noProof/>
                <w:webHidden/>
              </w:rPr>
            </w:r>
            <w:r w:rsidR="00225E9B" w:rsidRPr="00225E9B">
              <w:rPr>
                <w:noProof/>
                <w:webHidden/>
              </w:rPr>
              <w:fldChar w:fldCharType="separate"/>
            </w:r>
            <w:r w:rsidR="005B03C7">
              <w:rPr>
                <w:noProof/>
                <w:webHidden/>
              </w:rPr>
              <w:t>21</w:t>
            </w:r>
            <w:r w:rsidR="00225E9B" w:rsidRPr="00225E9B">
              <w:rPr>
                <w:noProof/>
                <w:webHidden/>
              </w:rPr>
              <w:fldChar w:fldCharType="end"/>
            </w:r>
          </w:hyperlink>
        </w:p>
        <w:p w14:paraId="49497CA6" w14:textId="369914B5" w:rsidR="00225E9B" w:rsidRPr="00225E9B" w:rsidRDefault="008577F5">
          <w:pPr>
            <w:pStyle w:val="TM2"/>
            <w:rPr>
              <w:rFonts w:asciiTheme="minorHAnsi" w:eastAsiaTheme="minorEastAsia" w:hAnsiTheme="minorHAnsi" w:cstheme="minorBidi"/>
              <w:noProof/>
              <w:sz w:val="22"/>
              <w:szCs w:val="22"/>
            </w:rPr>
          </w:pPr>
          <w:hyperlink w:anchor="_Toc14971750" w:history="1">
            <w:r w:rsidR="00225E9B" w:rsidRPr="00225E9B">
              <w:rPr>
                <w:rStyle w:val="Lienhypertexte"/>
                <w:rFonts w:eastAsia="Calibri"/>
                <w:noProof/>
                <w14:scene3d>
                  <w14:camera w14:prst="orthographicFront"/>
                  <w14:lightRig w14:rig="threePt" w14:dir="t">
                    <w14:rot w14:lat="0" w14:lon="0" w14:rev="0"/>
                  </w14:lightRig>
                </w14:scene3d>
              </w:rPr>
              <w:t>ARTICLE 15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CONFIDENTIALITE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_Toc14971750 \h </w:instrText>
            </w:r>
            <w:r w:rsidR="00225E9B" w:rsidRPr="00225E9B">
              <w:rPr>
                <w:noProof/>
                <w:webHidden/>
              </w:rPr>
            </w:r>
            <w:r w:rsidR="00225E9B" w:rsidRPr="00225E9B">
              <w:rPr>
                <w:noProof/>
                <w:webHidden/>
              </w:rPr>
              <w:fldChar w:fldCharType="separate"/>
            </w:r>
            <w:r w:rsidR="005B03C7">
              <w:rPr>
                <w:noProof/>
                <w:webHidden/>
              </w:rPr>
              <w:t>24</w:t>
            </w:r>
            <w:r w:rsidR="00225E9B" w:rsidRPr="00225E9B">
              <w:rPr>
                <w:noProof/>
                <w:webHidden/>
              </w:rPr>
              <w:fldChar w:fldCharType="end"/>
            </w:r>
          </w:hyperlink>
        </w:p>
        <w:p w14:paraId="233FBD4E" w14:textId="3174D15B" w:rsidR="00225E9B" w:rsidRDefault="008577F5">
          <w:pPr>
            <w:pStyle w:val="TM1"/>
            <w:rPr>
              <w:rFonts w:asciiTheme="minorHAnsi" w:eastAsiaTheme="minorEastAsia" w:hAnsiTheme="minorHAnsi" w:cstheme="minorBidi"/>
              <w:b w:val="0"/>
              <w:noProof/>
              <w:sz w:val="22"/>
              <w:szCs w:val="22"/>
            </w:rPr>
          </w:pPr>
          <w:hyperlink w:anchor="_Toc14971751" w:history="1">
            <w:r w:rsidR="00225E9B" w:rsidRPr="00F425D6">
              <w:rPr>
                <w:rStyle w:val="Lienhypertexte"/>
                <w:noProof/>
              </w:rPr>
              <w:t>CHAPITRE 2 : CLAUSES TECHNIQUES – lot 2 - TRANCHE CONDITIONNELLE</w:t>
            </w:r>
            <w:r w:rsidR="00225E9B">
              <w:rPr>
                <w:noProof/>
                <w:webHidden/>
              </w:rPr>
              <w:tab/>
            </w:r>
            <w:r w:rsidR="00225E9B">
              <w:rPr>
                <w:noProof/>
                <w:webHidden/>
              </w:rPr>
              <w:fldChar w:fldCharType="begin"/>
            </w:r>
            <w:r w:rsidR="00225E9B">
              <w:rPr>
                <w:noProof/>
                <w:webHidden/>
              </w:rPr>
              <w:instrText xml:space="preserve"> PAGEREF _Toc14971751 \h </w:instrText>
            </w:r>
            <w:r w:rsidR="00225E9B">
              <w:rPr>
                <w:noProof/>
                <w:webHidden/>
              </w:rPr>
            </w:r>
            <w:r w:rsidR="00225E9B">
              <w:rPr>
                <w:noProof/>
                <w:webHidden/>
              </w:rPr>
              <w:fldChar w:fldCharType="separate"/>
            </w:r>
            <w:r w:rsidR="005B03C7">
              <w:rPr>
                <w:noProof/>
                <w:webHidden/>
              </w:rPr>
              <w:t>25</w:t>
            </w:r>
            <w:r w:rsidR="00225E9B">
              <w:rPr>
                <w:noProof/>
                <w:webHidden/>
              </w:rPr>
              <w:fldChar w:fldCharType="end"/>
            </w:r>
          </w:hyperlink>
        </w:p>
        <w:p w14:paraId="5F4E1A5F" w14:textId="60DA3527" w:rsidR="00225E9B" w:rsidRPr="00225E9B" w:rsidRDefault="008577F5">
          <w:pPr>
            <w:pStyle w:val="TM2"/>
            <w:rPr>
              <w:rFonts w:asciiTheme="minorHAnsi" w:eastAsiaTheme="minorEastAsia" w:hAnsiTheme="minorHAnsi" w:cstheme="minorBidi"/>
              <w:noProof/>
              <w:sz w:val="22"/>
              <w:szCs w:val="22"/>
            </w:rPr>
          </w:pPr>
          <w:hyperlink w:anchor="_Toc14971752" w:history="1">
            <w:r w:rsidR="00225E9B" w:rsidRPr="00225E9B">
              <w:rPr>
                <w:rStyle w:val="Lienhypertexte"/>
                <w:rFonts w:eastAsia="Calibri"/>
                <w:noProof/>
                <w14:scene3d>
                  <w14:camera w14:prst="orthographicFront"/>
                  <w14:lightRig w14:rig="threePt" w14:dir="t">
                    <w14:rot w14:lat="0" w14:lon="0" w14:rev="0"/>
                  </w14:lightRig>
                </w14:scene3d>
              </w:rPr>
              <w:t>ARTICLE 01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MAITRE D’ŒUVRE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_Toc14971752 \h </w:instrText>
            </w:r>
            <w:r w:rsidR="00225E9B" w:rsidRPr="00225E9B">
              <w:rPr>
                <w:noProof/>
                <w:webHidden/>
              </w:rPr>
            </w:r>
            <w:r w:rsidR="00225E9B" w:rsidRPr="00225E9B">
              <w:rPr>
                <w:noProof/>
                <w:webHidden/>
              </w:rPr>
              <w:fldChar w:fldCharType="separate"/>
            </w:r>
            <w:r w:rsidR="005B03C7">
              <w:rPr>
                <w:noProof/>
                <w:webHidden/>
              </w:rPr>
              <w:t>25</w:t>
            </w:r>
            <w:r w:rsidR="00225E9B" w:rsidRPr="00225E9B">
              <w:rPr>
                <w:noProof/>
                <w:webHidden/>
              </w:rPr>
              <w:fldChar w:fldCharType="end"/>
            </w:r>
          </w:hyperlink>
        </w:p>
        <w:p w14:paraId="5256A1D3" w14:textId="6892B00F" w:rsidR="00225E9B" w:rsidRPr="00225E9B" w:rsidRDefault="008577F5">
          <w:pPr>
            <w:pStyle w:val="TM2"/>
            <w:rPr>
              <w:rFonts w:asciiTheme="minorHAnsi" w:eastAsiaTheme="minorEastAsia" w:hAnsiTheme="minorHAnsi" w:cstheme="minorBidi"/>
              <w:noProof/>
              <w:sz w:val="22"/>
              <w:szCs w:val="22"/>
            </w:rPr>
          </w:pPr>
          <w:hyperlink w:anchor="_Toc14971753" w:history="1">
            <w:r w:rsidR="00225E9B" w:rsidRPr="00225E9B">
              <w:rPr>
                <w:rStyle w:val="Lienhypertexte"/>
                <w:rFonts w:eastAsia="Calibri"/>
                <w:noProof/>
                <w14:scene3d>
                  <w14:camera w14:prst="orthographicFront"/>
                  <w14:lightRig w14:rig="threePt" w14:dir="t">
                    <w14:rot w14:lat="0" w14:lon="0" w14:rev="0"/>
                  </w14:lightRig>
                </w14:scene3d>
              </w:rPr>
              <w:t>ARTICLE 02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BREVETS</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_Toc14971753 \h </w:instrText>
            </w:r>
            <w:r w:rsidR="00225E9B" w:rsidRPr="00225E9B">
              <w:rPr>
                <w:noProof/>
                <w:webHidden/>
              </w:rPr>
            </w:r>
            <w:r w:rsidR="00225E9B" w:rsidRPr="00225E9B">
              <w:rPr>
                <w:noProof/>
                <w:webHidden/>
              </w:rPr>
              <w:fldChar w:fldCharType="separate"/>
            </w:r>
            <w:r w:rsidR="005B03C7">
              <w:rPr>
                <w:noProof/>
                <w:webHidden/>
              </w:rPr>
              <w:t>25</w:t>
            </w:r>
            <w:r w:rsidR="00225E9B" w:rsidRPr="00225E9B">
              <w:rPr>
                <w:noProof/>
                <w:webHidden/>
              </w:rPr>
              <w:fldChar w:fldCharType="end"/>
            </w:r>
          </w:hyperlink>
        </w:p>
        <w:p w14:paraId="608B0A65" w14:textId="65EA3C18" w:rsidR="00225E9B" w:rsidRPr="00225E9B" w:rsidRDefault="008577F5">
          <w:pPr>
            <w:pStyle w:val="TM2"/>
            <w:rPr>
              <w:rFonts w:asciiTheme="minorHAnsi" w:eastAsiaTheme="minorEastAsia" w:hAnsiTheme="minorHAnsi" w:cstheme="minorBidi"/>
              <w:noProof/>
              <w:sz w:val="22"/>
              <w:szCs w:val="22"/>
            </w:rPr>
          </w:pPr>
          <w:hyperlink w:anchor="_Toc14971754" w:history="1">
            <w:r w:rsidR="00225E9B" w:rsidRPr="00225E9B">
              <w:rPr>
                <w:rStyle w:val="Lienhypertexte"/>
                <w:rFonts w:eastAsia="Calibri"/>
                <w:noProof/>
                <w14:scene3d>
                  <w14:camera w14:prst="orthographicFront"/>
                  <w14:lightRig w14:rig="threePt" w14:dir="t">
                    <w14:rot w14:lat="0" w14:lon="0" w14:rev="0"/>
                  </w14:lightRig>
                </w14:scene3d>
              </w:rPr>
              <w:t>ARTICLE 03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DUREE DU MARCHE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_Toc14971754 \h </w:instrText>
            </w:r>
            <w:r w:rsidR="00225E9B" w:rsidRPr="00225E9B">
              <w:rPr>
                <w:noProof/>
                <w:webHidden/>
              </w:rPr>
            </w:r>
            <w:r w:rsidR="00225E9B" w:rsidRPr="00225E9B">
              <w:rPr>
                <w:noProof/>
                <w:webHidden/>
              </w:rPr>
              <w:fldChar w:fldCharType="separate"/>
            </w:r>
            <w:r w:rsidR="005B03C7">
              <w:rPr>
                <w:noProof/>
                <w:webHidden/>
              </w:rPr>
              <w:t>25</w:t>
            </w:r>
            <w:r w:rsidR="00225E9B" w:rsidRPr="00225E9B">
              <w:rPr>
                <w:noProof/>
                <w:webHidden/>
              </w:rPr>
              <w:fldChar w:fldCharType="end"/>
            </w:r>
          </w:hyperlink>
        </w:p>
        <w:p w14:paraId="511AB05D" w14:textId="1B08856C" w:rsidR="00225E9B" w:rsidRPr="00225E9B" w:rsidRDefault="008577F5">
          <w:pPr>
            <w:pStyle w:val="TM2"/>
            <w:rPr>
              <w:rFonts w:asciiTheme="minorHAnsi" w:eastAsiaTheme="minorEastAsia" w:hAnsiTheme="minorHAnsi" w:cstheme="minorBidi"/>
              <w:noProof/>
              <w:sz w:val="22"/>
              <w:szCs w:val="22"/>
            </w:rPr>
          </w:pPr>
          <w:hyperlink w:anchor="_Toc14971755" w:history="1">
            <w:r w:rsidR="00225E9B" w:rsidRPr="00225E9B">
              <w:rPr>
                <w:rStyle w:val="Lienhypertexte"/>
                <w:rFonts w:eastAsia="Calibri"/>
                <w:noProof/>
                <w14:scene3d>
                  <w14:camera w14:prst="orthographicFront"/>
                  <w14:lightRig w14:rig="threePt" w14:dir="t">
                    <w14:rot w14:lat="0" w14:lon="0" w14:rev="0"/>
                  </w14:lightRig>
                </w14:scene3d>
              </w:rPr>
              <w:t>ARTICLE 04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PENALITES POUR RETARD</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_Toc14971755 \h </w:instrText>
            </w:r>
            <w:r w:rsidR="00225E9B" w:rsidRPr="00225E9B">
              <w:rPr>
                <w:noProof/>
                <w:webHidden/>
              </w:rPr>
            </w:r>
            <w:r w:rsidR="00225E9B" w:rsidRPr="00225E9B">
              <w:rPr>
                <w:noProof/>
                <w:webHidden/>
              </w:rPr>
              <w:fldChar w:fldCharType="separate"/>
            </w:r>
            <w:r w:rsidR="005B03C7">
              <w:rPr>
                <w:noProof/>
                <w:webHidden/>
              </w:rPr>
              <w:t>25</w:t>
            </w:r>
            <w:r w:rsidR="00225E9B" w:rsidRPr="00225E9B">
              <w:rPr>
                <w:noProof/>
                <w:webHidden/>
              </w:rPr>
              <w:fldChar w:fldCharType="end"/>
            </w:r>
          </w:hyperlink>
        </w:p>
        <w:p w14:paraId="07ECBA4D" w14:textId="7E752EE1" w:rsidR="00225E9B" w:rsidRPr="00225E9B" w:rsidRDefault="008577F5">
          <w:pPr>
            <w:pStyle w:val="TM2"/>
            <w:rPr>
              <w:rFonts w:asciiTheme="minorHAnsi" w:eastAsiaTheme="minorEastAsia" w:hAnsiTheme="minorHAnsi" w:cstheme="minorBidi"/>
              <w:noProof/>
              <w:sz w:val="22"/>
              <w:szCs w:val="22"/>
            </w:rPr>
          </w:pPr>
          <w:hyperlink w:anchor="_Toc14971756" w:history="1">
            <w:r w:rsidR="00225E9B" w:rsidRPr="00225E9B">
              <w:rPr>
                <w:rStyle w:val="Lienhypertexte"/>
                <w:rFonts w:eastAsia="Calibri"/>
                <w:noProof/>
                <w14:scene3d>
                  <w14:camera w14:prst="orthographicFront"/>
                  <w14:lightRig w14:rig="threePt" w14:dir="t">
                    <w14:rot w14:lat="0" w14:lon="0" w14:rev="0"/>
                  </w14:lightRig>
                </w14:scene3d>
              </w:rPr>
              <w:t>ARTICLE 05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CAUTIONNEMENT DEFINITIF – RETENUE DE GARANTIE - TRANCHE CONDITIONNELLE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_Toc14971756 \h </w:instrText>
            </w:r>
            <w:r w:rsidR="00225E9B" w:rsidRPr="00225E9B">
              <w:rPr>
                <w:noProof/>
                <w:webHidden/>
              </w:rPr>
            </w:r>
            <w:r w:rsidR="00225E9B" w:rsidRPr="00225E9B">
              <w:rPr>
                <w:noProof/>
                <w:webHidden/>
              </w:rPr>
              <w:fldChar w:fldCharType="separate"/>
            </w:r>
            <w:r w:rsidR="005B03C7">
              <w:rPr>
                <w:noProof/>
                <w:webHidden/>
              </w:rPr>
              <w:t>25</w:t>
            </w:r>
            <w:r w:rsidR="00225E9B" w:rsidRPr="00225E9B">
              <w:rPr>
                <w:noProof/>
                <w:webHidden/>
              </w:rPr>
              <w:fldChar w:fldCharType="end"/>
            </w:r>
          </w:hyperlink>
        </w:p>
        <w:p w14:paraId="1FB3DFA3" w14:textId="07FFF719" w:rsidR="00225E9B" w:rsidRPr="00225E9B" w:rsidRDefault="008577F5">
          <w:pPr>
            <w:pStyle w:val="TM2"/>
            <w:rPr>
              <w:rFonts w:asciiTheme="minorHAnsi" w:eastAsiaTheme="minorEastAsia" w:hAnsiTheme="minorHAnsi" w:cstheme="minorBidi"/>
              <w:noProof/>
              <w:sz w:val="22"/>
              <w:szCs w:val="22"/>
            </w:rPr>
          </w:pPr>
          <w:hyperlink w:anchor="_Toc14971757" w:history="1">
            <w:r w:rsidR="00225E9B" w:rsidRPr="00225E9B">
              <w:rPr>
                <w:rStyle w:val="Lienhypertexte"/>
                <w:rFonts w:eastAsia="Calibri"/>
                <w:noProof/>
                <w14:scene3d>
                  <w14:camera w14:prst="orthographicFront"/>
                  <w14:lightRig w14:rig="threePt" w14:dir="t">
                    <w14:rot w14:lat="0" w14:lon="0" w14:rev="0"/>
                  </w14:lightRig>
                </w14:scene3d>
              </w:rPr>
              <w:t>ARTICLE 06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RECEPTION DES PRESTATIONS DE LA TRANCHE CONDITIONNELLE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_Toc14971757 \h </w:instrText>
            </w:r>
            <w:r w:rsidR="00225E9B" w:rsidRPr="00225E9B">
              <w:rPr>
                <w:noProof/>
                <w:webHidden/>
              </w:rPr>
            </w:r>
            <w:r w:rsidR="00225E9B" w:rsidRPr="00225E9B">
              <w:rPr>
                <w:noProof/>
                <w:webHidden/>
              </w:rPr>
              <w:fldChar w:fldCharType="separate"/>
            </w:r>
            <w:r w:rsidR="005B03C7">
              <w:rPr>
                <w:noProof/>
                <w:webHidden/>
              </w:rPr>
              <w:t>26</w:t>
            </w:r>
            <w:r w:rsidR="00225E9B" w:rsidRPr="00225E9B">
              <w:rPr>
                <w:noProof/>
                <w:webHidden/>
              </w:rPr>
              <w:fldChar w:fldCharType="end"/>
            </w:r>
          </w:hyperlink>
        </w:p>
        <w:p w14:paraId="52972484" w14:textId="6D5581DB" w:rsidR="00225E9B" w:rsidRPr="00225E9B" w:rsidRDefault="008577F5">
          <w:pPr>
            <w:pStyle w:val="TM2"/>
            <w:rPr>
              <w:rFonts w:asciiTheme="minorHAnsi" w:eastAsiaTheme="minorEastAsia" w:hAnsiTheme="minorHAnsi" w:cstheme="minorBidi"/>
              <w:noProof/>
              <w:sz w:val="22"/>
              <w:szCs w:val="22"/>
            </w:rPr>
          </w:pPr>
          <w:hyperlink w:anchor="_Toc14971758" w:history="1">
            <w:r w:rsidR="00225E9B" w:rsidRPr="00225E9B">
              <w:rPr>
                <w:rStyle w:val="Lienhypertexte"/>
                <w:rFonts w:eastAsiaTheme="minorHAnsi"/>
                <w:noProof/>
                <w14:scene3d>
                  <w14:camera w14:prst="orthographicFront"/>
                  <w14:lightRig w14:rig="threePt" w14:dir="t">
                    <w14:rot w14:lat="0" w14:lon="0" w14:rev="0"/>
                  </w14:lightRig>
                </w14:scene3d>
              </w:rPr>
              <w:t>ARTICLE 07 :</w:t>
            </w:r>
            <w:r w:rsidR="00225E9B" w:rsidRPr="00225E9B">
              <w:rPr>
                <w:rFonts w:asciiTheme="minorHAnsi" w:eastAsiaTheme="minorEastAsia" w:hAnsiTheme="minorHAnsi" w:cstheme="minorBidi"/>
                <w:noProof/>
                <w:sz w:val="22"/>
                <w:szCs w:val="22"/>
              </w:rPr>
              <w:tab/>
            </w:r>
            <w:r w:rsidR="00225E9B" w:rsidRPr="00225E9B">
              <w:rPr>
                <w:rStyle w:val="Lienhypertexte"/>
                <w:rFonts w:eastAsiaTheme="minorHAnsi"/>
                <w:noProof/>
              </w:rPr>
              <w:t>DELAI DE GARANTIE</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_Toc14971758 \h </w:instrText>
            </w:r>
            <w:r w:rsidR="00225E9B" w:rsidRPr="00225E9B">
              <w:rPr>
                <w:noProof/>
                <w:webHidden/>
              </w:rPr>
            </w:r>
            <w:r w:rsidR="00225E9B" w:rsidRPr="00225E9B">
              <w:rPr>
                <w:noProof/>
                <w:webHidden/>
              </w:rPr>
              <w:fldChar w:fldCharType="separate"/>
            </w:r>
            <w:r w:rsidR="005B03C7">
              <w:rPr>
                <w:noProof/>
                <w:webHidden/>
              </w:rPr>
              <w:t>26</w:t>
            </w:r>
            <w:r w:rsidR="00225E9B" w:rsidRPr="00225E9B">
              <w:rPr>
                <w:noProof/>
                <w:webHidden/>
              </w:rPr>
              <w:fldChar w:fldCharType="end"/>
            </w:r>
          </w:hyperlink>
        </w:p>
        <w:p w14:paraId="0B60AD8E" w14:textId="7FAD1214" w:rsidR="00225E9B" w:rsidRPr="00225E9B" w:rsidRDefault="008577F5">
          <w:pPr>
            <w:pStyle w:val="TM2"/>
            <w:rPr>
              <w:rFonts w:asciiTheme="minorHAnsi" w:eastAsiaTheme="minorEastAsia" w:hAnsiTheme="minorHAnsi" w:cstheme="minorBidi"/>
              <w:noProof/>
              <w:sz w:val="22"/>
              <w:szCs w:val="22"/>
            </w:rPr>
          </w:pPr>
          <w:hyperlink w:anchor="_Toc14971759" w:history="1">
            <w:r w:rsidR="00225E9B" w:rsidRPr="00225E9B">
              <w:rPr>
                <w:rStyle w:val="Lienhypertexte"/>
                <w:rFonts w:eastAsia="Calibri"/>
                <w:noProof/>
                <w14:scene3d>
                  <w14:camera w14:prst="orthographicFront"/>
                  <w14:lightRig w14:rig="threePt" w14:dir="t">
                    <w14:rot w14:lat="0" w14:lon="0" w14:rev="0"/>
                  </w14:lightRig>
                </w14:scene3d>
              </w:rPr>
              <w:t>ARTICLE 08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NATURE DES PRESTATIONS ET REVISION DES PRIX</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_Toc14971759 \h </w:instrText>
            </w:r>
            <w:r w:rsidR="00225E9B" w:rsidRPr="00225E9B">
              <w:rPr>
                <w:noProof/>
                <w:webHidden/>
              </w:rPr>
            </w:r>
            <w:r w:rsidR="00225E9B" w:rsidRPr="00225E9B">
              <w:rPr>
                <w:noProof/>
                <w:webHidden/>
              </w:rPr>
              <w:fldChar w:fldCharType="separate"/>
            </w:r>
            <w:r w:rsidR="005B03C7">
              <w:rPr>
                <w:noProof/>
                <w:webHidden/>
              </w:rPr>
              <w:t>26</w:t>
            </w:r>
            <w:r w:rsidR="00225E9B" w:rsidRPr="00225E9B">
              <w:rPr>
                <w:noProof/>
                <w:webHidden/>
              </w:rPr>
              <w:fldChar w:fldCharType="end"/>
            </w:r>
          </w:hyperlink>
        </w:p>
        <w:p w14:paraId="16EECCA6" w14:textId="44572282" w:rsidR="00225E9B" w:rsidRPr="00225E9B" w:rsidRDefault="008577F5">
          <w:pPr>
            <w:pStyle w:val="TM2"/>
            <w:rPr>
              <w:rFonts w:asciiTheme="minorHAnsi" w:eastAsiaTheme="minorEastAsia" w:hAnsiTheme="minorHAnsi" w:cstheme="minorBidi"/>
              <w:noProof/>
              <w:sz w:val="22"/>
              <w:szCs w:val="22"/>
            </w:rPr>
          </w:pPr>
          <w:hyperlink w:anchor="_Toc14971760" w:history="1">
            <w:r w:rsidR="00225E9B" w:rsidRPr="00225E9B">
              <w:rPr>
                <w:rStyle w:val="Lienhypertexte"/>
                <w:rFonts w:eastAsia="Calibri"/>
                <w:noProof/>
                <w14:scene3d>
                  <w14:camera w14:prst="orthographicFront"/>
                  <w14:lightRig w14:rig="threePt" w14:dir="t">
                    <w14:rot w14:lat="0" w14:lon="0" w14:rev="0"/>
                  </w14:lightRig>
                </w14:scene3d>
              </w:rPr>
              <w:t>ARTICLE 09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MODE DE PAIEMENT</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_Toc14971760 \h </w:instrText>
            </w:r>
            <w:r w:rsidR="00225E9B" w:rsidRPr="00225E9B">
              <w:rPr>
                <w:noProof/>
                <w:webHidden/>
              </w:rPr>
            </w:r>
            <w:r w:rsidR="00225E9B" w:rsidRPr="00225E9B">
              <w:rPr>
                <w:noProof/>
                <w:webHidden/>
              </w:rPr>
              <w:fldChar w:fldCharType="separate"/>
            </w:r>
            <w:r w:rsidR="005B03C7">
              <w:rPr>
                <w:noProof/>
                <w:webHidden/>
              </w:rPr>
              <w:t>26</w:t>
            </w:r>
            <w:r w:rsidR="00225E9B" w:rsidRPr="00225E9B">
              <w:rPr>
                <w:noProof/>
                <w:webHidden/>
              </w:rPr>
              <w:fldChar w:fldCharType="end"/>
            </w:r>
          </w:hyperlink>
        </w:p>
        <w:p w14:paraId="622DA849" w14:textId="1DBC07AB" w:rsidR="00225E9B" w:rsidRPr="00225E9B" w:rsidRDefault="008577F5">
          <w:pPr>
            <w:pStyle w:val="TM2"/>
            <w:rPr>
              <w:rFonts w:asciiTheme="minorHAnsi" w:eastAsiaTheme="minorEastAsia" w:hAnsiTheme="minorHAnsi" w:cstheme="minorBidi"/>
              <w:noProof/>
              <w:sz w:val="22"/>
              <w:szCs w:val="22"/>
            </w:rPr>
          </w:pPr>
          <w:hyperlink w:anchor="_Toc14971761" w:history="1">
            <w:r w:rsidR="00225E9B" w:rsidRPr="00225E9B">
              <w:rPr>
                <w:rStyle w:val="Lienhypertexte"/>
                <w:rFonts w:eastAsia="Calibri"/>
                <w:noProof/>
                <w14:scene3d>
                  <w14:camera w14:prst="orthographicFront"/>
                  <w14:lightRig w14:rig="threePt" w14:dir="t">
                    <w14:rot w14:lat="0" w14:lon="0" w14:rev="0"/>
                  </w14:lightRig>
                </w14:scene3d>
              </w:rPr>
              <w:t>ARTICLE 10 :</w:t>
            </w:r>
            <w:r w:rsidR="00225E9B" w:rsidRPr="00225E9B">
              <w:rPr>
                <w:rFonts w:asciiTheme="minorHAnsi" w:eastAsiaTheme="minorEastAsia" w:hAnsiTheme="minorHAnsi" w:cstheme="minorBidi"/>
                <w:noProof/>
                <w:sz w:val="22"/>
                <w:szCs w:val="22"/>
              </w:rPr>
              <w:tab/>
            </w:r>
            <w:r w:rsidR="00225E9B" w:rsidRPr="00225E9B">
              <w:rPr>
                <w:rStyle w:val="Lienhypertexte"/>
                <w:rFonts w:eastAsia="Calibri" w:cs="Arial"/>
                <w:noProof/>
              </w:rPr>
              <w:t>DEFINITION DES PRIX</w:t>
            </w:r>
            <w:r w:rsidR="00225E9B" w:rsidRPr="00225E9B">
              <w:rPr>
                <w:noProof/>
                <w:webHidden/>
              </w:rPr>
              <w:tab/>
            </w:r>
            <w:r w:rsidR="00225E9B" w:rsidRPr="00225E9B">
              <w:rPr>
                <w:noProof/>
                <w:webHidden/>
              </w:rPr>
              <w:fldChar w:fldCharType="begin"/>
            </w:r>
            <w:r w:rsidR="00225E9B" w:rsidRPr="00225E9B">
              <w:rPr>
                <w:noProof/>
                <w:webHidden/>
              </w:rPr>
              <w:instrText xml:space="preserve"> PAGEREF _Toc14971761 \h </w:instrText>
            </w:r>
            <w:r w:rsidR="00225E9B" w:rsidRPr="00225E9B">
              <w:rPr>
                <w:noProof/>
                <w:webHidden/>
              </w:rPr>
            </w:r>
            <w:r w:rsidR="00225E9B" w:rsidRPr="00225E9B">
              <w:rPr>
                <w:noProof/>
                <w:webHidden/>
              </w:rPr>
              <w:fldChar w:fldCharType="separate"/>
            </w:r>
            <w:r w:rsidR="005B03C7">
              <w:rPr>
                <w:noProof/>
                <w:webHidden/>
              </w:rPr>
              <w:t>26</w:t>
            </w:r>
            <w:r w:rsidR="00225E9B" w:rsidRPr="00225E9B">
              <w:rPr>
                <w:noProof/>
                <w:webHidden/>
              </w:rPr>
              <w:fldChar w:fldCharType="end"/>
            </w:r>
          </w:hyperlink>
        </w:p>
        <w:p w14:paraId="7CB1AEBB" w14:textId="65F78613" w:rsidR="001E4271" w:rsidRPr="00512A26" w:rsidRDefault="001E4271" w:rsidP="001E4271">
          <w:r w:rsidRPr="00512A26">
            <w:rPr>
              <w:b/>
              <w:bCs/>
            </w:rPr>
            <w:fldChar w:fldCharType="end"/>
          </w:r>
          <w:r w:rsidR="00992105" w:rsidRPr="00512A26">
            <w:rPr>
              <w:b/>
              <w:bCs/>
            </w:rPr>
            <w:t xml:space="preserve">                                                                                                                                                                                </w:t>
          </w:r>
        </w:p>
      </w:sdtContent>
    </w:sdt>
    <w:p w14:paraId="478923DC" w14:textId="77777777" w:rsidR="007F1895" w:rsidRPr="00512A26" w:rsidRDefault="007F1895">
      <w:pPr>
        <w:rPr>
          <w:rFonts w:eastAsiaTheme="minorHAnsi"/>
          <w:b/>
          <w:bCs/>
          <w:color w:val="000000"/>
        </w:rPr>
      </w:pPr>
    </w:p>
    <w:p w14:paraId="7331865C" w14:textId="77777777" w:rsidR="007F1895" w:rsidRPr="00512A26" w:rsidRDefault="007F1895">
      <w:pPr>
        <w:rPr>
          <w:rFonts w:eastAsiaTheme="minorHAnsi"/>
          <w:b/>
          <w:bCs/>
          <w:color w:val="000000"/>
        </w:rPr>
      </w:pPr>
      <w:r w:rsidRPr="00512A26">
        <w:rPr>
          <w:rFonts w:eastAsiaTheme="minorHAnsi"/>
          <w:b/>
          <w:bCs/>
          <w:color w:val="000000"/>
        </w:rPr>
        <w:br w:type="page"/>
      </w:r>
    </w:p>
    <w:p w14:paraId="4DFC76A6" w14:textId="77777777" w:rsidR="009578A2" w:rsidRPr="00512A26" w:rsidRDefault="009578A2" w:rsidP="009578A2">
      <w:pPr>
        <w:pStyle w:val="Formuledepolitesse"/>
        <w:rPr>
          <w:rFonts w:eastAsiaTheme="minorHAnsi"/>
        </w:rPr>
      </w:pPr>
    </w:p>
    <w:p w14:paraId="6960A8A0" w14:textId="77777777" w:rsidR="00C35A25" w:rsidRPr="00512A26" w:rsidRDefault="00C35A25" w:rsidP="00832DAE">
      <w:pPr>
        <w:tabs>
          <w:tab w:val="left" w:pos="284"/>
        </w:tabs>
        <w:spacing w:before="240"/>
        <w:ind w:left="142" w:right="260"/>
        <w:rPr>
          <w:rFonts w:eastAsiaTheme="minorHAnsi"/>
          <w:b/>
          <w:bCs/>
          <w:color w:val="000000"/>
          <w:sz w:val="22"/>
          <w:szCs w:val="22"/>
        </w:rPr>
      </w:pPr>
      <w:r w:rsidRPr="00512A26">
        <w:rPr>
          <w:rFonts w:eastAsiaTheme="minorHAnsi"/>
          <w:b/>
          <w:bCs/>
          <w:color w:val="000000"/>
          <w:sz w:val="22"/>
          <w:szCs w:val="22"/>
        </w:rPr>
        <w:t xml:space="preserve">ENTRE : </w:t>
      </w:r>
    </w:p>
    <w:p w14:paraId="3C31F8AA" w14:textId="77777777" w:rsidR="00C35A25" w:rsidRPr="00512A26" w:rsidRDefault="00C35A25" w:rsidP="00832DAE">
      <w:pPr>
        <w:tabs>
          <w:tab w:val="left" w:pos="284"/>
        </w:tabs>
        <w:ind w:left="142" w:right="260"/>
        <w:rPr>
          <w:rFonts w:eastAsiaTheme="minorHAnsi"/>
          <w:color w:val="000000"/>
          <w:sz w:val="22"/>
          <w:szCs w:val="22"/>
        </w:rPr>
      </w:pPr>
    </w:p>
    <w:p w14:paraId="641D52DE" w14:textId="77777777" w:rsidR="00C35A25" w:rsidRPr="00512A26" w:rsidRDefault="00C35A25" w:rsidP="00832DAE">
      <w:pPr>
        <w:pStyle w:val="2Achatprargraphe"/>
        <w:ind w:left="142"/>
        <w:rPr>
          <w:rFonts w:eastAsiaTheme="minorHAnsi"/>
        </w:rPr>
      </w:pPr>
      <w:r w:rsidRPr="00512A26">
        <w:rPr>
          <w:rFonts w:eastAsiaTheme="minorHAnsi"/>
        </w:rPr>
        <w:t xml:space="preserve">L’OFFICE NATIONAL DES AEROPORTS, désigné ci-après, par le sigle « O.N.D.A », représenté par son Directeur Général, faisant élection de domicile à l’Aéroport Mohammed V - Nouasseur. </w:t>
      </w:r>
    </w:p>
    <w:p w14:paraId="540108EE" w14:textId="77777777" w:rsidR="00C35A25" w:rsidRPr="00512A26" w:rsidRDefault="00C35A25" w:rsidP="00832DAE">
      <w:pPr>
        <w:tabs>
          <w:tab w:val="left" w:pos="284"/>
        </w:tabs>
        <w:ind w:left="142" w:right="260"/>
        <w:rPr>
          <w:rFonts w:eastAsiaTheme="minorHAnsi"/>
          <w:color w:val="000000"/>
          <w:sz w:val="22"/>
          <w:szCs w:val="22"/>
        </w:rPr>
      </w:pPr>
    </w:p>
    <w:p w14:paraId="46C07D15" w14:textId="77777777" w:rsidR="00C35A25" w:rsidRPr="00512A26" w:rsidRDefault="00C35A25" w:rsidP="00832DAE">
      <w:pPr>
        <w:tabs>
          <w:tab w:val="left" w:pos="284"/>
        </w:tabs>
        <w:ind w:left="142" w:right="260"/>
        <w:rPr>
          <w:rFonts w:eastAsiaTheme="minorHAnsi"/>
          <w:color w:val="000000"/>
          <w:sz w:val="22"/>
          <w:szCs w:val="22"/>
        </w:rPr>
      </w:pPr>
      <w:r w:rsidRPr="00512A26">
        <w:rPr>
          <w:rFonts w:eastAsiaTheme="minorHAnsi"/>
          <w:color w:val="000000"/>
          <w:sz w:val="22"/>
          <w:szCs w:val="22"/>
        </w:rPr>
        <w:t>d’u</w:t>
      </w:r>
      <w:r w:rsidR="003D5814" w:rsidRPr="00512A26">
        <w:rPr>
          <w:rFonts w:eastAsiaTheme="minorHAnsi"/>
          <w:color w:val="000000"/>
          <w:sz w:val="22"/>
          <w:szCs w:val="22"/>
        </w:rPr>
        <w:t xml:space="preserve"> </w:t>
      </w:r>
      <w:r w:rsidRPr="00512A26">
        <w:rPr>
          <w:rFonts w:eastAsiaTheme="minorHAnsi"/>
          <w:color w:val="000000"/>
          <w:sz w:val="22"/>
          <w:szCs w:val="22"/>
        </w:rPr>
        <w:t>ne part</w:t>
      </w:r>
    </w:p>
    <w:p w14:paraId="618B7AAC" w14:textId="77777777" w:rsidR="00C35A25" w:rsidRPr="00512A26" w:rsidRDefault="00C35A25" w:rsidP="00832DAE">
      <w:pPr>
        <w:tabs>
          <w:tab w:val="left" w:pos="284"/>
        </w:tabs>
        <w:ind w:left="142" w:right="260"/>
        <w:rPr>
          <w:rFonts w:eastAsiaTheme="minorHAnsi"/>
          <w:b/>
          <w:bCs/>
          <w:color w:val="000000"/>
          <w:sz w:val="22"/>
          <w:szCs w:val="22"/>
        </w:rPr>
      </w:pPr>
    </w:p>
    <w:p w14:paraId="3EEE15D7" w14:textId="77777777" w:rsidR="00C35A25" w:rsidRPr="00512A26" w:rsidRDefault="00C35A25" w:rsidP="00832DAE">
      <w:pPr>
        <w:tabs>
          <w:tab w:val="left" w:pos="284"/>
        </w:tabs>
        <w:spacing w:before="240"/>
        <w:ind w:left="142" w:right="260"/>
        <w:rPr>
          <w:rFonts w:eastAsiaTheme="minorHAnsi"/>
          <w:color w:val="000000"/>
          <w:sz w:val="22"/>
          <w:szCs w:val="22"/>
        </w:rPr>
      </w:pPr>
      <w:r w:rsidRPr="00512A26">
        <w:rPr>
          <w:rFonts w:eastAsiaTheme="minorHAnsi"/>
          <w:b/>
          <w:bCs/>
          <w:color w:val="000000"/>
          <w:sz w:val="22"/>
          <w:szCs w:val="22"/>
        </w:rPr>
        <w:t xml:space="preserve">ET : </w:t>
      </w:r>
    </w:p>
    <w:p w14:paraId="4EC8AE86" w14:textId="77777777" w:rsidR="00C35A25" w:rsidRPr="00512A26" w:rsidRDefault="0052429B" w:rsidP="00832DAE">
      <w:pPr>
        <w:tabs>
          <w:tab w:val="left" w:pos="284"/>
        </w:tabs>
        <w:ind w:left="142" w:right="260"/>
        <w:rPr>
          <w:rFonts w:eastAsiaTheme="minorHAnsi"/>
          <w:color w:val="000000"/>
          <w:sz w:val="22"/>
          <w:szCs w:val="22"/>
        </w:rPr>
      </w:pPr>
      <w:r w:rsidRPr="00512A26">
        <w:rPr>
          <w:rFonts w:eastAsiaTheme="minorHAnsi"/>
          <w:color w:val="000000"/>
          <w:sz w:val="22"/>
          <w:szCs w:val="22"/>
        </w:rPr>
        <w:t>(Titulaire)</w:t>
      </w:r>
    </w:p>
    <w:p w14:paraId="03DC2738" w14:textId="77777777" w:rsidR="00C35A25" w:rsidRPr="00512A26" w:rsidRDefault="00C35A25" w:rsidP="00832DAE">
      <w:pPr>
        <w:tabs>
          <w:tab w:val="left" w:pos="284"/>
        </w:tabs>
        <w:ind w:left="142" w:right="260"/>
        <w:rPr>
          <w:rFonts w:eastAsiaTheme="minorHAnsi"/>
          <w:color w:val="000000"/>
          <w:sz w:val="22"/>
          <w:szCs w:val="22"/>
        </w:rPr>
      </w:pPr>
      <w:r w:rsidRPr="00512A26">
        <w:rPr>
          <w:rFonts w:eastAsiaTheme="minorHAnsi"/>
          <w:color w:val="000000"/>
          <w:sz w:val="22"/>
          <w:szCs w:val="22"/>
        </w:rPr>
        <w:t xml:space="preserve">Faisant élection de domicile à </w:t>
      </w:r>
    </w:p>
    <w:p w14:paraId="2FD94F55" w14:textId="77777777" w:rsidR="00C35A25" w:rsidRPr="00512A26" w:rsidRDefault="00C35A25" w:rsidP="00832DAE">
      <w:pPr>
        <w:tabs>
          <w:tab w:val="left" w:pos="284"/>
        </w:tabs>
        <w:ind w:left="142" w:right="260"/>
        <w:rPr>
          <w:rFonts w:eastAsiaTheme="minorHAnsi"/>
          <w:color w:val="000000"/>
          <w:sz w:val="22"/>
          <w:szCs w:val="22"/>
        </w:rPr>
      </w:pPr>
      <w:r w:rsidRPr="00512A26">
        <w:rPr>
          <w:rFonts w:eastAsiaTheme="minorHAnsi"/>
          <w:color w:val="000000"/>
          <w:sz w:val="22"/>
          <w:szCs w:val="22"/>
        </w:rPr>
        <w:t xml:space="preserve">Inscrite au Registre de Commerce de                                                 sous le n° </w:t>
      </w:r>
    </w:p>
    <w:p w14:paraId="3EC54E5D" w14:textId="77777777" w:rsidR="00C35A25" w:rsidRPr="00512A26" w:rsidRDefault="00C35A25" w:rsidP="00832DAE">
      <w:pPr>
        <w:tabs>
          <w:tab w:val="left" w:pos="284"/>
        </w:tabs>
        <w:ind w:left="142" w:right="260"/>
        <w:rPr>
          <w:rFonts w:eastAsiaTheme="minorHAnsi"/>
          <w:color w:val="000000"/>
          <w:sz w:val="22"/>
          <w:szCs w:val="22"/>
        </w:rPr>
      </w:pPr>
      <w:r w:rsidRPr="00512A26">
        <w:rPr>
          <w:rFonts w:eastAsiaTheme="minorHAnsi"/>
          <w:color w:val="000000"/>
          <w:sz w:val="22"/>
          <w:szCs w:val="22"/>
        </w:rPr>
        <w:t xml:space="preserve">Affiliée à la CNSS sous le n° </w:t>
      </w:r>
    </w:p>
    <w:p w14:paraId="325C2180" w14:textId="77777777" w:rsidR="00C35A25" w:rsidRPr="00512A26" w:rsidRDefault="00C35A25" w:rsidP="00832DAE">
      <w:pPr>
        <w:tabs>
          <w:tab w:val="left" w:pos="284"/>
          <w:tab w:val="left" w:leader="underscore" w:pos="5103"/>
        </w:tabs>
        <w:ind w:left="142" w:right="260"/>
        <w:rPr>
          <w:rFonts w:eastAsiaTheme="minorHAnsi"/>
          <w:color w:val="000000"/>
          <w:sz w:val="22"/>
          <w:szCs w:val="22"/>
        </w:rPr>
      </w:pPr>
      <w:r w:rsidRPr="00512A26">
        <w:rPr>
          <w:rFonts w:eastAsiaTheme="minorHAnsi"/>
          <w:color w:val="000000"/>
          <w:sz w:val="22"/>
          <w:szCs w:val="22"/>
        </w:rPr>
        <w:t xml:space="preserve">Représentée par </w:t>
      </w:r>
      <w:r w:rsidR="0052429B" w:rsidRPr="00512A26">
        <w:rPr>
          <w:rFonts w:eastAsiaTheme="minorHAnsi"/>
          <w:color w:val="000000"/>
          <w:sz w:val="22"/>
          <w:szCs w:val="22"/>
        </w:rPr>
        <w:tab/>
      </w:r>
      <w:r w:rsidRPr="00512A26">
        <w:rPr>
          <w:rFonts w:eastAsiaTheme="minorHAnsi"/>
          <w:color w:val="000000"/>
          <w:sz w:val="22"/>
          <w:szCs w:val="22"/>
        </w:rPr>
        <w:t xml:space="preserve">en vertu des pouvoirs qui lui sont conférés, </w:t>
      </w:r>
    </w:p>
    <w:p w14:paraId="137DEB91" w14:textId="77777777" w:rsidR="0052429B" w:rsidRPr="00512A26" w:rsidRDefault="00C35A25" w:rsidP="00832DAE">
      <w:pPr>
        <w:tabs>
          <w:tab w:val="left" w:pos="284"/>
        </w:tabs>
        <w:ind w:left="142" w:right="260"/>
        <w:rPr>
          <w:rFonts w:eastAsiaTheme="minorHAnsi"/>
          <w:color w:val="000000"/>
          <w:sz w:val="22"/>
          <w:szCs w:val="22"/>
        </w:rPr>
      </w:pPr>
      <w:r w:rsidRPr="00512A26">
        <w:rPr>
          <w:rFonts w:eastAsiaTheme="minorHAnsi"/>
          <w:color w:val="000000"/>
          <w:sz w:val="22"/>
          <w:szCs w:val="22"/>
        </w:rPr>
        <w:t xml:space="preserve">                             </w:t>
      </w:r>
    </w:p>
    <w:p w14:paraId="60C2D8C4" w14:textId="77777777" w:rsidR="00C35A25" w:rsidRPr="00512A26" w:rsidRDefault="00C35A25" w:rsidP="00832DAE">
      <w:pPr>
        <w:tabs>
          <w:tab w:val="left" w:pos="284"/>
        </w:tabs>
        <w:ind w:left="142" w:right="260"/>
        <w:rPr>
          <w:rFonts w:eastAsiaTheme="minorHAnsi"/>
          <w:color w:val="000000"/>
          <w:sz w:val="22"/>
          <w:szCs w:val="22"/>
        </w:rPr>
      </w:pPr>
      <w:r w:rsidRPr="00512A26">
        <w:rPr>
          <w:rFonts w:eastAsiaTheme="minorHAnsi"/>
          <w:color w:val="000000"/>
          <w:sz w:val="22"/>
          <w:szCs w:val="22"/>
        </w:rPr>
        <w:t>D’autre part,</w:t>
      </w:r>
    </w:p>
    <w:p w14:paraId="2E02AECC" w14:textId="77777777" w:rsidR="00C35A25" w:rsidRPr="00512A26" w:rsidRDefault="00C35A25" w:rsidP="00C35A25">
      <w:pPr>
        <w:tabs>
          <w:tab w:val="left" w:pos="284"/>
        </w:tabs>
        <w:ind w:left="142" w:right="260"/>
        <w:rPr>
          <w:rFonts w:eastAsiaTheme="minorHAnsi"/>
          <w:b/>
          <w:bCs/>
          <w:color w:val="000000"/>
          <w:kern w:val="32"/>
          <w:sz w:val="22"/>
          <w:szCs w:val="22"/>
          <w:u w:val="single"/>
          <w:lang w:eastAsia="en-US"/>
        </w:rPr>
      </w:pPr>
      <w:bookmarkStart w:id="892" w:name="_Toc444448416"/>
      <w:bookmarkStart w:id="893" w:name="_Toc447090549"/>
      <w:r w:rsidRPr="00512A26">
        <w:rPr>
          <w:rFonts w:eastAsiaTheme="minorHAnsi"/>
          <w:color w:val="000000"/>
          <w:sz w:val="22"/>
          <w:szCs w:val="22"/>
          <w:u w:val="single"/>
        </w:rPr>
        <w:br w:type="page"/>
      </w:r>
    </w:p>
    <w:p w14:paraId="37F8888C" w14:textId="77777777" w:rsidR="00C35A25" w:rsidRDefault="00C35A25" w:rsidP="00751607">
      <w:pPr>
        <w:pStyle w:val="Titre1"/>
      </w:pPr>
      <w:bookmarkStart w:id="894" w:name="_Toc447093077"/>
      <w:bookmarkStart w:id="895" w:name="_Toc471141044"/>
      <w:bookmarkStart w:id="896" w:name="_Toc473123715"/>
      <w:bookmarkStart w:id="897" w:name="_Toc473123716"/>
      <w:bookmarkStart w:id="898" w:name="_Toc14971689"/>
      <w:bookmarkStart w:id="899" w:name="_Toc14971997"/>
      <w:bookmarkStart w:id="900" w:name="CPS"/>
      <w:bookmarkEnd w:id="892"/>
      <w:bookmarkEnd w:id="893"/>
      <w:r w:rsidRPr="00512A26">
        <w:lastRenderedPageBreak/>
        <w:t>CHAPITRE 1</w:t>
      </w:r>
      <w:r w:rsidR="008526F8" w:rsidRPr="00512A26">
        <w:t> :</w:t>
      </w:r>
      <w:r w:rsidRPr="00512A26">
        <w:t xml:space="preserve"> CLAUSES ADMINISTRATIVES</w:t>
      </w:r>
      <w:bookmarkEnd w:id="894"/>
      <w:bookmarkEnd w:id="895"/>
      <w:bookmarkEnd w:id="896"/>
      <w:bookmarkEnd w:id="897"/>
      <w:bookmarkEnd w:id="898"/>
      <w:bookmarkEnd w:id="899"/>
    </w:p>
    <w:p w14:paraId="256D8ADA" w14:textId="04ED9692" w:rsidR="009A40C4" w:rsidRPr="00A867CB" w:rsidRDefault="009A40C4" w:rsidP="00A867CB">
      <w:pPr>
        <w:pStyle w:val="2Achatprargraphe"/>
        <w:ind w:right="0"/>
        <w:rPr>
          <w:color w:val="FF0000"/>
        </w:rPr>
      </w:pPr>
      <w:r w:rsidRPr="00A3268A">
        <w:rPr>
          <w:b/>
          <w:color w:val="FF0000"/>
        </w:rPr>
        <w:t>NB : Les présentes clauses administratives sont identiques et applicables à tous les lots du présent appel d’offres.</w:t>
      </w:r>
    </w:p>
    <w:p w14:paraId="549B44CA" w14:textId="77777777" w:rsidR="0087325B" w:rsidRPr="00512A26" w:rsidRDefault="0087325B" w:rsidP="00751607">
      <w:pPr>
        <w:pStyle w:val="1Achatarticle"/>
        <w:numPr>
          <w:ilvl w:val="0"/>
          <w:numId w:val="29"/>
        </w:numPr>
      </w:pPr>
      <w:bookmarkStart w:id="901" w:name="_Toc447093078"/>
      <w:bookmarkStart w:id="902" w:name="_Toc471141045"/>
      <w:bookmarkStart w:id="903" w:name="_Toc14971690"/>
      <w:bookmarkStart w:id="904" w:name="_Toc14971998"/>
      <w:bookmarkEnd w:id="900"/>
      <w:r w:rsidRPr="00512A26">
        <w:t>OBJET DU MARCHE</w:t>
      </w:r>
      <w:bookmarkEnd w:id="901"/>
      <w:bookmarkEnd w:id="902"/>
      <w:bookmarkEnd w:id="903"/>
      <w:bookmarkEnd w:id="904"/>
    </w:p>
    <w:p w14:paraId="63AAE2BB" w14:textId="672C8ED3" w:rsidR="000F29F9" w:rsidRDefault="0087325B" w:rsidP="00A61E72">
      <w:pPr>
        <w:pStyle w:val="2Achatprargraphe"/>
        <w:rPr>
          <w:bCs/>
        </w:rPr>
      </w:pPr>
      <w:bookmarkStart w:id="905" w:name="_Toc444448433"/>
      <w:bookmarkStart w:id="906" w:name="_Toc447090550"/>
      <w:r w:rsidRPr="00512A26">
        <w:t>Le présent marché a pour objet</w:t>
      </w:r>
      <w:r w:rsidR="0053468F" w:rsidRPr="00512A26">
        <w:rPr>
          <w:bCs/>
        </w:rPr>
        <w:t xml:space="preserve"> : </w:t>
      </w:r>
      <w:sdt>
        <w:sdtPr>
          <w:rPr>
            <w:b/>
            <w:bCs/>
          </w:rPr>
          <w:alias w:val="Objet "/>
          <w:tag w:val=""/>
          <w:id w:val="-635962251"/>
          <w:dataBinding w:prefixMappings="xmlns:ns0='http://purl.org/dc/elements/1.1/' xmlns:ns1='http://schemas.openxmlformats.org/package/2006/metadata/core-properties' " w:xpath="/ns1:coreProperties[1]/ns0:subject[1]" w:storeItemID="{6C3C8BC8-F283-45AE-878A-BAB7291924A1}"/>
          <w:text/>
        </w:sdtPr>
        <w:sdtEndPr/>
        <w:sdtContent>
          <w:r w:rsidR="00243120">
            <w:rPr>
              <w:b/>
              <w:bCs/>
            </w:rPr>
            <w:t>Fourniture, installation et maintenance d'un système de gestion des files d'attente</w:t>
          </w:r>
        </w:sdtContent>
      </w:sdt>
      <w:r w:rsidR="00632492">
        <w:rPr>
          <w:b/>
          <w:bCs/>
        </w:rPr>
        <w:t>,</w:t>
      </w:r>
      <w:r w:rsidR="00632492" w:rsidRPr="00632492">
        <w:rPr>
          <w:bCs/>
        </w:rPr>
        <w:t xml:space="preserve"> </w:t>
      </w:r>
    </w:p>
    <w:p w14:paraId="2DC9089C" w14:textId="77777777" w:rsidR="000F29F9" w:rsidRPr="000F29F9" w:rsidRDefault="000F29F9" w:rsidP="000F29F9">
      <w:pPr>
        <w:pStyle w:val="2Achatprargraphe"/>
        <w:spacing w:line="240" w:lineRule="auto"/>
        <w:rPr>
          <w:b/>
          <w:bCs/>
        </w:rPr>
      </w:pPr>
      <w:r w:rsidRPr="000F29F9">
        <w:rPr>
          <w:b/>
          <w:bCs/>
        </w:rPr>
        <w:t>Lot 1 : Aéroport de Casablanca</w:t>
      </w:r>
    </w:p>
    <w:p w14:paraId="145C18FF" w14:textId="77777777" w:rsidR="000F29F9" w:rsidRPr="000F29F9" w:rsidRDefault="000F29F9" w:rsidP="000F29F9">
      <w:pPr>
        <w:pStyle w:val="2Achatprargraphe"/>
        <w:spacing w:line="240" w:lineRule="auto"/>
        <w:ind w:left="426"/>
        <w:rPr>
          <w:b/>
          <w:bCs/>
        </w:rPr>
      </w:pPr>
      <w:r w:rsidRPr="000F29F9">
        <w:rPr>
          <w:b/>
          <w:bCs/>
        </w:rPr>
        <w:t xml:space="preserve">Tranche ferme : Fourniture et Installation d'un système de gestion des files d'attente </w:t>
      </w:r>
    </w:p>
    <w:p w14:paraId="2C37BDB0" w14:textId="33702246" w:rsidR="000F29F9" w:rsidRPr="000F29F9" w:rsidRDefault="000F29F9" w:rsidP="000F29F9">
      <w:pPr>
        <w:pStyle w:val="2Achatprargraphe"/>
        <w:spacing w:line="240" w:lineRule="auto"/>
        <w:ind w:left="426"/>
        <w:rPr>
          <w:b/>
          <w:bCs/>
        </w:rPr>
      </w:pPr>
      <w:r w:rsidRPr="000F29F9">
        <w:rPr>
          <w:b/>
          <w:bCs/>
        </w:rPr>
        <w:t xml:space="preserve">Tranche conditionnelle : Maintenance </w:t>
      </w:r>
    </w:p>
    <w:p w14:paraId="7174D49D" w14:textId="77777777" w:rsidR="000F29F9" w:rsidRPr="000F29F9" w:rsidRDefault="000F29F9" w:rsidP="000F29F9">
      <w:pPr>
        <w:pStyle w:val="2Achatprargraphe"/>
        <w:spacing w:line="240" w:lineRule="auto"/>
        <w:rPr>
          <w:b/>
          <w:bCs/>
        </w:rPr>
      </w:pPr>
      <w:r w:rsidRPr="000F29F9">
        <w:rPr>
          <w:b/>
          <w:bCs/>
        </w:rPr>
        <w:t xml:space="preserve">Lot 2 : Aéroport de Marrakech </w:t>
      </w:r>
    </w:p>
    <w:p w14:paraId="2A0D7669" w14:textId="77777777" w:rsidR="000F29F9" w:rsidRPr="000F29F9" w:rsidRDefault="000F29F9" w:rsidP="000F29F9">
      <w:pPr>
        <w:pStyle w:val="2Achatprargraphe"/>
        <w:spacing w:line="240" w:lineRule="auto"/>
        <w:ind w:left="426"/>
        <w:rPr>
          <w:b/>
          <w:bCs/>
        </w:rPr>
      </w:pPr>
      <w:r w:rsidRPr="000F29F9">
        <w:rPr>
          <w:b/>
          <w:bCs/>
        </w:rPr>
        <w:t xml:space="preserve">Tranche ferme : Fourniture et Installation d'un système de gestion des files d'attente </w:t>
      </w:r>
    </w:p>
    <w:p w14:paraId="618458DC" w14:textId="6FDFA74D" w:rsidR="000F29F9" w:rsidRPr="000F29F9" w:rsidRDefault="000F29F9" w:rsidP="000F29F9">
      <w:pPr>
        <w:pStyle w:val="2Achatprargraphe"/>
        <w:spacing w:line="240" w:lineRule="auto"/>
        <w:ind w:left="426"/>
        <w:rPr>
          <w:b/>
          <w:bCs/>
        </w:rPr>
      </w:pPr>
      <w:r w:rsidRPr="000F29F9">
        <w:rPr>
          <w:b/>
          <w:bCs/>
        </w:rPr>
        <w:t xml:space="preserve">Tranche conditionnelle : Maintenance </w:t>
      </w:r>
    </w:p>
    <w:p w14:paraId="2D51CB09" w14:textId="77777777" w:rsidR="0087325B" w:rsidRPr="00632492" w:rsidRDefault="000F29F9" w:rsidP="00A61E72">
      <w:pPr>
        <w:pStyle w:val="2Achatprargraphe"/>
        <w:rPr>
          <w:b/>
          <w:bCs/>
        </w:rPr>
      </w:pPr>
      <w:r>
        <w:t>T</w:t>
      </w:r>
      <w:r w:rsidR="0087325B" w:rsidRPr="00632492">
        <w:t>el</w:t>
      </w:r>
      <w:r w:rsidR="0087325B" w:rsidRPr="00512A26">
        <w:t xml:space="preserve"> que décrits dans le</w:t>
      </w:r>
      <w:r>
        <w:t>s</w:t>
      </w:r>
      <w:r w:rsidR="0087325B" w:rsidRPr="00512A26">
        <w:t xml:space="preserve"> Chapitre 2</w:t>
      </w:r>
      <w:r w:rsidR="00F80399">
        <w:t xml:space="preserve">, </w:t>
      </w:r>
      <w:r>
        <w:t>3</w:t>
      </w:r>
      <w:r w:rsidR="00F80399">
        <w:t>, 4 et 5</w:t>
      </w:r>
      <w:r w:rsidR="0087325B" w:rsidRPr="00512A26">
        <w:t xml:space="preserve"> (clauses techniques) du présent Cahier des Prescriptions Spéciales</w:t>
      </w:r>
      <w:r w:rsidR="0068040C">
        <w:t>.</w:t>
      </w:r>
    </w:p>
    <w:p w14:paraId="35E6ED50" w14:textId="77777777" w:rsidR="0087325B" w:rsidRPr="00512A26" w:rsidRDefault="0087325B" w:rsidP="00751607">
      <w:pPr>
        <w:pStyle w:val="1Achatarticle"/>
        <w:numPr>
          <w:ilvl w:val="0"/>
          <w:numId w:val="29"/>
        </w:numPr>
      </w:pPr>
      <w:bookmarkStart w:id="907" w:name="_Toc435435860"/>
      <w:bookmarkStart w:id="908" w:name="_Toc57729003"/>
      <w:bookmarkStart w:id="909" w:name="_Toc167003376"/>
      <w:bookmarkStart w:id="910" w:name="_Toc190761945"/>
      <w:bookmarkStart w:id="911" w:name="_Toc299696417"/>
      <w:bookmarkStart w:id="912" w:name="_Toc332364019"/>
      <w:bookmarkStart w:id="913" w:name="_Toc447631738"/>
      <w:bookmarkStart w:id="914" w:name="_Toc471141046"/>
      <w:bookmarkStart w:id="915" w:name="_Toc14971691"/>
      <w:bookmarkStart w:id="916" w:name="_Toc14971999"/>
      <w:r w:rsidRPr="00512A26">
        <w:t>MODE DE PASSATION DU MARCHE</w:t>
      </w:r>
      <w:bookmarkEnd w:id="907"/>
      <w:bookmarkEnd w:id="908"/>
      <w:bookmarkEnd w:id="909"/>
      <w:bookmarkEnd w:id="910"/>
      <w:bookmarkEnd w:id="911"/>
      <w:bookmarkEnd w:id="912"/>
      <w:bookmarkEnd w:id="913"/>
      <w:bookmarkEnd w:id="914"/>
      <w:bookmarkEnd w:id="915"/>
      <w:bookmarkEnd w:id="916"/>
    </w:p>
    <w:p w14:paraId="5CCA2D51" w14:textId="0F7B22E5" w:rsidR="007225DF" w:rsidRDefault="0087325B" w:rsidP="00751C91">
      <w:pPr>
        <w:pStyle w:val="2Achatprargraphe"/>
      </w:pPr>
      <w:r w:rsidRPr="00512A26">
        <w:t xml:space="preserve">Le présent marché est passé en application des dispositions de </w:t>
      </w:r>
      <w:r w:rsidRPr="00512A26">
        <w:rPr>
          <w:b/>
          <w:bCs/>
        </w:rPr>
        <w:t>l’alinéa 2, paragraphe 1 de l’article 16 et de l’alinéa 3, paragraphe 3 de l’article 17</w:t>
      </w:r>
      <w:r w:rsidRPr="00512A26">
        <w:t xml:space="preserve"> du règlement relatif aux marchés publics de l’Office National des Aéroports </w:t>
      </w:r>
      <w:r w:rsidR="00B902E0">
        <w:t>en vigueur</w:t>
      </w:r>
      <w:r w:rsidRPr="00512A26">
        <w:t>.</w:t>
      </w:r>
    </w:p>
    <w:p w14:paraId="1225120A" w14:textId="77777777" w:rsidR="007225DF" w:rsidRPr="00BA5F02" w:rsidRDefault="007225DF" w:rsidP="007225DF">
      <w:pPr>
        <w:pStyle w:val="1Achatarticle"/>
        <w:numPr>
          <w:ilvl w:val="0"/>
          <w:numId w:val="29"/>
        </w:numPr>
        <w:autoSpaceDN w:val="0"/>
        <w:spacing w:line="360" w:lineRule="auto"/>
        <w:ind w:right="65"/>
        <w:jc w:val="both"/>
      </w:pPr>
      <w:r w:rsidRPr="00BA5F02">
        <w:t> </w:t>
      </w:r>
      <w:bookmarkStart w:id="917" w:name="_Toc527624816"/>
      <w:bookmarkStart w:id="918" w:name="_Toc527625022"/>
      <w:bookmarkStart w:id="919" w:name="_Toc9512767"/>
      <w:bookmarkStart w:id="920" w:name="_Toc9513162"/>
      <w:bookmarkStart w:id="921" w:name="_Toc14971692"/>
      <w:bookmarkStart w:id="922" w:name="_Toc14972000"/>
      <w:r w:rsidRPr="00BA5F02">
        <w:t>TYPE DU MARCHE</w:t>
      </w:r>
      <w:bookmarkEnd w:id="917"/>
      <w:bookmarkEnd w:id="918"/>
      <w:bookmarkEnd w:id="919"/>
      <w:bookmarkEnd w:id="920"/>
      <w:bookmarkEnd w:id="921"/>
      <w:bookmarkEnd w:id="922"/>
    </w:p>
    <w:p w14:paraId="3331BBE9" w14:textId="58C4ADFE" w:rsidR="007225DF" w:rsidRPr="00BA5F02" w:rsidRDefault="007225DF" w:rsidP="007225DF">
      <w:pPr>
        <w:pStyle w:val="2Achatprargraphe"/>
        <w:ind w:right="65"/>
      </w:pPr>
      <w:r w:rsidRPr="00BA5F02">
        <w:t>Le présent marché est un marché à tranche conditionnelle pour lequel il est prévu une tranche ferme couverte par un crédit disponible et que le prestataire est certain de réaliser, et une tranche conditionnelle dont l'exécution est subordonnée par la disponibilité du crédit et à la notification de l’ordre de service prescrivant le commencement, dans les délais prévus par le présent marché.</w:t>
      </w:r>
    </w:p>
    <w:p w14:paraId="1602AEEA" w14:textId="77777777" w:rsidR="007225DF" w:rsidRPr="00BA5F02" w:rsidRDefault="007225DF" w:rsidP="007225DF">
      <w:pPr>
        <w:pStyle w:val="1Achatarticle"/>
        <w:numPr>
          <w:ilvl w:val="0"/>
          <w:numId w:val="29"/>
        </w:numPr>
        <w:autoSpaceDN w:val="0"/>
        <w:spacing w:line="360" w:lineRule="auto"/>
        <w:ind w:right="65"/>
        <w:jc w:val="both"/>
      </w:pPr>
      <w:bookmarkStart w:id="923" w:name="_Toc527624817"/>
      <w:bookmarkStart w:id="924" w:name="_Toc527625023"/>
      <w:bookmarkStart w:id="925" w:name="_Toc9512768"/>
      <w:bookmarkStart w:id="926" w:name="_Toc9513163"/>
      <w:bookmarkStart w:id="927" w:name="_Toc14971693"/>
      <w:bookmarkStart w:id="928" w:name="_Toc14972001"/>
      <w:r w:rsidRPr="00BA5F02">
        <w:t>DECOMPOSITION EN TRANCHES</w:t>
      </w:r>
      <w:bookmarkEnd w:id="923"/>
      <w:bookmarkEnd w:id="924"/>
      <w:bookmarkEnd w:id="925"/>
      <w:bookmarkEnd w:id="926"/>
      <w:bookmarkEnd w:id="927"/>
      <w:bookmarkEnd w:id="928"/>
    </w:p>
    <w:p w14:paraId="7FFD159B" w14:textId="77777777" w:rsidR="007225DF" w:rsidRPr="00BA5F02" w:rsidRDefault="007225DF" w:rsidP="007225DF">
      <w:pPr>
        <w:pStyle w:val="2Achatprargraphe"/>
        <w:ind w:right="65"/>
      </w:pPr>
      <w:r w:rsidRPr="00BA5F02">
        <w:t>Le présent marché comporte une tranche ferme et une tranche conditionnelle.</w:t>
      </w:r>
    </w:p>
    <w:p w14:paraId="2B32C9E8" w14:textId="2FF6EAD0" w:rsidR="007225DF" w:rsidRPr="00BA5F02" w:rsidRDefault="007225DF" w:rsidP="007225DF">
      <w:pPr>
        <w:pStyle w:val="2Achatprargraphe"/>
        <w:ind w:right="65"/>
      </w:pPr>
      <w:r w:rsidRPr="00BA5F02">
        <w:t xml:space="preserve">Les travaux de la tranche ferme concernent </w:t>
      </w:r>
      <w:r>
        <w:t>la « </w:t>
      </w:r>
      <w:r w:rsidRPr="007225DF">
        <w:rPr>
          <w:b/>
          <w:bCs/>
        </w:rPr>
        <w:t xml:space="preserve">Fourniture et Installation d'un système de gestion des files d'attente </w:t>
      </w:r>
      <w:r w:rsidRPr="00456D07">
        <w:rPr>
          <w:bCs/>
        </w:rPr>
        <w:t>».</w:t>
      </w:r>
    </w:p>
    <w:p w14:paraId="567880A7" w14:textId="312182A2" w:rsidR="007225DF" w:rsidRPr="00BA5F02" w:rsidRDefault="007225DF" w:rsidP="007225DF">
      <w:pPr>
        <w:pStyle w:val="2Achatprargraphe"/>
        <w:ind w:right="65"/>
      </w:pPr>
      <w:r w:rsidRPr="00BA5F02">
        <w:t xml:space="preserve">Les travaux de la tranche conditionnelle concernent </w:t>
      </w:r>
      <w:r>
        <w:t>la</w:t>
      </w:r>
      <w:r w:rsidR="00B51976">
        <w:t xml:space="preserve"> </w:t>
      </w:r>
      <w:r>
        <w:t>« </w:t>
      </w:r>
      <w:r w:rsidRPr="007225DF">
        <w:rPr>
          <w:b/>
          <w:bCs/>
        </w:rPr>
        <w:t>Maintenance</w:t>
      </w:r>
      <w:r>
        <w:rPr>
          <w:b/>
          <w:bCs/>
        </w:rPr>
        <w:t>»</w:t>
      </w:r>
      <w:r w:rsidRPr="00871820">
        <w:rPr>
          <w:b/>
          <w:bCs/>
        </w:rPr>
        <w:t>.</w:t>
      </w:r>
    </w:p>
    <w:p w14:paraId="67EC696C" w14:textId="77777777" w:rsidR="007225DF" w:rsidRPr="00BA5F02" w:rsidRDefault="007225DF" w:rsidP="007225DF">
      <w:pPr>
        <w:pStyle w:val="1Achatarticle"/>
        <w:numPr>
          <w:ilvl w:val="0"/>
          <w:numId w:val="29"/>
        </w:numPr>
        <w:autoSpaceDN w:val="0"/>
        <w:spacing w:line="360" w:lineRule="auto"/>
        <w:ind w:right="65"/>
        <w:jc w:val="both"/>
      </w:pPr>
      <w:r w:rsidRPr="00BA5F02">
        <w:t> </w:t>
      </w:r>
      <w:bookmarkStart w:id="929" w:name="_Toc527624818"/>
      <w:bookmarkStart w:id="930" w:name="_Toc527625024"/>
      <w:bookmarkStart w:id="931" w:name="_Toc9512769"/>
      <w:bookmarkStart w:id="932" w:name="_Toc9513164"/>
      <w:bookmarkStart w:id="933" w:name="_Toc14971694"/>
      <w:bookmarkStart w:id="934" w:name="_Toc14972002"/>
      <w:r w:rsidRPr="00BA5F02">
        <w:t>INDEMNITES</w:t>
      </w:r>
      <w:bookmarkEnd w:id="929"/>
      <w:bookmarkEnd w:id="930"/>
      <w:bookmarkEnd w:id="931"/>
      <w:bookmarkEnd w:id="932"/>
      <w:bookmarkEnd w:id="933"/>
      <w:bookmarkEnd w:id="934"/>
    </w:p>
    <w:p w14:paraId="73953D81" w14:textId="77777777" w:rsidR="007225DF" w:rsidRPr="00BA5F02" w:rsidRDefault="007225DF" w:rsidP="007225DF">
      <w:pPr>
        <w:pStyle w:val="Paragraphedeliste"/>
        <w:spacing w:line="276" w:lineRule="auto"/>
        <w:ind w:left="0" w:right="65"/>
        <w:jc w:val="both"/>
        <w:rPr>
          <w:sz w:val="22"/>
          <w:szCs w:val="22"/>
        </w:rPr>
      </w:pPr>
      <w:r w:rsidRPr="00BA5F02">
        <w:rPr>
          <w:b/>
          <w:bCs/>
          <w:sz w:val="22"/>
          <w:szCs w:val="22"/>
        </w:rPr>
        <w:t>5.1 Indemnité de dédit</w:t>
      </w:r>
      <w:r w:rsidRPr="00BA5F02">
        <w:rPr>
          <w:sz w:val="22"/>
          <w:szCs w:val="22"/>
        </w:rPr>
        <w:t> : en cas de r</w:t>
      </w:r>
      <w:r w:rsidRPr="00BA5F02">
        <w:rPr>
          <w:rFonts w:cs="Century Gothic"/>
          <w:sz w:val="22"/>
          <w:szCs w:val="22"/>
        </w:rPr>
        <w:t>enonciation par le maître d'ouvrage à réaliser la tranche conditionnelle</w:t>
      </w:r>
      <w:r w:rsidRPr="00BA5F02">
        <w:rPr>
          <w:sz w:val="22"/>
          <w:szCs w:val="22"/>
        </w:rPr>
        <w:t>, il ne sera pas versé d’indemnité de dédit au prestataire.</w:t>
      </w:r>
    </w:p>
    <w:p w14:paraId="3F6585EF" w14:textId="77777777" w:rsidR="007225DF" w:rsidRPr="00BA5F02" w:rsidRDefault="007225DF" w:rsidP="007225DF">
      <w:pPr>
        <w:pStyle w:val="Paragraphedeliste"/>
        <w:spacing w:line="276" w:lineRule="auto"/>
        <w:ind w:left="0" w:right="65"/>
        <w:jc w:val="both"/>
        <w:rPr>
          <w:rFonts w:cs="Century Gothic"/>
          <w:sz w:val="22"/>
          <w:szCs w:val="22"/>
        </w:rPr>
      </w:pPr>
      <w:r w:rsidRPr="00BA5F02">
        <w:rPr>
          <w:rFonts w:cs="Century Gothic"/>
          <w:b/>
          <w:sz w:val="22"/>
          <w:szCs w:val="22"/>
        </w:rPr>
        <w:t>5.2 Indemnité d’attente :</w:t>
      </w:r>
      <w:r w:rsidRPr="00BA5F02">
        <w:rPr>
          <w:rFonts w:cs="Century Gothic"/>
          <w:sz w:val="22"/>
          <w:szCs w:val="22"/>
        </w:rPr>
        <w:t xml:space="preserve"> Lorsque l'ordre de service afférent à la tranche conditionnelle n'a pu être donné dans les délais prescrit dans le présent marché, aucune indemnité d’attente ne sera versée au titulaire. Néanmoins, le titulaire a le droit de demander la résiliation de la tranche conditionnelle au cas où la notification de l’ordre de service de commencement dépassera trois (3) mois suivant la date prévue de commencement. </w:t>
      </w:r>
      <w:bookmarkStart w:id="935" w:name="_Toc485901674"/>
      <w:bookmarkEnd w:id="935"/>
    </w:p>
    <w:p w14:paraId="545828AE" w14:textId="77777777" w:rsidR="007225DF" w:rsidRPr="00512A26" w:rsidRDefault="007225DF" w:rsidP="00751C91">
      <w:pPr>
        <w:pStyle w:val="2Achatprargraphe"/>
      </w:pPr>
    </w:p>
    <w:p w14:paraId="4630D7DB" w14:textId="77777777" w:rsidR="0087325B" w:rsidRPr="00512A26" w:rsidRDefault="0087325B" w:rsidP="00751607">
      <w:pPr>
        <w:pStyle w:val="1Achatarticle"/>
        <w:numPr>
          <w:ilvl w:val="0"/>
          <w:numId w:val="29"/>
        </w:numPr>
      </w:pPr>
      <w:bookmarkStart w:id="936" w:name="_Toc167003377"/>
      <w:bookmarkStart w:id="937" w:name="_Toc190761946"/>
      <w:bookmarkStart w:id="938" w:name="_Toc299696418"/>
      <w:bookmarkStart w:id="939" w:name="_Toc332364020"/>
      <w:bookmarkStart w:id="940" w:name="_Toc447631739"/>
      <w:bookmarkStart w:id="941" w:name="_Toc471141047"/>
      <w:bookmarkStart w:id="942" w:name="_Toc14971695"/>
      <w:bookmarkStart w:id="943" w:name="_Toc14972003"/>
      <w:r w:rsidRPr="00512A26">
        <w:t>PIECES CONSTITUTIVES DU MARCHE</w:t>
      </w:r>
      <w:bookmarkEnd w:id="936"/>
      <w:bookmarkEnd w:id="937"/>
      <w:bookmarkEnd w:id="938"/>
      <w:bookmarkEnd w:id="939"/>
      <w:bookmarkEnd w:id="940"/>
      <w:bookmarkEnd w:id="941"/>
      <w:bookmarkEnd w:id="942"/>
      <w:bookmarkEnd w:id="943"/>
    </w:p>
    <w:p w14:paraId="5AD5C93E" w14:textId="77777777" w:rsidR="0087325B" w:rsidRPr="00512A26" w:rsidRDefault="0087325B" w:rsidP="00751C91">
      <w:pPr>
        <w:pStyle w:val="2Achatprargraphe"/>
      </w:pPr>
      <w:r w:rsidRPr="00512A26">
        <w:t>Les pièces constitutives du présent marché sont :</w:t>
      </w:r>
    </w:p>
    <w:p w14:paraId="569643D0" w14:textId="77777777" w:rsidR="0087325B" w:rsidRPr="00512A26" w:rsidRDefault="0087325B" w:rsidP="00500653">
      <w:pPr>
        <w:pStyle w:val="3Achatnumrotation"/>
        <w:numPr>
          <w:ilvl w:val="0"/>
          <w:numId w:val="32"/>
        </w:numPr>
      </w:pPr>
      <w:r w:rsidRPr="00512A26">
        <w:t>L’acte d’engagement ;</w:t>
      </w:r>
    </w:p>
    <w:p w14:paraId="5DB458CE" w14:textId="77777777" w:rsidR="0087325B" w:rsidRDefault="0087325B" w:rsidP="00751C91">
      <w:pPr>
        <w:pStyle w:val="3Achatnumrotation"/>
      </w:pPr>
      <w:r w:rsidRPr="00512A26">
        <w:t>Le présent cahier des prescriptions spéciales (CPS) ;</w:t>
      </w:r>
    </w:p>
    <w:p w14:paraId="6ABFB34C" w14:textId="77777777" w:rsidR="00F80399" w:rsidRPr="00512A26" w:rsidRDefault="00F80399" w:rsidP="00F80399">
      <w:pPr>
        <w:pStyle w:val="3Achatnumrotation"/>
      </w:pPr>
      <w:r w:rsidRPr="00512A26">
        <w:t>Le Bordereau Des Prix – Détail Estimatif : (BDP-DE) ;</w:t>
      </w:r>
    </w:p>
    <w:p w14:paraId="574E49FE" w14:textId="77777777" w:rsidR="00DD6BF8" w:rsidRPr="00512A26" w:rsidRDefault="00DD6BF8" w:rsidP="00DD6BF8">
      <w:pPr>
        <w:pStyle w:val="3Achatnumrotation"/>
      </w:pPr>
      <w:r w:rsidRPr="00512A26">
        <w:t>Les pièces constitutives de l’offre technique ;</w:t>
      </w:r>
    </w:p>
    <w:p w14:paraId="717977E0" w14:textId="77777777" w:rsidR="0087325B" w:rsidRDefault="00D7096E" w:rsidP="00751C91">
      <w:pPr>
        <w:pStyle w:val="3Achatnumrotation"/>
      </w:pPr>
      <w:r>
        <w:t xml:space="preserve">Le </w:t>
      </w:r>
      <w:r w:rsidR="0087325B" w:rsidRPr="00512A26">
        <w:t>CCAG-T ;</w:t>
      </w:r>
    </w:p>
    <w:p w14:paraId="5BF8CE13" w14:textId="77777777" w:rsidR="0087325B" w:rsidRPr="00512A26" w:rsidRDefault="0087325B" w:rsidP="00751607">
      <w:pPr>
        <w:pStyle w:val="1Achatarticle"/>
        <w:numPr>
          <w:ilvl w:val="0"/>
          <w:numId w:val="29"/>
        </w:numPr>
      </w:pPr>
      <w:bookmarkStart w:id="944" w:name="_Toc43009588"/>
      <w:bookmarkStart w:id="945" w:name="_Toc43017258"/>
      <w:bookmarkStart w:id="946" w:name="_Toc120415660"/>
      <w:bookmarkStart w:id="947" w:name="_Toc138751234"/>
      <w:bookmarkStart w:id="948" w:name="_Toc138751379"/>
      <w:bookmarkStart w:id="949" w:name="_Toc139167049"/>
      <w:bookmarkStart w:id="950" w:name="_Toc139187491"/>
      <w:bookmarkStart w:id="951" w:name="_Toc139274323"/>
      <w:bookmarkStart w:id="952" w:name="_Toc142300249"/>
      <w:bookmarkStart w:id="953" w:name="_Toc148248789"/>
      <w:bookmarkStart w:id="954" w:name="_Toc162943804"/>
      <w:bookmarkStart w:id="955" w:name="_Toc170806015"/>
      <w:bookmarkStart w:id="956" w:name="_Toc172446913"/>
      <w:bookmarkStart w:id="957" w:name="_Toc289257803"/>
      <w:bookmarkStart w:id="958" w:name="_Toc299696419"/>
      <w:bookmarkStart w:id="959" w:name="_Toc332364021"/>
      <w:bookmarkStart w:id="960" w:name="_Toc447631740"/>
      <w:bookmarkStart w:id="961" w:name="_Toc471141048"/>
      <w:bookmarkStart w:id="962" w:name="_Toc14971696"/>
      <w:bookmarkStart w:id="963" w:name="_Toc14972004"/>
      <w:r w:rsidRPr="00512A26">
        <w:t>CONNAISSANCE DU DOSSIER</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730698EC" w14:textId="77777777" w:rsidR="0087325B" w:rsidRPr="00512A26" w:rsidRDefault="0087325B" w:rsidP="00751C91">
      <w:pPr>
        <w:pStyle w:val="2Achatprargraphe"/>
      </w:pPr>
      <w:r w:rsidRPr="00512A26">
        <w:t>Les spécifications et les prescriptions techniques relatives aux prestations à réaliser sont contenues dans le présent marché, l’entrepreneur déclare :</w:t>
      </w:r>
    </w:p>
    <w:p w14:paraId="5F2596C2" w14:textId="77777777" w:rsidR="0087325B" w:rsidRPr="00512A26" w:rsidRDefault="0087325B" w:rsidP="00500653">
      <w:pPr>
        <w:pStyle w:val="3Achatnumrotation"/>
        <w:numPr>
          <w:ilvl w:val="0"/>
          <w:numId w:val="30"/>
        </w:numPr>
      </w:pPr>
      <w:r w:rsidRPr="00512A26">
        <w:t>Avoir pris pleine connaissance de l’ensemble des prestations ;</w:t>
      </w:r>
    </w:p>
    <w:p w14:paraId="40158896" w14:textId="77777777" w:rsidR="0087325B" w:rsidRPr="00512A26" w:rsidRDefault="0087325B" w:rsidP="00500653">
      <w:pPr>
        <w:pStyle w:val="3Achatnumrotation"/>
        <w:numPr>
          <w:ilvl w:val="0"/>
          <w:numId w:val="30"/>
        </w:numPr>
      </w:pPr>
      <w:r w:rsidRPr="00512A26">
        <w:t>Avoir fait préciser tous points susceptibles de contestations ;</w:t>
      </w:r>
    </w:p>
    <w:p w14:paraId="1525C2DA" w14:textId="77777777" w:rsidR="0087325B" w:rsidRPr="00512A26" w:rsidRDefault="0087325B" w:rsidP="00500653">
      <w:pPr>
        <w:pStyle w:val="3Achatnumrotation"/>
        <w:numPr>
          <w:ilvl w:val="0"/>
          <w:numId w:val="30"/>
        </w:numPr>
      </w:pPr>
      <w:r w:rsidRPr="00512A26">
        <w:t>Avoir fait tous calculs et sous détails ;</w:t>
      </w:r>
    </w:p>
    <w:p w14:paraId="64B0EF4C" w14:textId="77777777" w:rsidR="0087325B" w:rsidRPr="00512A26" w:rsidRDefault="0087325B" w:rsidP="00500653">
      <w:pPr>
        <w:pStyle w:val="3Achatnumrotation"/>
        <w:numPr>
          <w:ilvl w:val="0"/>
          <w:numId w:val="30"/>
        </w:numPr>
      </w:pPr>
      <w:r w:rsidRPr="00512A26">
        <w:t xml:space="preserve">N’avoir rien laissé au hasard pour déterminer le prix de chaque nature de prestations présentées par elle et pouvant donner lieu à discussion. </w:t>
      </w:r>
    </w:p>
    <w:p w14:paraId="72D92919" w14:textId="77777777" w:rsidR="0087325B" w:rsidRPr="00512A26" w:rsidRDefault="0087325B" w:rsidP="00500653">
      <w:pPr>
        <w:pStyle w:val="3Achatnumrotation"/>
        <w:numPr>
          <w:ilvl w:val="0"/>
          <w:numId w:val="30"/>
        </w:numPr>
      </w:pPr>
      <w:r w:rsidRPr="00512A26">
        <w:t xml:space="preserve">Avoir apprécié toutes les difficultés qui pourraient se présenter </w:t>
      </w:r>
      <w:r w:rsidR="008374AC">
        <w:t xml:space="preserve">lors de l’exécution des prestations objet du présent marché </w:t>
      </w:r>
      <w:r w:rsidRPr="00512A26">
        <w:t>et pour lesquelles aucune réclamation ne sera prise en considération.</w:t>
      </w:r>
    </w:p>
    <w:p w14:paraId="100A92E7" w14:textId="77777777" w:rsidR="0087325B" w:rsidRPr="00512A26" w:rsidRDefault="0087325B" w:rsidP="00751607">
      <w:pPr>
        <w:pStyle w:val="1Achatarticle"/>
        <w:numPr>
          <w:ilvl w:val="0"/>
          <w:numId w:val="29"/>
        </w:numPr>
      </w:pPr>
      <w:bookmarkStart w:id="964" w:name="_Toc299696420"/>
      <w:bookmarkStart w:id="965" w:name="_Toc332364022"/>
      <w:bookmarkStart w:id="966" w:name="_Toc447631741"/>
      <w:bookmarkStart w:id="967" w:name="_Toc471141049"/>
      <w:bookmarkStart w:id="968" w:name="_Toc14971697"/>
      <w:bookmarkStart w:id="969" w:name="_Toc14972005"/>
      <w:r w:rsidRPr="00512A26">
        <w:t>REFERENCES AUX TEXTES GENERAUX</w:t>
      </w:r>
      <w:bookmarkEnd w:id="964"/>
      <w:bookmarkEnd w:id="965"/>
      <w:bookmarkEnd w:id="966"/>
      <w:bookmarkEnd w:id="967"/>
      <w:bookmarkEnd w:id="968"/>
      <w:bookmarkEnd w:id="969"/>
      <w:r w:rsidRPr="00512A26">
        <w:t xml:space="preserve"> </w:t>
      </w:r>
    </w:p>
    <w:p w14:paraId="00B27446" w14:textId="77777777" w:rsidR="0087325B" w:rsidRPr="00512A26" w:rsidRDefault="0087325B" w:rsidP="00751C91">
      <w:pPr>
        <w:pStyle w:val="2Achatprargraphe"/>
      </w:pPr>
      <w:r w:rsidRPr="00512A26">
        <w:t>Le présent marché est soumis aux prescriptions relatives aux marchés publics notamment celles définies par :</w:t>
      </w:r>
    </w:p>
    <w:p w14:paraId="5923586D" w14:textId="77777777" w:rsidR="0087325B" w:rsidRPr="00512A26" w:rsidRDefault="0087325B" w:rsidP="00500653">
      <w:pPr>
        <w:pStyle w:val="3Achatnumrotation"/>
        <w:numPr>
          <w:ilvl w:val="0"/>
          <w:numId w:val="33"/>
        </w:numPr>
      </w:pPr>
      <w:r w:rsidRPr="00512A26">
        <w:rPr>
          <w:bCs/>
        </w:rPr>
        <w:t xml:space="preserve">Le </w:t>
      </w:r>
      <w:r w:rsidRPr="00512A26">
        <w:t>règlement relatif aux marchés publics de l’Office National des Aéroports approuvé le 09 Juillet 2014 et la décision de son amendement réf 01/RM/2015 du 02 avril 2015 ;</w:t>
      </w:r>
    </w:p>
    <w:p w14:paraId="3C0433E0" w14:textId="77777777" w:rsidR="0087325B" w:rsidRPr="00512A26" w:rsidRDefault="0087325B" w:rsidP="00500653">
      <w:pPr>
        <w:pStyle w:val="3Achatnumrotation"/>
        <w:numPr>
          <w:ilvl w:val="0"/>
          <w:numId w:val="33"/>
        </w:numPr>
        <w:rPr>
          <w:bCs/>
        </w:rPr>
      </w:pPr>
      <w:r w:rsidRPr="00512A26">
        <w:rPr>
          <w:bCs/>
        </w:rPr>
        <w:t xml:space="preserve">Le décret N° 2-14-394 du 6 Chaabane 1437 (13 Mai 2016) approuvant le cahier des clauses administratives générales, applicables aux marchés de travaux exécutés pour le compte de </w:t>
      </w:r>
      <w:r w:rsidR="00C4081A" w:rsidRPr="00512A26">
        <w:rPr>
          <w:bCs/>
        </w:rPr>
        <w:t>l’Etat ;</w:t>
      </w:r>
    </w:p>
    <w:p w14:paraId="0846FB5C" w14:textId="77777777" w:rsidR="0087325B" w:rsidRPr="00512A26" w:rsidRDefault="0087325B" w:rsidP="00500653">
      <w:pPr>
        <w:pStyle w:val="3Achatnumrotation"/>
        <w:numPr>
          <w:ilvl w:val="0"/>
          <w:numId w:val="33"/>
        </w:numPr>
        <w:rPr>
          <w:bCs/>
        </w:rPr>
      </w:pPr>
      <w:r w:rsidRPr="00512A26">
        <w:rPr>
          <w:bCs/>
        </w:rPr>
        <w:t>Tous les textes législatifs et règlementaires concernant l’emploi et les salaires de la main d’œuvre ;</w:t>
      </w:r>
    </w:p>
    <w:p w14:paraId="2625A9E0" w14:textId="214B9D91" w:rsidR="0087325B" w:rsidRPr="00512A26" w:rsidRDefault="0087325B" w:rsidP="00500653">
      <w:pPr>
        <w:pStyle w:val="3Achatnumrotation"/>
        <w:numPr>
          <w:ilvl w:val="0"/>
          <w:numId w:val="33"/>
        </w:numPr>
        <w:rPr>
          <w:bCs/>
        </w:rPr>
      </w:pPr>
      <w:r w:rsidRPr="00512A26">
        <w:rPr>
          <w:bCs/>
        </w:rPr>
        <w:t xml:space="preserve">Les lois et règlements en vigueur au Maroc à la date de la signature du présent </w:t>
      </w:r>
      <w:r w:rsidR="005870BD">
        <w:rPr>
          <w:bCs/>
        </w:rPr>
        <w:t>marché</w:t>
      </w:r>
      <w:r w:rsidRPr="00512A26">
        <w:rPr>
          <w:bCs/>
        </w:rPr>
        <w:t xml:space="preserve">.   </w:t>
      </w:r>
    </w:p>
    <w:p w14:paraId="367E276A" w14:textId="1324C157" w:rsidR="0087325B" w:rsidRPr="00512A26" w:rsidRDefault="0087325B" w:rsidP="009A40C4">
      <w:pPr>
        <w:pStyle w:val="2Achatprargraphe"/>
      </w:pPr>
      <w:r w:rsidRPr="00512A26">
        <w:t xml:space="preserve">Bien que non jointes au présent CPS, le titulaire est réputé connaître tous textes ou documents techniques applicables au présent marché. Le </w:t>
      </w:r>
      <w:r w:rsidR="009A40C4">
        <w:t>titulaire</w:t>
      </w:r>
      <w:r w:rsidR="009A40C4" w:rsidRPr="00512A26">
        <w:t xml:space="preserve"> </w:t>
      </w:r>
      <w:r w:rsidRPr="00512A26">
        <w:t>ne peut se prévaloir dans l'exercice de sa mission d'une quelconque ignorance de ces textes et, d'une manière générale, de toute la réglementation intéressant les prestations en question.</w:t>
      </w:r>
    </w:p>
    <w:p w14:paraId="20BAD19F" w14:textId="77777777" w:rsidR="0087325B" w:rsidRPr="00512A26" w:rsidRDefault="0087325B" w:rsidP="00751607">
      <w:pPr>
        <w:pStyle w:val="1Achatarticle"/>
        <w:numPr>
          <w:ilvl w:val="0"/>
          <w:numId w:val="29"/>
        </w:numPr>
      </w:pPr>
      <w:bookmarkStart w:id="970" w:name="_Toc57729016"/>
      <w:bookmarkStart w:id="971" w:name="_Toc167003382"/>
      <w:bookmarkStart w:id="972" w:name="_Toc190761952"/>
      <w:bookmarkStart w:id="973" w:name="_Toc299696439"/>
      <w:bookmarkStart w:id="974" w:name="_Toc332364041"/>
      <w:bookmarkStart w:id="975" w:name="_Toc399489073"/>
      <w:bookmarkStart w:id="976" w:name="_Toc447631742"/>
      <w:bookmarkStart w:id="977" w:name="_Toc471141050"/>
      <w:bookmarkStart w:id="978" w:name="_Toc14971698"/>
      <w:bookmarkStart w:id="979" w:name="_Toc14972006"/>
      <w:bookmarkStart w:id="980" w:name="_Toc435435861"/>
      <w:bookmarkStart w:id="981" w:name="_Toc57729004"/>
      <w:r w:rsidRPr="00512A26">
        <w:t>RESILIATION</w:t>
      </w:r>
      <w:bookmarkEnd w:id="970"/>
      <w:bookmarkEnd w:id="971"/>
      <w:bookmarkEnd w:id="972"/>
      <w:bookmarkEnd w:id="973"/>
      <w:bookmarkEnd w:id="974"/>
      <w:bookmarkEnd w:id="975"/>
      <w:bookmarkEnd w:id="976"/>
      <w:bookmarkEnd w:id="977"/>
      <w:bookmarkEnd w:id="978"/>
      <w:bookmarkEnd w:id="979"/>
    </w:p>
    <w:p w14:paraId="3A087882" w14:textId="77777777" w:rsidR="0087325B" w:rsidRPr="00512A26" w:rsidRDefault="0087325B" w:rsidP="00751C91">
      <w:pPr>
        <w:pStyle w:val="2Achatprargraphe"/>
        <w:rPr>
          <w:rFonts w:eastAsia="Calibri"/>
          <w:lang w:eastAsia="en-US"/>
        </w:rPr>
      </w:pPr>
      <w:r w:rsidRPr="00512A26">
        <w:rPr>
          <w:rFonts w:eastAsia="Calibri"/>
          <w:lang w:eastAsia="en-US"/>
        </w:rPr>
        <w:t xml:space="preserve">Dans le cas où le titulaire aurait une activité insuffisante ou en cas de la non-exécution des clauses du présent marché, l’Office National Des Aéroports le mettrait en demeure de satisfaire à ses obligations, si la cause qui a provoqué la mise en demeure subsiste, le </w:t>
      </w:r>
      <w:r w:rsidRPr="00512A26">
        <w:rPr>
          <w:rFonts w:eastAsia="Calibri"/>
          <w:lang w:eastAsia="en-US"/>
        </w:rPr>
        <w:lastRenderedPageBreak/>
        <w:t xml:space="preserve">marché pourra être résilié sans aucune indemnité sous peine d’appliquer les mesures coercitives prévues par </w:t>
      </w:r>
      <w:r w:rsidRPr="00512A26">
        <w:rPr>
          <w:bCs/>
        </w:rPr>
        <w:t>les articles 79 et 80 du CCAG-T</w:t>
      </w:r>
      <w:r w:rsidRPr="00512A26">
        <w:rPr>
          <w:rFonts w:eastAsia="Calibri"/>
          <w:lang w:eastAsia="en-US"/>
        </w:rPr>
        <w:t>.</w:t>
      </w:r>
    </w:p>
    <w:p w14:paraId="7203F275" w14:textId="77777777" w:rsidR="0087325B" w:rsidRPr="00512A26" w:rsidRDefault="0087325B" w:rsidP="00751C91">
      <w:pPr>
        <w:pStyle w:val="2Achatprargraphe"/>
        <w:rPr>
          <w:rFonts w:eastAsia="Calibri"/>
          <w:lang w:eastAsia="en-US"/>
        </w:rPr>
      </w:pPr>
      <w:r w:rsidRPr="00512A26">
        <w:rPr>
          <w:rFonts w:eastAsia="Calibri"/>
          <w:lang w:eastAsia="en-US"/>
        </w:rPr>
        <w:t>L’ONDA se réserve le droit de résilier le marché dans le cas de modifications importantes ne pouvant être prises en charge dans le cadre du présent marché conformément à la réglementation en vigueur.</w:t>
      </w:r>
    </w:p>
    <w:p w14:paraId="1C796D8A" w14:textId="77777777" w:rsidR="0087325B" w:rsidRPr="00512A26" w:rsidRDefault="0087325B" w:rsidP="00751607">
      <w:pPr>
        <w:pStyle w:val="1Achatarticle"/>
        <w:numPr>
          <w:ilvl w:val="0"/>
          <w:numId w:val="29"/>
        </w:numPr>
      </w:pPr>
      <w:bookmarkStart w:id="982" w:name="_Toc167003390"/>
      <w:bookmarkStart w:id="983" w:name="_Toc190761961"/>
      <w:bookmarkStart w:id="984" w:name="_Toc299696449"/>
      <w:bookmarkStart w:id="985" w:name="_Toc332364051"/>
      <w:bookmarkStart w:id="986" w:name="_Toc447631746"/>
      <w:bookmarkStart w:id="987" w:name="_Toc471141053"/>
      <w:bookmarkStart w:id="988" w:name="_Toc14971699"/>
      <w:bookmarkStart w:id="989" w:name="_Toc14972007"/>
      <w:r w:rsidRPr="00512A26">
        <w:t>DOMICILE D</w:t>
      </w:r>
      <w:bookmarkEnd w:id="982"/>
      <w:bookmarkEnd w:id="983"/>
      <w:bookmarkEnd w:id="984"/>
      <w:r w:rsidRPr="00512A26">
        <w:t>U PRESTATAIRE</w:t>
      </w:r>
      <w:bookmarkStart w:id="990" w:name="_Toc43003457"/>
      <w:bookmarkEnd w:id="985"/>
      <w:bookmarkEnd w:id="986"/>
      <w:bookmarkEnd w:id="987"/>
      <w:bookmarkEnd w:id="988"/>
      <w:bookmarkEnd w:id="989"/>
    </w:p>
    <w:p w14:paraId="796C047F" w14:textId="77777777" w:rsidR="0087325B" w:rsidRPr="00512A26" w:rsidRDefault="0087325B" w:rsidP="00751C91">
      <w:pPr>
        <w:pStyle w:val="2Achatprargraphe"/>
      </w:pPr>
      <w:r w:rsidRPr="00512A26">
        <w:t>Le prestataire doit élire son domicile dans les conditions fixées par l’article 20 du CCAG</w:t>
      </w:r>
      <w:bookmarkEnd w:id="990"/>
      <w:r w:rsidRPr="00512A26">
        <w:t>-T.</w:t>
      </w:r>
    </w:p>
    <w:p w14:paraId="3FF57346" w14:textId="77777777" w:rsidR="0087325B" w:rsidRPr="00512A26" w:rsidRDefault="0087325B" w:rsidP="00751607">
      <w:pPr>
        <w:pStyle w:val="1Achatarticle"/>
        <w:numPr>
          <w:ilvl w:val="0"/>
          <w:numId w:val="29"/>
        </w:numPr>
      </w:pPr>
      <w:bookmarkStart w:id="991" w:name="_Toc167003391"/>
      <w:bookmarkStart w:id="992" w:name="_Toc190761962"/>
      <w:bookmarkStart w:id="993" w:name="_Toc299696450"/>
      <w:bookmarkStart w:id="994" w:name="_Toc332364052"/>
      <w:bookmarkStart w:id="995" w:name="_Toc447631747"/>
      <w:bookmarkStart w:id="996" w:name="_Toc471141054"/>
      <w:bookmarkStart w:id="997" w:name="_Toc14971700"/>
      <w:bookmarkStart w:id="998" w:name="_Toc14972008"/>
      <w:r w:rsidRPr="00512A26">
        <w:t xml:space="preserve">REGLEMENT DES </w:t>
      </w:r>
      <w:bookmarkEnd w:id="991"/>
      <w:bookmarkEnd w:id="992"/>
      <w:bookmarkEnd w:id="993"/>
      <w:bookmarkEnd w:id="994"/>
      <w:bookmarkEnd w:id="995"/>
      <w:bookmarkEnd w:id="996"/>
      <w:r w:rsidR="000F29F9">
        <w:t>DIFFERENDS</w:t>
      </w:r>
      <w:bookmarkEnd w:id="997"/>
      <w:bookmarkEnd w:id="998"/>
    </w:p>
    <w:p w14:paraId="46541713" w14:textId="77777777" w:rsidR="000F29F9" w:rsidRPr="00512A26" w:rsidRDefault="000F29F9" w:rsidP="00751C91">
      <w:pPr>
        <w:pStyle w:val="2Achatprargraphe"/>
      </w:pPr>
      <w:r>
        <w:t>Tout litige entre l’Office National Des Aéroports et le prestataire sera soumis aux tribunaux compétents de Casablanca « MAROC ».</w:t>
      </w:r>
    </w:p>
    <w:p w14:paraId="23061B28" w14:textId="77777777" w:rsidR="0087325B" w:rsidRPr="00512A26" w:rsidRDefault="0087325B" w:rsidP="00751607">
      <w:pPr>
        <w:pStyle w:val="1Achatarticle"/>
        <w:numPr>
          <w:ilvl w:val="0"/>
          <w:numId w:val="29"/>
        </w:numPr>
      </w:pPr>
      <w:bookmarkStart w:id="999" w:name="_Toc57729025"/>
      <w:bookmarkStart w:id="1000" w:name="_Toc167003393"/>
      <w:bookmarkStart w:id="1001" w:name="_Toc190761964"/>
      <w:bookmarkStart w:id="1002" w:name="_Toc299696451"/>
      <w:bookmarkStart w:id="1003" w:name="_Toc332364053"/>
      <w:bookmarkStart w:id="1004" w:name="_Toc447631749"/>
      <w:bookmarkStart w:id="1005" w:name="_Toc471141056"/>
      <w:bookmarkStart w:id="1006" w:name="_Toc14971701"/>
      <w:bookmarkStart w:id="1007" w:name="_Toc14972009"/>
      <w:r w:rsidRPr="00512A26">
        <w:t>CAS DE FORCE MAJEURE</w:t>
      </w:r>
      <w:bookmarkEnd w:id="999"/>
      <w:bookmarkEnd w:id="1000"/>
      <w:bookmarkEnd w:id="1001"/>
      <w:bookmarkEnd w:id="1002"/>
      <w:bookmarkEnd w:id="1003"/>
      <w:bookmarkEnd w:id="1004"/>
      <w:bookmarkEnd w:id="1005"/>
      <w:bookmarkEnd w:id="1006"/>
      <w:bookmarkEnd w:id="1007"/>
    </w:p>
    <w:p w14:paraId="3C4C8C8C" w14:textId="77777777" w:rsidR="0087325B" w:rsidRPr="00512A26" w:rsidRDefault="0087325B" w:rsidP="00751C91">
      <w:pPr>
        <w:pStyle w:val="2Achatprargraphe"/>
      </w:pPr>
      <w:r w:rsidRPr="00512A26">
        <w:t>En cas de survenance d’un événement de force majeure, les dispositions applicables sont celles définies par l’article 47 du C.C.A.G.T.</w:t>
      </w:r>
    </w:p>
    <w:p w14:paraId="5FB8A77B" w14:textId="77777777" w:rsidR="0087325B" w:rsidRPr="00512A26" w:rsidRDefault="0087325B" w:rsidP="00751607">
      <w:pPr>
        <w:pStyle w:val="1Achatarticle"/>
        <w:numPr>
          <w:ilvl w:val="0"/>
          <w:numId w:val="29"/>
        </w:numPr>
      </w:pPr>
      <w:bookmarkStart w:id="1008" w:name="_Toc167003394"/>
      <w:bookmarkStart w:id="1009" w:name="_Toc190761965"/>
      <w:bookmarkStart w:id="1010" w:name="_Toc299696452"/>
      <w:bookmarkStart w:id="1011" w:name="_Toc332364054"/>
      <w:bookmarkStart w:id="1012" w:name="_Toc447631750"/>
      <w:bookmarkStart w:id="1013" w:name="_Toc471141057"/>
      <w:bookmarkStart w:id="1014" w:name="_Toc14971702"/>
      <w:bookmarkStart w:id="1015" w:name="_Toc14972010"/>
      <w:r w:rsidRPr="00512A26">
        <w:t>ENTREE EN VIGUEUR ET APPROBATION</w:t>
      </w:r>
      <w:bookmarkEnd w:id="1008"/>
      <w:bookmarkEnd w:id="1009"/>
      <w:bookmarkEnd w:id="1010"/>
      <w:bookmarkEnd w:id="1011"/>
      <w:bookmarkEnd w:id="1012"/>
      <w:bookmarkEnd w:id="1013"/>
      <w:bookmarkEnd w:id="1014"/>
      <w:bookmarkEnd w:id="1015"/>
    </w:p>
    <w:p w14:paraId="49FE049B" w14:textId="77777777" w:rsidR="0087325B" w:rsidRPr="00512A26" w:rsidRDefault="0087325B" w:rsidP="00751C91">
      <w:pPr>
        <w:pStyle w:val="2Achatprargraphe"/>
      </w:pPr>
      <w:r w:rsidRPr="00512A26">
        <w:t>L’entrée en vigueur du présent marché interviendra après son approbation par l’autorité compétente, le visa du Contrôleur d’Etat si le visa est requis et la notification au titulaire.</w:t>
      </w:r>
      <w:bookmarkStart w:id="1016" w:name="_Toc57729014"/>
      <w:bookmarkStart w:id="1017" w:name="_Toc167003396"/>
      <w:bookmarkStart w:id="1018" w:name="_Toc190761967"/>
      <w:bookmarkEnd w:id="980"/>
      <w:bookmarkEnd w:id="981"/>
    </w:p>
    <w:p w14:paraId="31038FDE" w14:textId="77777777" w:rsidR="0087325B" w:rsidRPr="00512A26" w:rsidRDefault="0087325B" w:rsidP="00751607">
      <w:pPr>
        <w:pStyle w:val="1Achatarticle"/>
        <w:numPr>
          <w:ilvl w:val="0"/>
          <w:numId w:val="29"/>
        </w:numPr>
      </w:pPr>
      <w:bookmarkStart w:id="1019" w:name="_Toc299696455"/>
      <w:bookmarkStart w:id="1020" w:name="_Toc332364057"/>
      <w:bookmarkStart w:id="1021" w:name="_Toc447631751"/>
      <w:bookmarkStart w:id="1022" w:name="_Toc471141058"/>
      <w:bookmarkStart w:id="1023" w:name="_Toc14971703"/>
      <w:bookmarkStart w:id="1024" w:name="_Toc14972011"/>
      <w:r w:rsidRPr="00512A26">
        <w:t>NANTISSEMENT</w:t>
      </w:r>
      <w:bookmarkEnd w:id="1016"/>
      <w:bookmarkEnd w:id="1017"/>
      <w:bookmarkEnd w:id="1018"/>
      <w:bookmarkEnd w:id="1019"/>
      <w:bookmarkEnd w:id="1020"/>
      <w:bookmarkEnd w:id="1021"/>
      <w:bookmarkEnd w:id="1022"/>
      <w:bookmarkEnd w:id="1023"/>
      <w:bookmarkEnd w:id="1024"/>
    </w:p>
    <w:p w14:paraId="70B2FE27" w14:textId="77777777" w:rsidR="0087325B" w:rsidRPr="00512A26" w:rsidRDefault="0087325B" w:rsidP="00751C91">
      <w:pPr>
        <w:pStyle w:val="2Achatprargraphe"/>
      </w:pPr>
      <w:r w:rsidRPr="00512A26">
        <w:t>En cas de nantissement, les dispositions applicables sont celles prévues par la loi n° 112-13 relative au nantissement des marchés publics promulguée par le Dahir n°1-15-05 du 29 rabii II 1436 (19 février 2015).</w:t>
      </w:r>
    </w:p>
    <w:p w14:paraId="1DCD1B73" w14:textId="77777777" w:rsidR="0087325B" w:rsidRPr="00512A26" w:rsidRDefault="0087325B" w:rsidP="00751C91">
      <w:pPr>
        <w:pStyle w:val="2Achatprargraphe"/>
      </w:pPr>
      <w:r w:rsidRPr="00512A26">
        <w:t>En vue de l'établissement de l'acte de nantissement, le maître d'ouvrage remet au titulaire du marché, sur demande et sans frais, une copie du marché portant la mention « EXEMPLAIRE UNIQUE » dûment signée et  indiquant que ladite copie est délivrée en unique exemplaire destiné à former titre pour le nantissement du marché, et ce conformément aux dispositions de l’article 4 de la loi n°112-13 susmentionnée.</w:t>
      </w:r>
    </w:p>
    <w:p w14:paraId="60A2D93A" w14:textId="77777777" w:rsidR="0087325B" w:rsidRPr="00512A26" w:rsidRDefault="0087325B" w:rsidP="00751C91">
      <w:pPr>
        <w:pStyle w:val="2Achatprargraphe"/>
      </w:pPr>
      <w:r w:rsidRPr="00512A26">
        <w:t>Le responsable habilité à fournir au titulaire du marché ainsi qu'au bénéficiaire du nantissement ou de subrogation les renseignements et les états prévus à l’article 8 de la loi n° 112-13 est le Directeur Général de l'ONDA.</w:t>
      </w:r>
    </w:p>
    <w:p w14:paraId="627466BA" w14:textId="77777777" w:rsidR="0087325B" w:rsidRPr="00512A26" w:rsidRDefault="0087325B" w:rsidP="00751C91">
      <w:pPr>
        <w:pStyle w:val="2Achatprargraphe"/>
      </w:pPr>
      <w:r w:rsidRPr="00512A26">
        <w:t>Le Directeur Général de l'ONDA et le Trésorier Payeur de l'ONDA sont seuls habilités à effectuer les paiements au nom de l'ONDA entre les mains du bénéficiaire du nantissement ou de la subrogation, conformément à la législation et à la réglementation en vigueur.</w:t>
      </w:r>
    </w:p>
    <w:p w14:paraId="2695D38D" w14:textId="77777777" w:rsidR="0087325B" w:rsidRPr="00512A26" w:rsidRDefault="0087325B" w:rsidP="00751607">
      <w:pPr>
        <w:pStyle w:val="1Achatarticle"/>
        <w:numPr>
          <w:ilvl w:val="0"/>
          <w:numId w:val="29"/>
        </w:numPr>
      </w:pPr>
      <w:bookmarkStart w:id="1025" w:name="_Toc503762244"/>
      <w:bookmarkStart w:id="1026" w:name="_Toc57729024"/>
      <w:bookmarkStart w:id="1027" w:name="_Toc170041129"/>
      <w:bookmarkStart w:id="1028" w:name="_Toc171912802"/>
      <w:bookmarkStart w:id="1029" w:name="_Toc231376595"/>
      <w:bookmarkStart w:id="1030" w:name="_Toc275263771"/>
      <w:bookmarkStart w:id="1031" w:name="_Toc275779405"/>
      <w:bookmarkStart w:id="1032" w:name="_Toc275782593"/>
      <w:bookmarkStart w:id="1033" w:name="_Toc275783564"/>
      <w:bookmarkStart w:id="1034" w:name="_Toc275785798"/>
      <w:bookmarkStart w:id="1035" w:name="_Toc276632365"/>
      <w:bookmarkStart w:id="1036" w:name="_Toc299696457"/>
      <w:bookmarkStart w:id="1037" w:name="_Toc332364059"/>
      <w:bookmarkStart w:id="1038" w:name="_Toc447631752"/>
      <w:bookmarkStart w:id="1039" w:name="_Toc471141059"/>
      <w:bookmarkStart w:id="1040" w:name="_Toc14971704"/>
      <w:bookmarkStart w:id="1041" w:name="_Toc14972012"/>
      <w:r w:rsidRPr="00512A26">
        <w:t>DROIT APPLICABLE</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14:paraId="5CE183DD" w14:textId="77777777" w:rsidR="0087325B" w:rsidRPr="00512A26" w:rsidRDefault="0087325B" w:rsidP="00751C91">
      <w:pPr>
        <w:pStyle w:val="2Achatprargraphe"/>
      </w:pPr>
      <w:r w:rsidRPr="00512A26">
        <w:t>Le marché sera interprété conformément au droit Marocain</w:t>
      </w:r>
    </w:p>
    <w:p w14:paraId="528CA59A" w14:textId="77777777" w:rsidR="00A479E5" w:rsidRPr="00512A26" w:rsidRDefault="00A479E5" w:rsidP="00751607">
      <w:pPr>
        <w:pStyle w:val="1Achatarticle"/>
        <w:numPr>
          <w:ilvl w:val="0"/>
          <w:numId w:val="29"/>
        </w:numPr>
      </w:pPr>
      <w:bookmarkStart w:id="1042" w:name="_Toc468977043"/>
      <w:bookmarkStart w:id="1043" w:name="_Toc14971705"/>
      <w:bookmarkStart w:id="1044" w:name="_Toc14972013"/>
      <w:r w:rsidRPr="00512A26">
        <w:t>DROITS ET TAXES</w:t>
      </w:r>
      <w:bookmarkEnd w:id="1042"/>
      <w:bookmarkEnd w:id="1043"/>
      <w:bookmarkEnd w:id="1044"/>
    </w:p>
    <w:p w14:paraId="29859208" w14:textId="77777777" w:rsidR="004D0277" w:rsidRDefault="004D0277" w:rsidP="004D0277">
      <w:pPr>
        <w:pStyle w:val="2Achatprargraphe"/>
        <w:ind w:right="-1"/>
      </w:pPr>
      <w:r>
        <w:t>Les prix du présent marché s’entendent Toutes Taxes Comprises Delivered Duty Paid (TTC DDP).</w:t>
      </w:r>
    </w:p>
    <w:p w14:paraId="04400E35" w14:textId="77777777" w:rsidR="004D0277" w:rsidRDefault="004D0277" w:rsidP="004D0277">
      <w:pPr>
        <w:pStyle w:val="2Achatprargraphe"/>
        <w:ind w:right="-1"/>
      </w:pPr>
      <w:r>
        <w:lastRenderedPageBreak/>
        <w:t xml:space="preserve">Le prestataire (Entrepreneur, fournisseur ou prestataire de service) est réputé avoir parfaitement pris connaissance de la législation fiscale en vigueur au Maroc. Par conséquent, il supportera, par défaut, tous les impôts et taxes dont il est redevable au Maroc, y compris la TVA, tous droits de douane, de port ou autres.  </w:t>
      </w:r>
    </w:p>
    <w:p w14:paraId="286DBDCE" w14:textId="77777777" w:rsidR="004D0277" w:rsidRDefault="004D0277" w:rsidP="004D0277">
      <w:pPr>
        <w:pStyle w:val="2Achatprargraphe"/>
        <w:ind w:right="-1"/>
      </w:pPr>
      <w:r>
        <w:t xml:space="preserve">A la demande du prestataire et à sa place, l’ONDA </w:t>
      </w:r>
      <w:r w:rsidRPr="00027220">
        <w:rPr>
          <w:b/>
          <w:u w:val="single"/>
        </w:rPr>
        <w:t>peut payer</w:t>
      </w:r>
      <w:r>
        <w:t xml:space="preserve">, le cas échéant, </w:t>
      </w:r>
      <w:r w:rsidRPr="00027220">
        <w:rPr>
          <w:b/>
          <w:u w:val="single"/>
        </w:rPr>
        <w:t>directement et seulement</w:t>
      </w:r>
      <w:r>
        <w:t xml:space="preserve"> les impôts et taxes à l’importation y compris droits et accessoires de douane et la TVA à l’importation </w:t>
      </w:r>
      <w:r w:rsidRPr="00027220">
        <w:rPr>
          <w:b/>
        </w:rPr>
        <w:t>figurant sur la fiche de liquidation émise par les services de la douane</w:t>
      </w:r>
      <w:r>
        <w:t xml:space="preserve">, </w:t>
      </w:r>
      <w:r w:rsidRPr="00027220">
        <w:rPr>
          <w:b/>
        </w:rPr>
        <w:t>hors</w:t>
      </w:r>
      <w:r>
        <w:t xml:space="preserve"> les frais de la logistique (Transitaire, emmagasinage et surestaries le cas échéant) qui restent à la charge du prestataire y compris la gestion de la logistique d’importation. </w:t>
      </w:r>
    </w:p>
    <w:p w14:paraId="1517444E" w14:textId="77777777" w:rsidR="004D0277" w:rsidRPr="00E5038E" w:rsidRDefault="004D0277" w:rsidP="004D0277">
      <w:pPr>
        <w:pStyle w:val="2Achatprargraphe"/>
        <w:ind w:right="-1"/>
      </w:pPr>
      <w:r>
        <w:t xml:space="preserve">Dans le cas </w:t>
      </w:r>
      <w:r w:rsidRPr="00E5038E">
        <w:t xml:space="preserve">où le </w:t>
      </w:r>
      <w:r>
        <w:t xml:space="preserve">Cahier des Prescriptions Spéciales prévoit le paiement par lettre de crédit et le </w:t>
      </w:r>
      <w:r w:rsidRPr="00E5038E">
        <w:t xml:space="preserve">prestataire opterait pour </w:t>
      </w:r>
      <w:r>
        <w:t>ce mode de paiement</w:t>
      </w:r>
      <w:r w:rsidRPr="00E5038E">
        <w:t>, le montant des droits et taxes en question sera déduit du montant du CREDOC.</w:t>
      </w:r>
    </w:p>
    <w:p w14:paraId="38A42E37" w14:textId="77777777" w:rsidR="004D0277" w:rsidRDefault="004D0277" w:rsidP="004D0277">
      <w:pPr>
        <w:pStyle w:val="2Achatprargraphe"/>
        <w:ind w:right="-1"/>
      </w:pPr>
      <w:r>
        <w:t>Si l’ONDA paierait des frais supplémentaires, pour quelle que raison que ce soit, à cause d’un motif imputable au fournisseur, l’ONDA déduira d’office lesdits frais des sommes dues au fournisseur.</w:t>
      </w:r>
    </w:p>
    <w:p w14:paraId="0D8DD192" w14:textId="77777777" w:rsidR="004D0277" w:rsidRDefault="004D0277" w:rsidP="004D0277">
      <w:pPr>
        <w:pStyle w:val="2Achatprargraphe"/>
        <w:ind w:right="-1"/>
      </w:pPr>
      <w:r>
        <w:t>Aussi, en cas de déclaration douanière faisant ressortir des montants supérieurs à ceux indiqués au présent Marché, le supplément de droits et taxes de douane résultant de cette différence de déclaration sera à la charge du Fournisseur.</w:t>
      </w:r>
    </w:p>
    <w:p w14:paraId="14AD7C7F" w14:textId="77777777" w:rsidR="004D0277" w:rsidRDefault="004D0277" w:rsidP="004D0277">
      <w:pPr>
        <w:pStyle w:val="2Achatprargraphe"/>
        <w:ind w:right="-1"/>
      </w:pPr>
      <w:r>
        <w:t xml:space="preserve">En cas d’augmentation des sommes à valoir pour la couverture des droits de douane et taxes à l'importation, l’ONDA prendra les engagements complémentaires nécessaires pour couvrir lesdites sommes, conformément à la réglementation en vigueur. </w:t>
      </w:r>
    </w:p>
    <w:p w14:paraId="4B2A4A64" w14:textId="4988DF1F" w:rsidR="0087325B" w:rsidRPr="00512A26" w:rsidRDefault="004D0277" w:rsidP="00E74D5A">
      <w:pPr>
        <w:pStyle w:val="2Achatprargraphe"/>
        <w:ind w:right="-1"/>
      </w:pPr>
      <w:r>
        <w:t xml:space="preserve">Les </w:t>
      </w:r>
      <w:r w:rsidRPr="00027220">
        <w:rPr>
          <w:b/>
        </w:rPr>
        <w:t>prestations de service</w:t>
      </w:r>
      <w:r>
        <w:t xml:space="preserve"> réalisées pour le compte de l’ONDA par une entreprise non résidente sont soumises à l’impôt sur les sociétés au taux de </w:t>
      </w:r>
      <w:r w:rsidRPr="00027220">
        <w:rPr>
          <w:b/>
        </w:rPr>
        <w:t>10%</w:t>
      </w:r>
      <w:r>
        <w:t xml:space="preserve"> de ces prestations. Cet impôt est prélevé du montant desdites prestations sous forme de retenue à la source. </w:t>
      </w:r>
      <w:r w:rsidRPr="00027220">
        <w:rPr>
          <w:b/>
        </w:rPr>
        <w:t>Une copie de l’attestation du versement</w:t>
      </w:r>
      <w:r>
        <w:t xml:space="preserve"> de cet impôt sera remise au prestataire, à sa demande. Pour les entreprises originaires de pays ayant signé avec le Maroc une convention destinée à éviter les doubles impositions, la retenue à la source est déductible des impôts dus dans leur pays d’origine. »</w:t>
      </w:r>
      <w:r w:rsidR="00A761A8" w:rsidRPr="00512A26">
        <w:br w:type="page"/>
      </w:r>
    </w:p>
    <w:p w14:paraId="3074C774" w14:textId="736F276D" w:rsidR="007D1EDF" w:rsidRDefault="0087325B" w:rsidP="00751607">
      <w:pPr>
        <w:pStyle w:val="Lgende"/>
      </w:pPr>
      <w:bookmarkStart w:id="1045" w:name="_Toc471141060"/>
      <w:bookmarkStart w:id="1046" w:name="_Toc14971706"/>
      <w:bookmarkStart w:id="1047" w:name="_Toc14972014"/>
      <w:r w:rsidRPr="00D223C8">
        <w:lastRenderedPageBreak/>
        <w:t xml:space="preserve">CHAPITRE 2 : CLAUSES </w:t>
      </w:r>
      <w:bookmarkEnd w:id="905"/>
      <w:bookmarkEnd w:id="906"/>
      <w:bookmarkEnd w:id="1045"/>
      <w:r w:rsidR="00F80399" w:rsidRPr="00D223C8">
        <w:t>TECHNIQUES -</w:t>
      </w:r>
      <w:r w:rsidR="00F80399">
        <w:t xml:space="preserve"> Lot 1- </w:t>
      </w:r>
      <w:r w:rsidR="00E04820">
        <w:t>TRANCHE FERME</w:t>
      </w:r>
      <w:bookmarkEnd w:id="1046"/>
      <w:bookmarkEnd w:id="1047"/>
    </w:p>
    <w:p w14:paraId="1BE8B407" w14:textId="77777777" w:rsidR="009A40C4" w:rsidRPr="000F29F9" w:rsidRDefault="009A40C4" w:rsidP="009A40C4">
      <w:pPr>
        <w:pStyle w:val="2Achatprargraphe"/>
        <w:spacing w:line="240" w:lineRule="auto"/>
        <w:rPr>
          <w:b/>
          <w:bCs/>
        </w:rPr>
      </w:pPr>
      <w:r w:rsidRPr="000F29F9">
        <w:rPr>
          <w:b/>
          <w:bCs/>
        </w:rPr>
        <w:t>Lot 1 : Aéroport de Casablanca</w:t>
      </w:r>
    </w:p>
    <w:p w14:paraId="45B2C3E5" w14:textId="0FDC9589" w:rsidR="009A40C4" w:rsidRPr="00957343" w:rsidRDefault="009A40C4" w:rsidP="00A867CB">
      <w:pPr>
        <w:pStyle w:val="2Achatprargraphe"/>
        <w:spacing w:line="240" w:lineRule="auto"/>
      </w:pPr>
      <w:r w:rsidRPr="000F29F9">
        <w:rPr>
          <w:b/>
          <w:bCs/>
        </w:rPr>
        <w:t xml:space="preserve">Tranche ferme : Fourniture et Installation d'un système de gestion des files d'attente </w:t>
      </w:r>
    </w:p>
    <w:p w14:paraId="0B1480EA" w14:textId="77777777" w:rsidR="00F0027F" w:rsidRPr="00E5038E" w:rsidRDefault="00F0027F" w:rsidP="00F0027F">
      <w:pPr>
        <w:tabs>
          <w:tab w:val="left" w:pos="960"/>
        </w:tabs>
        <w:ind w:right="65"/>
        <w:jc w:val="both"/>
        <w:rPr>
          <w:b/>
          <w:color w:val="FF0000"/>
          <w:sz w:val="22"/>
          <w:szCs w:val="22"/>
          <w:u w:val="single"/>
        </w:rPr>
      </w:pPr>
      <w:r w:rsidRPr="00E5038E">
        <w:rPr>
          <w:b/>
          <w:color w:val="FF0000"/>
          <w:sz w:val="22"/>
          <w:szCs w:val="22"/>
          <w:u w:val="single"/>
        </w:rPr>
        <w:t>N.B : Les éventuels marques commerciales, références au catalogue, appellations, brevets, conception, types, origines ou producteurs particuliers mentionnés dans les clauses techniques sont données à titre indicatif. Le cas échéant, le prestataire peut les substituer par toute autre proposition ayant des caractéristiques équivalentes et qui présentent une performance et qualité égales ou supérieures à celles qui sont exigées.</w:t>
      </w:r>
    </w:p>
    <w:p w14:paraId="2CA24755" w14:textId="77777777" w:rsidR="00965D94" w:rsidRPr="00836A49" w:rsidRDefault="00965D94" w:rsidP="00225E9B">
      <w:pPr>
        <w:pStyle w:val="1Achatarticle"/>
        <w:numPr>
          <w:ilvl w:val="0"/>
          <w:numId w:val="55"/>
        </w:numPr>
        <w:spacing w:before="0"/>
        <w:rPr>
          <w:rFonts w:eastAsia="Times New Roman"/>
          <w:b w:val="0"/>
          <w:bCs w:val="0"/>
        </w:rPr>
      </w:pPr>
      <w:bookmarkStart w:id="1048" w:name="_Toc14971707"/>
      <w:bookmarkStart w:id="1049" w:name="_Toc14972015"/>
      <w:bookmarkStart w:id="1050" w:name="_Toc456169007"/>
      <w:bookmarkStart w:id="1051" w:name="_Toc468438198"/>
      <w:r w:rsidRPr="00836A49">
        <w:t>MAITRE D’ŒUVRE</w:t>
      </w:r>
      <w:bookmarkEnd w:id="1048"/>
      <w:bookmarkEnd w:id="1049"/>
    </w:p>
    <w:p w14:paraId="689755CD" w14:textId="514AB999" w:rsidR="00F80399" w:rsidRPr="00F80399" w:rsidRDefault="00F80399" w:rsidP="00225E9B">
      <w:pPr>
        <w:autoSpaceDE w:val="0"/>
        <w:autoSpaceDN w:val="0"/>
        <w:adjustRightInd w:val="0"/>
        <w:spacing w:after="120" w:line="276" w:lineRule="auto"/>
        <w:ind w:right="261"/>
        <w:jc w:val="both"/>
        <w:rPr>
          <w:b/>
          <w:sz w:val="22"/>
          <w:szCs w:val="22"/>
        </w:rPr>
      </w:pPr>
      <w:r w:rsidRPr="00F80399">
        <w:rPr>
          <w:sz w:val="22"/>
          <w:szCs w:val="22"/>
        </w:rPr>
        <w:t xml:space="preserve">Le maitre d’œuvre de la présente tranche du marché est </w:t>
      </w:r>
      <w:r w:rsidR="003E2D33" w:rsidRPr="00E04820">
        <w:rPr>
          <w:sz w:val="22"/>
          <w:szCs w:val="22"/>
        </w:rPr>
        <w:t xml:space="preserve">la </w:t>
      </w:r>
      <w:r w:rsidR="003E2D33">
        <w:rPr>
          <w:b/>
          <w:sz w:val="22"/>
          <w:szCs w:val="22"/>
        </w:rPr>
        <w:t>Direction du Pôle Exploitation</w:t>
      </w:r>
      <w:r w:rsidRPr="00F80399">
        <w:rPr>
          <w:b/>
          <w:sz w:val="22"/>
          <w:szCs w:val="22"/>
        </w:rPr>
        <w:t>.</w:t>
      </w:r>
    </w:p>
    <w:p w14:paraId="10C39615" w14:textId="77777777" w:rsidR="00F80399" w:rsidRPr="00E04820" w:rsidRDefault="00F80399" w:rsidP="00225E9B">
      <w:pPr>
        <w:keepNext/>
        <w:numPr>
          <w:ilvl w:val="0"/>
          <w:numId w:val="55"/>
        </w:numPr>
        <w:ind w:right="261"/>
        <w:outlineLvl w:val="1"/>
        <w:rPr>
          <w:rFonts w:eastAsia="Calibri" w:cs="Arial"/>
          <w:b/>
          <w:bCs/>
          <w:color w:val="1F3864"/>
          <w:sz w:val="22"/>
          <w:szCs w:val="22"/>
        </w:rPr>
      </w:pPr>
      <w:bookmarkStart w:id="1052" w:name="_Toc8985207"/>
      <w:bookmarkStart w:id="1053" w:name="_Toc8983340"/>
      <w:bookmarkStart w:id="1054" w:name="_Toc8984062"/>
      <w:bookmarkStart w:id="1055" w:name="_Toc14971708"/>
      <w:bookmarkStart w:id="1056" w:name="_Toc14972016"/>
      <w:bookmarkEnd w:id="1050"/>
      <w:bookmarkEnd w:id="1051"/>
      <w:r w:rsidRPr="00E04820">
        <w:rPr>
          <w:rFonts w:eastAsia="Calibri" w:cs="Arial"/>
          <w:b/>
          <w:bCs/>
          <w:color w:val="1F3864"/>
          <w:sz w:val="22"/>
          <w:szCs w:val="22"/>
        </w:rPr>
        <w:t>NATURE DES PRESTATIONS ET REVISION DES PRIX</w:t>
      </w:r>
      <w:bookmarkEnd w:id="1052"/>
      <w:bookmarkEnd w:id="1053"/>
      <w:bookmarkEnd w:id="1054"/>
      <w:bookmarkEnd w:id="1055"/>
      <w:bookmarkEnd w:id="1056"/>
    </w:p>
    <w:p w14:paraId="3A6159BA" w14:textId="77777777" w:rsidR="00F80399" w:rsidRPr="00E04820" w:rsidRDefault="00F80399" w:rsidP="00225E9B">
      <w:pPr>
        <w:ind w:right="261"/>
        <w:jc w:val="both"/>
        <w:rPr>
          <w:sz w:val="22"/>
          <w:szCs w:val="22"/>
        </w:rPr>
      </w:pPr>
      <w:r w:rsidRPr="00E04820">
        <w:rPr>
          <w:sz w:val="22"/>
          <w:szCs w:val="22"/>
        </w:rPr>
        <w:t xml:space="preserve">La présente tranche ferme du marché concerne la </w:t>
      </w:r>
      <w:r w:rsidRPr="00E04820">
        <w:rPr>
          <w:b/>
          <w:sz w:val="22"/>
          <w:szCs w:val="22"/>
        </w:rPr>
        <w:t>fourniture</w:t>
      </w:r>
      <w:r w:rsidRPr="00E04820">
        <w:rPr>
          <w:sz w:val="22"/>
          <w:szCs w:val="22"/>
        </w:rPr>
        <w:t xml:space="preserve"> dont les prix applicables sont fermes et non révisables.</w:t>
      </w:r>
    </w:p>
    <w:p w14:paraId="43BC13F4"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057" w:name="_Toc8985208"/>
      <w:bookmarkStart w:id="1058" w:name="_Toc8983341"/>
      <w:bookmarkStart w:id="1059" w:name="_Toc8984063"/>
      <w:bookmarkStart w:id="1060" w:name="_Toc14971709"/>
      <w:bookmarkStart w:id="1061" w:name="_Toc14972017"/>
      <w:r w:rsidRPr="00E04820">
        <w:rPr>
          <w:rFonts w:eastAsia="Calibri" w:cs="Arial"/>
          <w:b/>
          <w:bCs/>
          <w:color w:val="1F3864"/>
          <w:sz w:val="22"/>
          <w:szCs w:val="22"/>
        </w:rPr>
        <w:t>DELAI D’EXECUTION ET LIEU DE LIVRAISON DU MARCHE</w:t>
      </w:r>
      <w:bookmarkEnd w:id="1057"/>
      <w:bookmarkEnd w:id="1058"/>
      <w:bookmarkEnd w:id="1059"/>
      <w:bookmarkEnd w:id="1060"/>
      <w:bookmarkEnd w:id="1061"/>
    </w:p>
    <w:p w14:paraId="21565A40" w14:textId="77777777" w:rsidR="00F80399" w:rsidRPr="00E04820" w:rsidRDefault="00F80399" w:rsidP="00BF5627">
      <w:pPr>
        <w:spacing w:before="240"/>
        <w:ind w:right="261"/>
        <w:jc w:val="both"/>
        <w:rPr>
          <w:sz w:val="22"/>
          <w:szCs w:val="22"/>
        </w:rPr>
      </w:pPr>
      <w:r w:rsidRPr="00E04820">
        <w:rPr>
          <w:caps/>
          <w:sz w:val="22"/>
          <w:szCs w:val="22"/>
        </w:rPr>
        <w:t>L</w:t>
      </w:r>
      <w:r w:rsidRPr="00E04820">
        <w:rPr>
          <w:sz w:val="22"/>
          <w:szCs w:val="22"/>
        </w:rPr>
        <w:t xml:space="preserve">e délai d’exécution de la présente tranche du marché est fixé à </w:t>
      </w:r>
      <w:r w:rsidRPr="00E04820">
        <w:rPr>
          <w:b/>
          <w:bCs/>
          <w:sz w:val="22"/>
          <w:szCs w:val="22"/>
        </w:rPr>
        <w:t>180 jours</w:t>
      </w:r>
      <w:r w:rsidRPr="00E04820">
        <w:rPr>
          <w:sz w:val="22"/>
          <w:szCs w:val="22"/>
        </w:rPr>
        <w:t xml:space="preserve"> à compter de la date de l’ordre de service prescrivant le commencement des prestations.</w:t>
      </w:r>
    </w:p>
    <w:p w14:paraId="08D0FE3A" w14:textId="38F0193F" w:rsidR="00F80399" w:rsidRPr="00E04820" w:rsidRDefault="00F80399" w:rsidP="00F80399">
      <w:pPr>
        <w:spacing w:line="274" w:lineRule="exact"/>
        <w:ind w:right="261" w:hanging="11"/>
        <w:jc w:val="both"/>
        <w:rPr>
          <w:b/>
          <w:sz w:val="22"/>
          <w:szCs w:val="22"/>
        </w:rPr>
      </w:pPr>
      <w:r w:rsidRPr="00E04820">
        <w:rPr>
          <w:sz w:val="22"/>
          <w:szCs w:val="22"/>
        </w:rPr>
        <w:t xml:space="preserve">Les fournitures objet du présent marché seront livrées au niveau de </w:t>
      </w:r>
      <w:r w:rsidRPr="00E04820">
        <w:rPr>
          <w:b/>
          <w:sz w:val="22"/>
          <w:szCs w:val="22"/>
        </w:rPr>
        <w:t>l’aéroport de Casablanca</w:t>
      </w:r>
      <w:r w:rsidR="009A40C4">
        <w:rPr>
          <w:b/>
          <w:sz w:val="22"/>
          <w:szCs w:val="22"/>
        </w:rPr>
        <w:t>.</w:t>
      </w:r>
    </w:p>
    <w:p w14:paraId="54B5BAA8"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062" w:name="_Toc8985209"/>
      <w:bookmarkStart w:id="1063" w:name="_Toc8983342"/>
      <w:bookmarkStart w:id="1064" w:name="_Toc8984064"/>
      <w:bookmarkStart w:id="1065" w:name="_Toc14971710"/>
      <w:bookmarkStart w:id="1066" w:name="_Toc14972018"/>
      <w:r w:rsidRPr="00E04820">
        <w:rPr>
          <w:rFonts w:eastAsia="Calibri" w:cs="Arial"/>
          <w:b/>
          <w:bCs/>
          <w:color w:val="1F3864"/>
          <w:sz w:val="22"/>
          <w:szCs w:val="22"/>
        </w:rPr>
        <w:t>PENALITES POUR RETARD</w:t>
      </w:r>
      <w:bookmarkEnd w:id="1062"/>
      <w:bookmarkEnd w:id="1063"/>
      <w:bookmarkEnd w:id="1064"/>
      <w:bookmarkEnd w:id="1065"/>
      <w:bookmarkEnd w:id="1066"/>
    </w:p>
    <w:p w14:paraId="5AC692BA" w14:textId="4DF7C85D" w:rsidR="00F80399" w:rsidRPr="00E04820" w:rsidRDefault="00F80399" w:rsidP="00225E9B">
      <w:pPr>
        <w:autoSpaceDE w:val="0"/>
        <w:autoSpaceDN w:val="0"/>
        <w:adjustRightInd w:val="0"/>
        <w:spacing w:before="240" w:after="120" w:line="276" w:lineRule="auto"/>
        <w:ind w:right="261" w:hanging="11"/>
        <w:jc w:val="both"/>
        <w:rPr>
          <w:sz w:val="22"/>
          <w:szCs w:val="22"/>
        </w:rPr>
      </w:pPr>
      <w:r w:rsidRPr="00E04820">
        <w:rPr>
          <w:sz w:val="22"/>
          <w:szCs w:val="22"/>
        </w:rPr>
        <w:t>A défaut par l’Entrepreneur d’avoir exécuté à temps le marché ou d’avoir respecté tout planning ou délai prévu par le présent marché, il lui sera appliqué sans préjudice de l’application des mesures prévues par les articles 79 et 80 du CCAGT</w:t>
      </w:r>
      <w:r w:rsidR="00225E9B">
        <w:rPr>
          <w:sz w:val="22"/>
          <w:szCs w:val="22"/>
        </w:rPr>
        <w:t>,</w:t>
      </w:r>
      <w:r w:rsidR="00225E9B" w:rsidRPr="00225E9B">
        <w:rPr>
          <w:sz w:val="22"/>
          <w:szCs w:val="22"/>
        </w:rPr>
        <w:t xml:space="preserve"> </w:t>
      </w:r>
      <w:r w:rsidR="00225E9B" w:rsidRPr="00E04820">
        <w:rPr>
          <w:sz w:val="22"/>
          <w:szCs w:val="22"/>
        </w:rPr>
        <w:t>par jour de retard</w:t>
      </w:r>
      <w:r w:rsidRPr="00E04820">
        <w:rPr>
          <w:sz w:val="22"/>
          <w:szCs w:val="22"/>
        </w:rPr>
        <w:t xml:space="preserve">, une pénalité de </w:t>
      </w:r>
      <w:r w:rsidR="00FB20E9">
        <w:rPr>
          <w:b/>
          <w:bCs/>
          <w:sz w:val="22"/>
          <w:szCs w:val="22"/>
        </w:rPr>
        <w:t>trois</w:t>
      </w:r>
      <w:r w:rsidR="00FB20E9" w:rsidRPr="00E04820">
        <w:rPr>
          <w:b/>
          <w:bCs/>
          <w:sz w:val="22"/>
          <w:szCs w:val="22"/>
        </w:rPr>
        <w:t xml:space="preserve"> </w:t>
      </w:r>
      <w:r w:rsidRPr="00E04820">
        <w:rPr>
          <w:b/>
          <w:bCs/>
          <w:sz w:val="22"/>
          <w:szCs w:val="22"/>
        </w:rPr>
        <w:t>pour mille (</w:t>
      </w:r>
      <w:r w:rsidR="00FB20E9">
        <w:rPr>
          <w:b/>
          <w:bCs/>
          <w:sz w:val="22"/>
          <w:szCs w:val="22"/>
        </w:rPr>
        <w:t>3</w:t>
      </w:r>
      <w:r w:rsidRPr="00E04820">
        <w:rPr>
          <w:b/>
          <w:bCs/>
          <w:sz w:val="22"/>
          <w:szCs w:val="22"/>
        </w:rPr>
        <w:t xml:space="preserve"> ‰)</w:t>
      </w:r>
      <w:r w:rsidRPr="00E04820">
        <w:rPr>
          <w:sz w:val="22"/>
          <w:szCs w:val="22"/>
        </w:rPr>
        <w:t xml:space="preserve"> du montant initial de la présente tranche du marché</w:t>
      </w:r>
      <w:r w:rsidR="00225E9B" w:rsidRPr="00E04820">
        <w:rPr>
          <w:sz w:val="22"/>
          <w:szCs w:val="22"/>
        </w:rPr>
        <w:t>, éventuellement majoré par les montants correspondants aux travaux supplémentaires et à l'augmentation dans la masse des travaux.</w:t>
      </w:r>
    </w:p>
    <w:p w14:paraId="0EF7BF4B" w14:textId="77777777" w:rsidR="00F80399" w:rsidRPr="00E04820" w:rsidRDefault="00F80399" w:rsidP="00F80399">
      <w:pPr>
        <w:autoSpaceDE w:val="0"/>
        <w:autoSpaceDN w:val="0"/>
        <w:adjustRightInd w:val="0"/>
        <w:spacing w:after="120" w:line="276" w:lineRule="auto"/>
        <w:ind w:right="261" w:hanging="11"/>
        <w:jc w:val="both"/>
        <w:rPr>
          <w:sz w:val="22"/>
          <w:szCs w:val="22"/>
        </w:rPr>
      </w:pPr>
      <w:r w:rsidRPr="00E04820">
        <w:rPr>
          <w:b/>
          <w:bCs/>
          <w:sz w:val="22"/>
          <w:szCs w:val="22"/>
        </w:rPr>
        <w:t>1-      En cas de retard dans l’exécution des travaux :</w:t>
      </w:r>
      <w:r w:rsidRPr="00E04820">
        <w:rPr>
          <w:sz w:val="22"/>
          <w:szCs w:val="22"/>
        </w:rPr>
        <w:t xml:space="preserve"> Par application de l’article 65 du CCAGT la pénalité est plafonnée à </w:t>
      </w:r>
      <w:r w:rsidRPr="00A867CB">
        <w:rPr>
          <w:b/>
          <w:bCs/>
          <w:sz w:val="22"/>
          <w:szCs w:val="22"/>
        </w:rPr>
        <w:t>huit pour Cent (8 %)</w:t>
      </w:r>
      <w:r w:rsidRPr="00E04820">
        <w:rPr>
          <w:sz w:val="22"/>
          <w:szCs w:val="22"/>
        </w:rPr>
        <w:t xml:space="preserve"> du montant de la présente tranche du marché, éventuellement majoré par les montants correspondants aux travaux supplémentaires et à l'augmentation dans la masse des travaux; au-delà de ce plafond, l’O.N.D.A. se réserve le droit de procéder à la résiliation du marché sans préjudice des mesures coercitives prévues par les articles 79 et 80 du CCAGT.</w:t>
      </w:r>
    </w:p>
    <w:p w14:paraId="51724BEE" w14:textId="77777777" w:rsidR="00F80399" w:rsidRPr="00E04820" w:rsidRDefault="00F80399" w:rsidP="00F80399">
      <w:pPr>
        <w:autoSpaceDE w:val="0"/>
        <w:autoSpaceDN w:val="0"/>
        <w:adjustRightInd w:val="0"/>
        <w:spacing w:after="120" w:line="276" w:lineRule="auto"/>
        <w:ind w:right="261" w:hanging="11"/>
        <w:jc w:val="both"/>
        <w:rPr>
          <w:sz w:val="22"/>
          <w:szCs w:val="22"/>
        </w:rPr>
      </w:pPr>
      <w:r w:rsidRPr="00E04820">
        <w:rPr>
          <w:b/>
          <w:bCs/>
          <w:sz w:val="22"/>
          <w:szCs w:val="22"/>
        </w:rPr>
        <w:t>2-      En cas de retard dans la remise des documents ou rapports</w:t>
      </w:r>
      <w:r w:rsidRPr="00E04820">
        <w:rPr>
          <w:sz w:val="22"/>
          <w:szCs w:val="22"/>
        </w:rPr>
        <w:t xml:space="preserve"> : Par application de l’article 66 du CCAGT, la pénalité est plafonnée à </w:t>
      </w:r>
      <w:r w:rsidRPr="00A867CB">
        <w:rPr>
          <w:b/>
          <w:bCs/>
          <w:sz w:val="22"/>
          <w:szCs w:val="22"/>
        </w:rPr>
        <w:t>deux pour Cent (2 %)</w:t>
      </w:r>
      <w:r w:rsidRPr="00E04820">
        <w:rPr>
          <w:sz w:val="22"/>
          <w:szCs w:val="22"/>
        </w:rPr>
        <w:t xml:space="preserve"> du montant de la présente tranche du marché, éventuellement majoré par les montants correspondants aux travaux supplémentaires et à l'augmentation dans la masse des travaux.</w:t>
      </w:r>
    </w:p>
    <w:p w14:paraId="28D7BF55" w14:textId="77777777" w:rsidR="00F80399" w:rsidRPr="00E04820" w:rsidRDefault="00F80399" w:rsidP="00F80399">
      <w:pPr>
        <w:autoSpaceDE w:val="0"/>
        <w:autoSpaceDN w:val="0"/>
        <w:adjustRightInd w:val="0"/>
        <w:spacing w:after="120" w:line="276" w:lineRule="auto"/>
        <w:ind w:right="261" w:hanging="11"/>
        <w:jc w:val="both"/>
        <w:rPr>
          <w:sz w:val="22"/>
          <w:szCs w:val="22"/>
        </w:rPr>
      </w:pPr>
      <w:r w:rsidRPr="00E04820">
        <w:rPr>
          <w:sz w:val="22"/>
          <w:szCs w:val="22"/>
        </w:rPr>
        <w:t>Les sommes concernant les pénalités seront déduites des décomptes de l’entreprise sans qu’il ne soit nécessaire d’une mise en demeure préalable.</w:t>
      </w:r>
    </w:p>
    <w:p w14:paraId="77D3D97F"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067" w:name="_Toc8985210"/>
      <w:bookmarkStart w:id="1068" w:name="_Toc8983343"/>
      <w:bookmarkStart w:id="1069" w:name="_Toc8984065"/>
      <w:bookmarkStart w:id="1070" w:name="_Toc14971711"/>
      <w:bookmarkStart w:id="1071" w:name="_Toc14972019"/>
      <w:r w:rsidRPr="00E04820">
        <w:rPr>
          <w:rFonts w:eastAsia="Calibri" w:cs="Arial"/>
          <w:b/>
          <w:bCs/>
          <w:color w:val="1F3864"/>
          <w:sz w:val="22"/>
          <w:szCs w:val="22"/>
        </w:rPr>
        <w:t>CAUTIONNEMENT DEFINITIF – RETENUE DE GARANTIE</w:t>
      </w:r>
      <w:bookmarkEnd w:id="1067"/>
      <w:bookmarkEnd w:id="1068"/>
      <w:bookmarkEnd w:id="1069"/>
      <w:bookmarkEnd w:id="1070"/>
      <w:bookmarkEnd w:id="1071"/>
    </w:p>
    <w:p w14:paraId="154BD121" w14:textId="77777777" w:rsidR="00F80399" w:rsidRPr="00E04820" w:rsidRDefault="00F80399" w:rsidP="00BF5627">
      <w:pPr>
        <w:ind w:right="261"/>
        <w:jc w:val="both"/>
        <w:rPr>
          <w:bCs/>
          <w:color w:val="000000"/>
          <w:sz w:val="22"/>
          <w:szCs w:val="22"/>
        </w:rPr>
      </w:pPr>
      <w:r w:rsidRPr="00E04820">
        <w:rPr>
          <w:bCs/>
          <w:sz w:val="22"/>
          <w:szCs w:val="22"/>
        </w:rPr>
        <w:t xml:space="preserve">a) </w:t>
      </w:r>
      <w:r w:rsidRPr="00E04820">
        <w:rPr>
          <w:b/>
          <w:sz w:val="22"/>
          <w:szCs w:val="22"/>
        </w:rPr>
        <w:t>Cautionnement</w:t>
      </w:r>
      <w:r w:rsidRPr="00E04820">
        <w:rPr>
          <w:bCs/>
          <w:sz w:val="22"/>
          <w:szCs w:val="22"/>
        </w:rPr>
        <w:t xml:space="preserve"> : Le cautionnement définitif est fixé à Trois pour cent (3%) du montant </w:t>
      </w:r>
      <w:r w:rsidRPr="00E04820">
        <w:rPr>
          <w:bCs/>
          <w:color w:val="000000"/>
          <w:sz w:val="22"/>
          <w:szCs w:val="22"/>
        </w:rPr>
        <w:t>initial de la présente tranche ferme du marché arrondi au dirham supérieur conformément aux dispositions de l’article 15 du C.C.A.G.T</w:t>
      </w:r>
    </w:p>
    <w:p w14:paraId="18A2995C" w14:textId="77777777" w:rsidR="00F80399" w:rsidRPr="00E04820" w:rsidRDefault="00F80399" w:rsidP="00BF5627">
      <w:pPr>
        <w:ind w:right="261"/>
        <w:jc w:val="both"/>
        <w:rPr>
          <w:bCs/>
          <w:color w:val="000000"/>
          <w:sz w:val="22"/>
          <w:szCs w:val="22"/>
        </w:rPr>
      </w:pPr>
    </w:p>
    <w:p w14:paraId="30E22501" w14:textId="77777777" w:rsidR="00F80399" w:rsidRPr="00E04820" w:rsidRDefault="00F80399" w:rsidP="00BF5627">
      <w:pPr>
        <w:ind w:right="261"/>
        <w:jc w:val="both"/>
        <w:rPr>
          <w:bCs/>
          <w:color w:val="000000"/>
          <w:sz w:val="22"/>
          <w:szCs w:val="22"/>
        </w:rPr>
      </w:pPr>
      <w:r w:rsidRPr="00E04820">
        <w:rPr>
          <w:bCs/>
          <w:color w:val="000000"/>
          <w:sz w:val="22"/>
          <w:szCs w:val="22"/>
        </w:rPr>
        <w:lastRenderedPageBreak/>
        <w:t xml:space="preserve">b) </w:t>
      </w:r>
      <w:r w:rsidRPr="00E04820">
        <w:rPr>
          <w:b/>
          <w:color w:val="000000"/>
          <w:sz w:val="22"/>
          <w:szCs w:val="22"/>
        </w:rPr>
        <w:t>Retenue de garantie</w:t>
      </w:r>
      <w:r w:rsidRPr="00E04820">
        <w:rPr>
          <w:bCs/>
          <w:color w:val="000000"/>
          <w:sz w:val="22"/>
          <w:szCs w:val="22"/>
        </w:rPr>
        <w:t> : Les Dispositions relatives à la retenue de garantie telles que définies aux articles 16 et 64 du C.C.A.G.T sont seules applicables.</w:t>
      </w:r>
    </w:p>
    <w:p w14:paraId="6EB2753F" w14:textId="77777777" w:rsidR="00F80399" w:rsidRPr="00E04820" w:rsidRDefault="00F80399" w:rsidP="00F80399">
      <w:pPr>
        <w:ind w:left="170" w:right="261"/>
        <w:jc w:val="both"/>
        <w:rPr>
          <w:b/>
          <w:sz w:val="22"/>
          <w:szCs w:val="22"/>
          <w:u w:val="single"/>
        </w:rPr>
      </w:pPr>
    </w:p>
    <w:p w14:paraId="4F48E294" w14:textId="77777777" w:rsidR="00F80399" w:rsidRPr="00E04820" w:rsidRDefault="00F80399" w:rsidP="00F80399">
      <w:pPr>
        <w:ind w:left="142" w:right="261"/>
        <w:jc w:val="both"/>
        <w:rPr>
          <w:b/>
          <w:bCs/>
          <w:sz w:val="22"/>
          <w:szCs w:val="22"/>
          <w:u w:val="single"/>
        </w:rPr>
      </w:pPr>
      <w:r w:rsidRPr="00E04820">
        <w:rPr>
          <w:b/>
          <w:bCs/>
          <w:sz w:val="22"/>
          <w:szCs w:val="22"/>
          <w:u w:val="single"/>
        </w:rPr>
        <w:t>Toutes les cautions présentées sous forme de cautions personnelles et solidaires doivent être émises par un organisme marocain agréé.</w:t>
      </w:r>
    </w:p>
    <w:p w14:paraId="3A2928CC"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072" w:name="_Toc8985211"/>
      <w:bookmarkStart w:id="1073" w:name="_Toc8983344"/>
      <w:bookmarkStart w:id="1074" w:name="_Toc8984066"/>
      <w:bookmarkStart w:id="1075" w:name="_Toc14971712"/>
      <w:bookmarkStart w:id="1076" w:name="_Toc14972020"/>
      <w:r w:rsidRPr="00E04820">
        <w:rPr>
          <w:rFonts w:eastAsia="Calibri" w:cs="Arial"/>
          <w:b/>
          <w:bCs/>
          <w:color w:val="1F3864"/>
          <w:sz w:val="22"/>
          <w:szCs w:val="22"/>
        </w:rPr>
        <w:t>MODE DE PAIEMENT</w:t>
      </w:r>
      <w:bookmarkEnd w:id="1072"/>
      <w:bookmarkEnd w:id="1073"/>
      <w:bookmarkEnd w:id="1074"/>
      <w:bookmarkEnd w:id="1075"/>
      <w:bookmarkEnd w:id="1076"/>
    </w:p>
    <w:p w14:paraId="580EFC90" w14:textId="77777777" w:rsidR="00F80399" w:rsidRPr="00E04820" w:rsidRDefault="00F80399" w:rsidP="00BF5627">
      <w:pPr>
        <w:spacing w:before="240"/>
        <w:ind w:left="142" w:right="261"/>
        <w:jc w:val="both"/>
        <w:rPr>
          <w:sz w:val="22"/>
          <w:szCs w:val="22"/>
        </w:rPr>
      </w:pPr>
      <w:r w:rsidRPr="00E04820">
        <w:rPr>
          <w:sz w:val="22"/>
          <w:szCs w:val="22"/>
        </w:rPr>
        <w:t>L’ONDA se libérera des sommes dues en exécution de la présente tranche du marché en faisant donner crédit au compte ouvert au nom du prestataire indiqué sur l’acte d’engagement.</w:t>
      </w:r>
    </w:p>
    <w:p w14:paraId="51FC1413" w14:textId="77777777" w:rsidR="00F80399" w:rsidRPr="00E04820" w:rsidRDefault="00F80399" w:rsidP="00F80399">
      <w:pPr>
        <w:ind w:left="118" w:right="261"/>
        <w:jc w:val="both"/>
        <w:rPr>
          <w:sz w:val="22"/>
          <w:szCs w:val="22"/>
        </w:rPr>
      </w:pPr>
      <w:r w:rsidRPr="00E04820">
        <w:rPr>
          <w:sz w:val="22"/>
          <w:szCs w:val="22"/>
        </w:rPr>
        <w:t xml:space="preserve">Les paiements seront effectués par virement bancaire ou par une lettre de crédit irrévocable et confirmée par la banque du fournisseur. </w:t>
      </w:r>
    </w:p>
    <w:p w14:paraId="4E9B0F18" w14:textId="77777777" w:rsidR="00F80399" w:rsidRPr="00E04820" w:rsidRDefault="00F80399" w:rsidP="00F80399">
      <w:pPr>
        <w:ind w:left="118" w:right="261"/>
        <w:jc w:val="both"/>
        <w:rPr>
          <w:sz w:val="22"/>
          <w:szCs w:val="22"/>
        </w:rPr>
      </w:pPr>
      <w:r w:rsidRPr="00E04820">
        <w:rPr>
          <w:sz w:val="22"/>
          <w:szCs w:val="22"/>
        </w:rPr>
        <w:t xml:space="preserve">Si le prestataire opte pour le paiement par lettre de crédit, tous les frais et accessoires relatifs à l’ouverture de la lettre de crédit sont à la charge du fournisseur. </w:t>
      </w:r>
    </w:p>
    <w:p w14:paraId="2D9EDEAA" w14:textId="77777777" w:rsidR="00F80399" w:rsidRPr="00E04820" w:rsidRDefault="00F80399" w:rsidP="00F80399">
      <w:pPr>
        <w:ind w:left="118" w:right="261"/>
        <w:jc w:val="both"/>
        <w:rPr>
          <w:sz w:val="22"/>
          <w:szCs w:val="22"/>
        </w:rPr>
      </w:pPr>
      <w:r w:rsidRPr="00E04820">
        <w:rPr>
          <w:sz w:val="22"/>
          <w:szCs w:val="22"/>
        </w:rPr>
        <w:t>Lorsque le règlement n’est pas prévu par lettre de crédit, le paiement des sommes dues est effectué dans un délai maximum de quatre-vingt-dix jours (90) à compter de la date de réception des prestations demandées sur présentation de factures en cinq exemplaires.</w:t>
      </w:r>
    </w:p>
    <w:p w14:paraId="42D0FC85"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077" w:name="_Toc8985212"/>
      <w:bookmarkStart w:id="1078" w:name="_Toc8983345"/>
      <w:bookmarkStart w:id="1079" w:name="_Toc8984067"/>
      <w:bookmarkStart w:id="1080" w:name="_Toc14971713"/>
      <w:bookmarkStart w:id="1081" w:name="_Toc14972021"/>
      <w:r w:rsidRPr="00E04820">
        <w:rPr>
          <w:rFonts w:eastAsia="Calibri" w:cs="Arial"/>
          <w:b/>
          <w:bCs/>
          <w:color w:val="1F3864"/>
          <w:sz w:val="22"/>
          <w:szCs w:val="22"/>
        </w:rPr>
        <w:t>CONTROLE ET VERIFICATION</w:t>
      </w:r>
      <w:bookmarkEnd w:id="1077"/>
      <w:bookmarkEnd w:id="1078"/>
      <w:bookmarkEnd w:id="1079"/>
      <w:bookmarkEnd w:id="1080"/>
      <w:bookmarkEnd w:id="1081"/>
    </w:p>
    <w:p w14:paraId="66744F35" w14:textId="77777777" w:rsidR="00F80399" w:rsidRPr="00E04820" w:rsidRDefault="00F80399" w:rsidP="00F80399">
      <w:pPr>
        <w:ind w:left="118" w:right="261"/>
        <w:jc w:val="both"/>
        <w:rPr>
          <w:sz w:val="22"/>
          <w:szCs w:val="22"/>
        </w:rPr>
      </w:pPr>
      <w:r w:rsidRPr="00E04820">
        <w:rPr>
          <w:sz w:val="22"/>
          <w:szCs w:val="22"/>
        </w:rPr>
        <w:t>L’ONDA aura le droit et à la charge du prestataire de contrôler et/ou d'essayer/ et/ou de demander un contrôle externe des fournitures pour s'assurer qu'elles sont bien conformes au marché. L’ONDA notifiera par écrit au fournisseur l'identité de ses représentants à ces fins.</w:t>
      </w:r>
    </w:p>
    <w:p w14:paraId="170F9CBE" w14:textId="77777777" w:rsidR="00F80399" w:rsidRPr="00E04820" w:rsidRDefault="00F80399" w:rsidP="00F80399">
      <w:pPr>
        <w:ind w:left="118" w:right="261"/>
        <w:jc w:val="both"/>
        <w:rPr>
          <w:sz w:val="22"/>
          <w:szCs w:val="22"/>
        </w:rPr>
      </w:pPr>
    </w:p>
    <w:p w14:paraId="4CFCDB7F" w14:textId="2AF3550F" w:rsidR="00F80399" w:rsidRPr="00E04820" w:rsidRDefault="00F80399" w:rsidP="00F80399">
      <w:pPr>
        <w:ind w:left="118" w:right="261"/>
        <w:jc w:val="both"/>
        <w:rPr>
          <w:sz w:val="22"/>
          <w:szCs w:val="22"/>
        </w:rPr>
      </w:pPr>
      <w:r w:rsidRPr="00E04820">
        <w:rPr>
          <w:sz w:val="22"/>
          <w:szCs w:val="22"/>
        </w:rPr>
        <w:t>Si l'une quelconque des fournitures contrôlées ou essayées se révèle non conforme aux spécifications, l’ONDA la refuse ; le fournisseur devra alors remplacer les fournitures refusées sans aucun frais supplémentaire pour l’ONDA</w:t>
      </w:r>
      <w:r w:rsidR="00FB20E9">
        <w:rPr>
          <w:sz w:val="22"/>
          <w:szCs w:val="22"/>
        </w:rPr>
        <w:t>, et ce dans un délai de 15 jours à compter de la date de la demande</w:t>
      </w:r>
    </w:p>
    <w:p w14:paraId="1B7D7300" w14:textId="77777777" w:rsidR="00F80399" w:rsidRPr="00E04820" w:rsidRDefault="00F80399" w:rsidP="00F80399">
      <w:pPr>
        <w:ind w:left="118" w:right="261"/>
        <w:jc w:val="both"/>
        <w:rPr>
          <w:sz w:val="22"/>
          <w:szCs w:val="22"/>
        </w:rPr>
      </w:pPr>
    </w:p>
    <w:p w14:paraId="36B19500" w14:textId="77777777" w:rsidR="00F80399" w:rsidRPr="00E04820" w:rsidRDefault="00F80399" w:rsidP="00F80399">
      <w:pPr>
        <w:ind w:left="118" w:right="261"/>
        <w:jc w:val="both"/>
        <w:rPr>
          <w:sz w:val="22"/>
          <w:szCs w:val="22"/>
        </w:rPr>
      </w:pPr>
      <w:r w:rsidRPr="00E04820">
        <w:rPr>
          <w:sz w:val="22"/>
          <w:szCs w:val="22"/>
        </w:rPr>
        <w:t>Le droit de l’ONDA de vérifier, d'essayer et, lorsque cela est nécessaire, de refuser les fournitures ne sera en aucun cas limité, et l’ONDA n'y renoncera aucunement du fait que lui-même ou son représentant les aura antérieurement inspectées, essayées et acceptées.</w:t>
      </w:r>
    </w:p>
    <w:p w14:paraId="55ADFE36" w14:textId="77777777" w:rsidR="00F80399" w:rsidRPr="00E04820" w:rsidRDefault="00F80399" w:rsidP="00F80399">
      <w:pPr>
        <w:ind w:left="118" w:right="261"/>
        <w:jc w:val="both"/>
        <w:rPr>
          <w:sz w:val="22"/>
          <w:szCs w:val="22"/>
        </w:rPr>
      </w:pPr>
    </w:p>
    <w:p w14:paraId="0EFE35F6" w14:textId="77777777" w:rsidR="00F80399" w:rsidRPr="00E04820" w:rsidRDefault="00F80399" w:rsidP="00F80399">
      <w:pPr>
        <w:ind w:left="118" w:right="261"/>
        <w:jc w:val="both"/>
        <w:rPr>
          <w:sz w:val="22"/>
          <w:szCs w:val="22"/>
        </w:rPr>
      </w:pPr>
      <w:r w:rsidRPr="00E04820">
        <w:rPr>
          <w:sz w:val="22"/>
          <w:szCs w:val="22"/>
        </w:rPr>
        <w:t>Rien de ce qui est stipulé dans cet article ne libère le prestataire de toute obligation de garantie ou autre, à laquelle il est tenu au titre du présent marché.</w:t>
      </w:r>
    </w:p>
    <w:p w14:paraId="4968D7C3"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082" w:name="_Toc8985213"/>
      <w:bookmarkStart w:id="1083" w:name="_Toc8983346"/>
      <w:bookmarkStart w:id="1084" w:name="_Toc8984068"/>
      <w:bookmarkStart w:id="1085" w:name="_Toc14971714"/>
      <w:bookmarkStart w:id="1086" w:name="_Toc14972022"/>
      <w:r w:rsidRPr="00E04820">
        <w:rPr>
          <w:rFonts w:eastAsia="Calibri" w:cs="Arial"/>
          <w:b/>
          <w:bCs/>
          <w:color w:val="1F3864"/>
          <w:sz w:val="22"/>
          <w:szCs w:val="22"/>
        </w:rPr>
        <w:t>BREVETS</w:t>
      </w:r>
      <w:bookmarkEnd w:id="1082"/>
      <w:bookmarkEnd w:id="1083"/>
      <w:bookmarkEnd w:id="1084"/>
      <w:bookmarkEnd w:id="1085"/>
      <w:bookmarkEnd w:id="1086"/>
    </w:p>
    <w:p w14:paraId="562A32EC" w14:textId="77777777" w:rsidR="00F80399" w:rsidRPr="00E04820" w:rsidRDefault="00F80399" w:rsidP="00F80399">
      <w:pPr>
        <w:ind w:left="118" w:right="261"/>
        <w:jc w:val="both"/>
        <w:rPr>
          <w:sz w:val="22"/>
          <w:szCs w:val="22"/>
        </w:rPr>
      </w:pPr>
      <w:r w:rsidRPr="00E04820">
        <w:rPr>
          <w:sz w:val="22"/>
          <w:szCs w:val="22"/>
        </w:rPr>
        <w:t>Le prestataire garantira l’ONDA contre toute réclamation des tiers relative à la contrefaçon ou à l'exploitation non autorisée d'une marque commerciale ou de droit de création industrielle résultant de l'emploi des fournitures ou d'un de leurs éléments.</w:t>
      </w:r>
    </w:p>
    <w:p w14:paraId="2BF074D5"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087" w:name="_Toc8985214"/>
      <w:bookmarkStart w:id="1088" w:name="_Toc8983347"/>
      <w:bookmarkStart w:id="1089" w:name="_Toc8984069"/>
      <w:bookmarkStart w:id="1090" w:name="_Toc14971715"/>
      <w:bookmarkStart w:id="1091" w:name="_Toc14972023"/>
      <w:r w:rsidRPr="00E04820">
        <w:rPr>
          <w:rFonts w:eastAsia="Calibri" w:cs="Arial"/>
          <w:b/>
          <w:bCs/>
          <w:color w:val="1F3864"/>
          <w:sz w:val="22"/>
          <w:szCs w:val="22"/>
        </w:rPr>
        <w:t>NORMES</w:t>
      </w:r>
      <w:bookmarkEnd w:id="1087"/>
      <w:bookmarkEnd w:id="1088"/>
      <w:bookmarkEnd w:id="1089"/>
      <w:bookmarkEnd w:id="1090"/>
      <w:bookmarkEnd w:id="1091"/>
    </w:p>
    <w:p w14:paraId="42BED4D6" w14:textId="77777777" w:rsidR="00F80399" w:rsidRPr="00E04820" w:rsidRDefault="00F80399" w:rsidP="00F80399">
      <w:pPr>
        <w:ind w:left="118" w:right="261"/>
        <w:jc w:val="both"/>
        <w:rPr>
          <w:sz w:val="22"/>
          <w:szCs w:val="22"/>
        </w:rPr>
      </w:pPr>
      <w:r w:rsidRPr="00E04820">
        <w:rPr>
          <w:sz w:val="22"/>
          <w:szCs w:val="22"/>
        </w:rPr>
        <w:t>Les fournitures livrées en exécution du présent marché seront conformes aux normes fixées aux prescriptions et spécifications techniques du présent marché.</w:t>
      </w:r>
    </w:p>
    <w:p w14:paraId="2DF7FE32"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092" w:name="_Toc8985215"/>
      <w:bookmarkStart w:id="1093" w:name="_Toc8983348"/>
      <w:bookmarkStart w:id="1094" w:name="_Toc8984070"/>
      <w:bookmarkStart w:id="1095" w:name="_Toc14971716"/>
      <w:bookmarkStart w:id="1096" w:name="_Toc14972024"/>
      <w:r w:rsidRPr="00E04820">
        <w:rPr>
          <w:rFonts w:eastAsia="Calibri" w:cs="Arial"/>
          <w:b/>
          <w:bCs/>
          <w:color w:val="1F3864"/>
          <w:sz w:val="22"/>
          <w:szCs w:val="22"/>
        </w:rPr>
        <w:t>RECEPTION PROVISOIRE</w:t>
      </w:r>
      <w:bookmarkEnd w:id="1092"/>
      <w:bookmarkEnd w:id="1093"/>
      <w:bookmarkEnd w:id="1094"/>
      <w:bookmarkEnd w:id="1095"/>
      <w:bookmarkEnd w:id="1096"/>
    </w:p>
    <w:p w14:paraId="1DDF7F96" w14:textId="77777777" w:rsidR="00F80399" w:rsidRPr="00E04820" w:rsidRDefault="00F80399" w:rsidP="00F80399">
      <w:pPr>
        <w:ind w:left="118" w:right="261"/>
        <w:jc w:val="both"/>
        <w:rPr>
          <w:b/>
          <w:bCs/>
          <w:sz w:val="22"/>
          <w:szCs w:val="22"/>
        </w:rPr>
      </w:pPr>
      <w:r w:rsidRPr="00E04820">
        <w:rPr>
          <w:sz w:val="22"/>
          <w:szCs w:val="22"/>
        </w:rPr>
        <w:t xml:space="preserve">La réception provisoire </w:t>
      </w:r>
      <w:r w:rsidR="00BF5627">
        <w:rPr>
          <w:sz w:val="22"/>
          <w:szCs w:val="22"/>
        </w:rPr>
        <w:t>de la présente tranche</w:t>
      </w:r>
      <w:r w:rsidRPr="00E04820">
        <w:rPr>
          <w:sz w:val="22"/>
          <w:szCs w:val="22"/>
        </w:rPr>
        <w:t xml:space="preserve"> sera effectuée par les responsables des aéroports, conformément aux dispositions définies par l’article 73 du C.C.A.G.T</w:t>
      </w:r>
      <w:r w:rsidRPr="00E04820">
        <w:rPr>
          <w:b/>
          <w:bCs/>
          <w:sz w:val="22"/>
          <w:szCs w:val="22"/>
        </w:rPr>
        <w:t>.</w:t>
      </w:r>
    </w:p>
    <w:p w14:paraId="222E528B" w14:textId="12E6ECAF" w:rsidR="00F80399" w:rsidRPr="00E04820" w:rsidRDefault="00B51976" w:rsidP="00225E9B">
      <w:pPr>
        <w:keepNext/>
        <w:numPr>
          <w:ilvl w:val="0"/>
          <w:numId w:val="55"/>
        </w:numPr>
        <w:spacing w:before="160"/>
        <w:ind w:right="261"/>
        <w:outlineLvl w:val="1"/>
        <w:rPr>
          <w:rFonts w:eastAsia="Calibri" w:cs="Arial"/>
          <w:b/>
          <w:bCs/>
          <w:color w:val="1F3864"/>
          <w:sz w:val="22"/>
          <w:szCs w:val="22"/>
        </w:rPr>
      </w:pPr>
      <w:bookmarkStart w:id="1097" w:name="_Toc8985216"/>
      <w:bookmarkStart w:id="1098" w:name="_Toc8983349"/>
      <w:bookmarkStart w:id="1099" w:name="_Toc8984071"/>
      <w:r>
        <w:rPr>
          <w:rFonts w:eastAsia="Calibri" w:cs="Arial"/>
          <w:b/>
          <w:bCs/>
          <w:color w:val="1F3864"/>
          <w:sz w:val="22"/>
          <w:szCs w:val="22"/>
        </w:rPr>
        <w:t> </w:t>
      </w:r>
      <w:bookmarkStart w:id="1100" w:name="_Toc14971717"/>
      <w:bookmarkStart w:id="1101" w:name="_Toc14972025"/>
      <w:r>
        <w:rPr>
          <w:rFonts w:eastAsia="Calibri" w:cs="Arial"/>
          <w:b/>
          <w:bCs/>
          <w:color w:val="1F3864"/>
          <w:sz w:val="22"/>
          <w:szCs w:val="22"/>
        </w:rPr>
        <w:t xml:space="preserve">NATURE ET </w:t>
      </w:r>
      <w:r w:rsidR="00F80399" w:rsidRPr="00E04820">
        <w:rPr>
          <w:rFonts w:eastAsia="Calibri" w:cs="Arial"/>
          <w:b/>
          <w:bCs/>
          <w:color w:val="1F3864"/>
          <w:sz w:val="22"/>
          <w:szCs w:val="22"/>
        </w:rPr>
        <w:t>DELAI DE GARANTIE</w:t>
      </w:r>
      <w:bookmarkEnd w:id="1097"/>
      <w:bookmarkEnd w:id="1098"/>
      <w:bookmarkEnd w:id="1099"/>
      <w:bookmarkEnd w:id="1100"/>
      <w:bookmarkEnd w:id="1101"/>
    </w:p>
    <w:p w14:paraId="6621690C" w14:textId="77777777" w:rsidR="00F80399" w:rsidRPr="00A867CB" w:rsidRDefault="00F80399" w:rsidP="00A867CB">
      <w:pPr>
        <w:pStyle w:val="Paragraphedeliste"/>
        <w:numPr>
          <w:ilvl w:val="0"/>
          <w:numId w:val="99"/>
        </w:numPr>
        <w:ind w:left="142" w:right="261" w:hanging="142"/>
        <w:rPr>
          <w:b/>
          <w:sz w:val="22"/>
          <w:szCs w:val="22"/>
          <w:u w:val="single"/>
        </w:rPr>
      </w:pPr>
      <w:r w:rsidRPr="00A867CB">
        <w:rPr>
          <w:b/>
          <w:sz w:val="22"/>
          <w:szCs w:val="22"/>
          <w:u w:val="single"/>
        </w:rPr>
        <w:t>DELAI DE LA GARANTIE</w:t>
      </w:r>
    </w:p>
    <w:p w14:paraId="2AC7E74C" w14:textId="77777777" w:rsidR="00F80399" w:rsidRPr="00E04820" w:rsidRDefault="00F80399" w:rsidP="00F80399">
      <w:pPr>
        <w:ind w:right="261"/>
        <w:jc w:val="both"/>
        <w:rPr>
          <w:sz w:val="22"/>
          <w:szCs w:val="22"/>
        </w:rPr>
      </w:pPr>
      <w:r w:rsidRPr="00E04820">
        <w:rPr>
          <w:sz w:val="22"/>
          <w:szCs w:val="22"/>
        </w:rPr>
        <w:lastRenderedPageBreak/>
        <w:t>Le délai de garantie</w:t>
      </w:r>
      <w:r w:rsidR="009F741F">
        <w:rPr>
          <w:sz w:val="22"/>
          <w:szCs w:val="22"/>
        </w:rPr>
        <w:t xml:space="preserve"> de la présente tranche</w:t>
      </w:r>
      <w:r w:rsidRPr="00E04820">
        <w:rPr>
          <w:sz w:val="22"/>
          <w:szCs w:val="22"/>
        </w:rPr>
        <w:t xml:space="preserve"> est fixé à </w:t>
      </w:r>
      <w:r w:rsidRPr="00E04820">
        <w:rPr>
          <w:b/>
          <w:bCs/>
          <w:sz w:val="22"/>
          <w:szCs w:val="22"/>
        </w:rPr>
        <w:t>douze</w:t>
      </w:r>
      <w:r w:rsidRPr="00E04820">
        <w:rPr>
          <w:sz w:val="22"/>
          <w:szCs w:val="22"/>
        </w:rPr>
        <w:t xml:space="preserve"> </w:t>
      </w:r>
      <w:r w:rsidRPr="00E04820">
        <w:rPr>
          <w:b/>
          <w:sz w:val="22"/>
          <w:szCs w:val="22"/>
        </w:rPr>
        <w:t>(12) mois</w:t>
      </w:r>
      <w:r w:rsidRPr="00E04820">
        <w:rPr>
          <w:sz w:val="22"/>
          <w:szCs w:val="22"/>
        </w:rPr>
        <w:t xml:space="preserve"> à compter de la date de la réception provisoire globale. Durant la période de garantie, le Prestataire est soumis aux dispositions arrêtées par l’article 75 du CCAGT. </w:t>
      </w:r>
      <w:r w:rsidRPr="00E04820">
        <w:rPr>
          <w:b/>
          <w:bCs/>
          <w:sz w:val="22"/>
          <w:szCs w:val="22"/>
        </w:rPr>
        <w:t xml:space="preserve">Cette garantie couvre aussi bien le support logiciel, l'assistance, l'intervention sur site, les pièces de rechanges </w:t>
      </w:r>
      <w:r w:rsidR="009F741F">
        <w:rPr>
          <w:b/>
          <w:bCs/>
          <w:sz w:val="22"/>
          <w:szCs w:val="22"/>
        </w:rPr>
        <w:t xml:space="preserve">ainsi </w:t>
      </w:r>
      <w:r w:rsidRPr="00E04820">
        <w:rPr>
          <w:b/>
          <w:bCs/>
          <w:sz w:val="22"/>
          <w:szCs w:val="22"/>
        </w:rPr>
        <w:t>que la main d'œuvre</w:t>
      </w:r>
      <w:r w:rsidRPr="00E04820">
        <w:rPr>
          <w:sz w:val="22"/>
          <w:szCs w:val="22"/>
        </w:rPr>
        <w:t>.</w:t>
      </w:r>
    </w:p>
    <w:p w14:paraId="520124B4" w14:textId="77777777" w:rsidR="00F80399" w:rsidRPr="00E04820" w:rsidRDefault="00F80399" w:rsidP="00F80399">
      <w:pPr>
        <w:ind w:right="261"/>
        <w:rPr>
          <w:b/>
          <w:sz w:val="22"/>
          <w:szCs w:val="22"/>
          <w:u w:val="single"/>
        </w:rPr>
      </w:pPr>
    </w:p>
    <w:p w14:paraId="10E9DBEB" w14:textId="77777777" w:rsidR="00F80399" w:rsidRPr="00E04820" w:rsidRDefault="00F80399" w:rsidP="00F80399">
      <w:pPr>
        <w:ind w:right="261"/>
        <w:rPr>
          <w:b/>
          <w:sz w:val="22"/>
          <w:szCs w:val="22"/>
          <w:u w:val="single"/>
        </w:rPr>
      </w:pPr>
      <w:r w:rsidRPr="00E04820">
        <w:rPr>
          <w:b/>
          <w:sz w:val="22"/>
          <w:szCs w:val="22"/>
          <w:u w:val="single"/>
        </w:rPr>
        <w:t>II. NATURE DE LA GARANTIE</w:t>
      </w:r>
    </w:p>
    <w:p w14:paraId="76A687A1" w14:textId="77777777" w:rsidR="00F80399" w:rsidRPr="00E04820" w:rsidRDefault="00F80399" w:rsidP="00F80399">
      <w:pPr>
        <w:ind w:right="261"/>
        <w:jc w:val="both"/>
        <w:rPr>
          <w:sz w:val="22"/>
          <w:szCs w:val="22"/>
        </w:rPr>
      </w:pPr>
      <w:r w:rsidRPr="00E04820">
        <w:rPr>
          <w:sz w:val="22"/>
          <w:szCs w:val="22"/>
        </w:rPr>
        <w:t>Pendant le délai de garantie, le prestataire sera tenu, de procéder aux rectifications qui lui seraient demandées en cas de mauvaise qualité, anomalies ou défectuosités constatées, sans pour autant que ces prestations supplémentaires puissent donner lieu à des frais supplémentaires.</w:t>
      </w:r>
    </w:p>
    <w:p w14:paraId="6DAE33B5" w14:textId="77777777" w:rsidR="00F80399" w:rsidRPr="00E04820" w:rsidRDefault="00F80399" w:rsidP="00F80399">
      <w:pPr>
        <w:tabs>
          <w:tab w:val="left" w:pos="-851"/>
        </w:tabs>
        <w:spacing w:before="100" w:beforeAutospacing="1" w:after="100" w:afterAutospacing="1"/>
        <w:ind w:right="261"/>
        <w:jc w:val="both"/>
        <w:rPr>
          <w:sz w:val="22"/>
          <w:szCs w:val="22"/>
        </w:rPr>
      </w:pPr>
      <w:r w:rsidRPr="00E04820">
        <w:rPr>
          <w:sz w:val="22"/>
          <w:szCs w:val="22"/>
        </w:rPr>
        <w:t>La garantie consentie s’applique à toute défectuosité ou déficience qui se révèle pendant l’utilisation normale du matériel livré, dans les conditions et l’environnement prévalant lors de son exploitation et qui n’est pas imputable à une fausse manœuvre, à une faute de conduite ou à un manque de surveillance et d’entretien du matériel.</w:t>
      </w:r>
    </w:p>
    <w:p w14:paraId="4F028949" w14:textId="77777777" w:rsidR="00F80399" w:rsidRPr="00E04820" w:rsidRDefault="00F80399" w:rsidP="00F80399">
      <w:pPr>
        <w:ind w:right="261"/>
        <w:rPr>
          <w:b/>
          <w:sz w:val="22"/>
          <w:szCs w:val="22"/>
          <w:u w:val="single"/>
        </w:rPr>
      </w:pPr>
      <w:r w:rsidRPr="00E04820">
        <w:rPr>
          <w:b/>
          <w:sz w:val="22"/>
          <w:szCs w:val="22"/>
          <w:u w:val="single"/>
        </w:rPr>
        <w:t>III. AUTRES PRESTATIONS A REALISER PENDANT LA PERIODE DE GARANTIE :</w:t>
      </w:r>
    </w:p>
    <w:p w14:paraId="2F5989F7" w14:textId="77777777" w:rsidR="00F80399" w:rsidRPr="00E04820" w:rsidRDefault="00F80399" w:rsidP="00F80399">
      <w:pPr>
        <w:tabs>
          <w:tab w:val="left" w:pos="-851"/>
        </w:tabs>
        <w:spacing w:before="100" w:beforeAutospacing="1" w:after="100" w:afterAutospacing="1"/>
        <w:ind w:right="261"/>
        <w:jc w:val="both"/>
        <w:rPr>
          <w:sz w:val="22"/>
          <w:szCs w:val="22"/>
        </w:rPr>
      </w:pPr>
      <w:r w:rsidRPr="00E04820">
        <w:rPr>
          <w:sz w:val="22"/>
          <w:szCs w:val="22"/>
        </w:rPr>
        <w:t>Au titre de cette garantie, le Titulaire s’engage durant la période de garantie à :</w:t>
      </w:r>
    </w:p>
    <w:p w14:paraId="190E9768" w14:textId="77777777" w:rsidR="00F80399" w:rsidRPr="00E04820" w:rsidRDefault="00F80399" w:rsidP="00F80399">
      <w:pPr>
        <w:numPr>
          <w:ilvl w:val="0"/>
          <w:numId w:val="88"/>
        </w:numPr>
        <w:tabs>
          <w:tab w:val="left" w:pos="-851"/>
        </w:tabs>
        <w:spacing w:before="100" w:beforeAutospacing="1" w:after="100" w:afterAutospacing="1" w:line="276" w:lineRule="auto"/>
        <w:ind w:right="261"/>
        <w:jc w:val="both"/>
        <w:rPr>
          <w:sz w:val="22"/>
          <w:szCs w:val="22"/>
        </w:rPr>
      </w:pPr>
      <w:r w:rsidRPr="00E04820">
        <w:rPr>
          <w:sz w:val="22"/>
          <w:szCs w:val="22"/>
        </w:rPr>
        <w:t xml:space="preserve">Maintenir gratuitement en bon état de fonctionnement le matériel livré ; </w:t>
      </w:r>
    </w:p>
    <w:p w14:paraId="5FD33FFB" w14:textId="77777777" w:rsidR="00F80399" w:rsidRPr="00E04820" w:rsidRDefault="00F80399" w:rsidP="00F80399">
      <w:pPr>
        <w:numPr>
          <w:ilvl w:val="0"/>
          <w:numId w:val="88"/>
        </w:numPr>
        <w:tabs>
          <w:tab w:val="left" w:pos="-851"/>
        </w:tabs>
        <w:spacing w:before="100" w:beforeAutospacing="1" w:after="100" w:afterAutospacing="1" w:line="276" w:lineRule="auto"/>
        <w:ind w:right="261"/>
        <w:jc w:val="both"/>
        <w:rPr>
          <w:sz w:val="22"/>
          <w:szCs w:val="22"/>
        </w:rPr>
      </w:pPr>
      <w:r w:rsidRPr="00E04820">
        <w:rPr>
          <w:sz w:val="22"/>
          <w:szCs w:val="22"/>
        </w:rPr>
        <w:t>Introduire à ses frais les modifications, réglages et mises au point nécessaires pour que le matériel soit conforme aux normes de performance et de productivité prévues dans le présent marché et procéder aux essais de contrôle y afférents ;</w:t>
      </w:r>
    </w:p>
    <w:p w14:paraId="464A59CC" w14:textId="5412D86B" w:rsidR="00F80399" w:rsidRPr="00E04820" w:rsidRDefault="00F80399" w:rsidP="00F80399">
      <w:pPr>
        <w:numPr>
          <w:ilvl w:val="0"/>
          <w:numId w:val="88"/>
        </w:numPr>
        <w:tabs>
          <w:tab w:val="left" w:pos="-851"/>
        </w:tabs>
        <w:spacing w:before="100" w:beforeAutospacing="1" w:after="100" w:afterAutospacing="1" w:line="276" w:lineRule="auto"/>
        <w:ind w:right="261"/>
        <w:jc w:val="both"/>
        <w:rPr>
          <w:sz w:val="22"/>
          <w:szCs w:val="22"/>
        </w:rPr>
      </w:pPr>
      <w:r w:rsidRPr="00E04820">
        <w:rPr>
          <w:sz w:val="22"/>
          <w:szCs w:val="22"/>
        </w:rPr>
        <w:t>Remplacer à titre gratuit</w:t>
      </w:r>
      <w:r w:rsidR="00FB20E9">
        <w:rPr>
          <w:sz w:val="22"/>
          <w:szCs w:val="22"/>
        </w:rPr>
        <w:t xml:space="preserve"> et sans délai,</w:t>
      </w:r>
      <w:r w:rsidRPr="00E04820">
        <w:rPr>
          <w:sz w:val="22"/>
          <w:szCs w:val="22"/>
        </w:rPr>
        <w:t xml:space="preserve"> par un matériel identique à celui reconnu défectueux lorsque sa remise en état nécessite un délai de réparation dépassant une semaine, à compter de la date de son identification, ou si celle-ci n’est tout simplement pas possible. </w:t>
      </w:r>
    </w:p>
    <w:p w14:paraId="2D63CA3E" w14:textId="77777777" w:rsidR="00F80399" w:rsidRPr="00E04820" w:rsidRDefault="00F80399" w:rsidP="00F80399">
      <w:pPr>
        <w:ind w:right="261"/>
        <w:jc w:val="both"/>
        <w:rPr>
          <w:sz w:val="22"/>
          <w:szCs w:val="22"/>
        </w:rPr>
      </w:pPr>
      <w:r w:rsidRPr="00E04820">
        <w:rPr>
          <w:sz w:val="22"/>
          <w:szCs w:val="22"/>
        </w:rPr>
        <w:t>La garantie technique est totale. Elle couvre tous les frais nécessaires à la réparation et au remplacement des pièces de rechange ou du matériel défectueux et les mises à jour logicielles. Elle englobe en outre les frais de main d’œuvre et de déplacement du personnel d’entretien ainsi que le frais de démontage/remontage, emballage et transport du matériel, nécessités par leur remise en état, qu’il soit procédé à ces opérations sur le lieu d’utilisation du matériel ou que le titulaire ait obtenu qu’il soit renvoyé dans ses locaux.</w:t>
      </w:r>
    </w:p>
    <w:p w14:paraId="68526BE9"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102" w:name="_Toc8985217"/>
      <w:bookmarkStart w:id="1103" w:name="_Toc8983350"/>
      <w:bookmarkStart w:id="1104" w:name="_Toc8984072"/>
      <w:bookmarkStart w:id="1105" w:name="_Toc14971718"/>
      <w:bookmarkStart w:id="1106" w:name="_Toc14972026"/>
      <w:r w:rsidRPr="00E04820">
        <w:rPr>
          <w:rFonts w:eastAsia="Calibri" w:cs="Arial"/>
          <w:b/>
          <w:bCs/>
          <w:color w:val="1F3864"/>
          <w:sz w:val="22"/>
          <w:szCs w:val="22"/>
        </w:rPr>
        <w:t>RECEPTION DEFINITIVE</w:t>
      </w:r>
      <w:bookmarkEnd w:id="1102"/>
      <w:bookmarkEnd w:id="1103"/>
      <w:bookmarkEnd w:id="1104"/>
      <w:bookmarkEnd w:id="1105"/>
      <w:bookmarkEnd w:id="1106"/>
    </w:p>
    <w:p w14:paraId="3D02BD1C" w14:textId="3D296467" w:rsidR="00F80399" w:rsidRDefault="00F80399" w:rsidP="00F80399">
      <w:pPr>
        <w:ind w:right="261"/>
        <w:jc w:val="both"/>
        <w:rPr>
          <w:sz w:val="22"/>
          <w:szCs w:val="22"/>
        </w:rPr>
      </w:pPr>
      <w:r w:rsidRPr="00E04820">
        <w:rPr>
          <w:sz w:val="22"/>
          <w:szCs w:val="22"/>
        </w:rPr>
        <w:t xml:space="preserve">La réception définitive des prestations objet de la présente tranche du marché sera prononcée par des responsables désignés par l’ONDA, </w:t>
      </w:r>
      <w:r w:rsidRPr="00E04820">
        <w:rPr>
          <w:b/>
          <w:sz w:val="22"/>
          <w:szCs w:val="22"/>
        </w:rPr>
        <w:t xml:space="preserve">douze (12) mois </w:t>
      </w:r>
      <w:r w:rsidRPr="00E04820">
        <w:rPr>
          <w:sz w:val="22"/>
          <w:szCs w:val="22"/>
        </w:rPr>
        <w:t>après la date du procès-verbal de la réception provisoire conformément aux dispositions définies par l’article 76 du C.C.A.G. T.</w:t>
      </w:r>
    </w:p>
    <w:p w14:paraId="77FDAA24" w14:textId="72093F5E" w:rsidR="00FB20E9" w:rsidRDefault="001C7596" w:rsidP="00225E9B">
      <w:pPr>
        <w:keepNext/>
        <w:numPr>
          <w:ilvl w:val="0"/>
          <w:numId w:val="55"/>
        </w:numPr>
        <w:spacing w:before="160"/>
        <w:ind w:right="261"/>
        <w:outlineLvl w:val="1"/>
        <w:rPr>
          <w:rFonts w:eastAsia="Calibri" w:cs="Arial"/>
          <w:b/>
          <w:bCs/>
          <w:color w:val="1F3864"/>
          <w:sz w:val="22"/>
          <w:szCs w:val="22"/>
        </w:rPr>
      </w:pPr>
      <w:bookmarkStart w:id="1107" w:name="_Toc14971719"/>
      <w:bookmarkStart w:id="1108" w:name="_Toc14972027"/>
      <w:r w:rsidRPr="001C7596">
        <w:rPr>
          <w:rFonts w:eastAsia="Calibri" w:cs="Arial"/>
          <w:b/>
          <w:bCs/>
          <w:color w:val="1F3864"/>
          <w:sz w:val="22"/>
          <w:szCs w:val="22"/>
        </w:rPr>
        <w:t>FORMATION</w:t>
      </w:r>
      <w:bookmarkEnd w:id="1107"/>
      <w:bookmarkEnd w:id="1108"/>
    </w:p>
    <w:p w14:paraId="41D9ADDD" w14:textId="09C24A26" w:rsidR="00FB20E9" w:rsidRDefault="00FB20E9" w:rsidP="00C51D5B">
      <w:pPr>
        <w:autoSpaceDE w:val="0"/>
        <w:autoSpaceDN w:val="0"/>
        <w:adjustRightInd w:val="0"/>
        <w:spacing w:after="120" w:line="276" w:lineRule="auto"/>
        <w:ind w:right="261"/>
        <w:jc w:val="both"/>
        <w:rPr>
          <w:sz w:val="22"/>
          <w:szCs w:val="22"/>
        </w:rPr>
      </w:pPr>
      <w:r w:rsidRPr="00FB20E9">
        <w:rPr>
          <w:sz w:val="22"/>
          <w:szCs w:val="22"/>
        </w:rPr>
        <w:t xml:space="preserve">Une formation sur l’exploitation </w:t>
      </w:r>
      <w:r>
        <w:rPr>
          <w:sz w:val="22"/>
          <w:szCs w:val="22"/>
        </w:rPr>
        <w:t>et l</w:t>
      </w:r>
      <w:r w:rsidRPr="00FB20E9">
        <w:rPr>
          <w:sz w:val="22"/>
          <w:szCs w:val="22"/>
        </w:rPr>
        <w:t>es fonctionnalités du système sera dispensée au profit du personnel de l’aéroport par le prestataire.</w:t>
      </w:r>
    </w:p>
    <w:p w14:paraId="7DA34EB2" w14:textId="64619E37" w:rsidR="00B51976" w:rsidRPr="00B51976" w:rsidRDefault="00B51976" w:rsidP="00225E9B">
      <w:pPr>
        <w:keepNext/>
        <w:numPr>
          <w:ilvl w:val="0"/>
          <w:numId w:val="55"/>
        </w:numPr>
        <w:spacing w:before="160"/>
        <w:ind w:right="261"/>
        <w:outlineLvl w:val="1"/>
        <w:rPr>
          <w:rFonts w:eastAsia="Calibri" w:cs="Arial"/>
          <w:b/>
          <w:bCs/>
          <w:color w:val="1F3864"/>
          <w:sz w:val="22"/>
          <w:szCs w:val="22"/>
        </w:rPr>
      </w:pPr>
      <w:bookmarkStart w:id="1109" w:name="_Toc14971720"/>
      <w:bookmarkStart w:id="1110" w:name="_Toc14972028"/>
      <w:r w:rsidRPr="00B51976">
        <w:rPr>
          <w:rFonts w:eastAsia="Calibri" w:cs="Arial"/>
          <w:b/>
          <w:bCs/>
          <w:color w:val="1F3864"/>
          <w:sz w:val="22"/>
          <w:szCs w:val="22"/>
        </w:rPr>
        <w:t>DEFINITION DES PRIX</w:t>
      </w:r>
      <w:bookmarkEnd w:id="1109"/>
      <w:bookmarkEnd w:id="1110"/>
    </w:p>
    <w:p w14:paraId="5C307EF1" w14:textId="77777777" w:rsidR="00B51976" w:rsidRPr="00B51976" w:rsidRDefault="00B51976" w:rsidP="00B51976">
      <w:pPr>
        <w:autoSpaceDE w:val="0"/>
        <w:autoSpaceDN w:val="0"/>
        <w:adjustRightInd w:val="0"/>
        <w:spacing w:after="120" w:line="276" w:lineRule="auto"/>
        <w:ind w:right="261"/>
        <w:jc w:val="both"/>
        <w:rPr>
          <w:sz w:val="22"/>
          <w:szCs w:val="22"/>
        </w:rPr>
      </w:pPr>
      <w:r w:rsidRPr="00D223C8">
        <w:rPr>
          <w:sz w:val="22"/>
          <w:szCs w:val="22"/>
        </w:rPr>
        <w:t>Les prix sont définis conformément aux</w:t>
      </w:r>
      <w:r>
        <w:rPr>
          <w:sz w:val="22"/>
          <w:szCs w:val="22"/>
        </w:rPr>
        <w:t xml:space="preserve"> dispositions de l’article 53</w:t>
      </w:r>
      <w:r w:rsidRPr="00D223C8">
        <w:rPr>
          <w:sz w:val="22"/>
          <w:szCs w:val="22"/>
        </w:rPr>
        <w:t xml:space="preserve"> du C.C.A.G.T</w:t>
      </w:r>
    </w:p>
    <w:p w14:paraId="2588F732" w14:textId="706506F2" w:rsidR="00FB20E9" w:rsidRDefault="00B51976" w:rsidP="00B51976">
      <w:pPr>
        <w:autoSpaceDE w:val="0"/>
        <w:autoSpaceDN w:val="0"/>
        <w:adjustRightInd w:val="0"/>
        <w:spacing w:after="120" w:line="276" w:lineRule="auto"/>
        <w:ind w:right="261"/>
        <w:jc w:val="both"/>
        <w:rPr>
          <w:sz w:val="22"/>
          <w:szCs w:val="22"/>
        </w:rPr>
      </w:pPr>
      <w:r w:rsidRPr="00B51976">
        <w:rPr>
          <w:sz w:val="22"/>
          <w:szCs w:val="22"/>
        </w:rPr>
        <w:t xml:space="preserve">Prix n°1 : </w:t>
      </w:r>
      <w:r w:rsidRPr="004B2BB8">
        <w:rPr>
          <w:sz w:val="22"/>
          <w:szCs w:val="22"/>
        </w:rPr>
        <w:t>Fourniture et Installation d'un système de gestion des files d'attente</w:t>
      </w:r>
    </w:p>
    <w:p w14:paraId="688DE4C3" w14:textId="7FF05B2F" w:rsidR="00B51976" w:rsidRDefault="00B51976" w:rsidP="00B51976">
      <w:pPr>
        <w:autoSpaceDE w:val="0"/>
        <w:autoSpaceDN w:val="0"/>
        <w:adjustRightInd w:val="0"/>
        <w:spacing w:after="120" w:line="276" w:lineRule="auto"/>
        <w:ind w:right="261"/>
        <w:jc w:val="both"/>
        <w:rPr>
          <w:sz w:val="22"/>
          <w:szCs w:val="22"/>
        </w:rPr>
      </w:pPr>
      <w:r>
        <w:rPr>
          <w:sz w:val="22"/>
          <w:szCs w:val="22"/>
        </w:rPr>
        <w:lastRenderedPageBreak/>
        <w:t xml:space="preserve">Ouvrage payé au forfait tel que </w:t>
      </w:r>
      <w:r w:rsidR="006F3F5A">
        <w:rPr>
          <w:sz w:val="22"/>
          <w:szCs w:val="22"/>
        </w:rPr>
        <w:t>décrit</w:t>
      </w:r>
      <w:r>
        <w:rPr>
          <w:sz w:val="22"/>
          <w:szCs w:val="22"/>
        </w:rPr>
        <w:t xml:space="preserve"> dans l’article consistance des prestations de la présente tranche</w:t>
      </w:r>
    </w:p>
    <w:p w14:paraId="2D1DB17E"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111" w:name="_Toc8985218"/>
      <w:bookmarkStart w:id="1112" w:name="_Toc8983351"/>
      <w:bookmarkStart w:id="1113" w:name="_Toc8984073"/>
      <w:bookmarkStart w:id="1114" w:name="_Toc14971721"/>
      <w:bookmarkStart w:id="1115" w:name="_Toc14972029"/>
      <w:r w:rsidRPr="00E04820">
        <w:rPr>
          <w:rFonts w:eastAsia="Calibri" w:cs="Arial"/>
          <w:b/>
          <w:bCs/>
          <w:color w:val="1F3864"/>
          <w:sz w:val="22"/>
          <w:szCs w:val="22"/>
        </w:rPr>
        <w:t>CONSISTANCE DES PRESTATIONS</w:t>
      </w:r>
      <w:bookmarkEnd w:id="1111"/>
      <w:bookmarkEnd w:id="1112"/>
      <w:bookmarkEnd w:id="1113"/>
      <w:bookmarkEnd w:id="1114"/>
      <w:bookmarkEnd w:id="1115"/>
    </w:p>
    <w:p w14:paraId="672EEBD7"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La présente tranche du marché a pour objet la Fourniture et Installation d'un système de gestion des files d'attente.</w:t>
      </w:r>
    </w:p>
    <w:p w14:paraId="0E1A725F"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 xml:space="preserve">Le fournisseur devra installer le système au niveau des zones demandées, et faire le câblage réseaux et électrique avec les machines et serveur fournis par le prestataire où le système sera installé.  </w:t>
      </w:r>
    </w:p>
    <w:p w14:paraId="1BC1C0CF" w14:textId="77777777" w:rsidR="00F80399" w:rsidRPr="00E04820" w:rsidRDefault="00F80399" w:rsidP="00F80399">
      <w:pPr>
        <w:numPr>
          <w:ilvl w:val="0"/>
          <w:numId w:val="83"/>
        </w:numPr>
        <w:ind w:right="261"/>
        <w:contextualSpacing/>
        <w:rPr>
          <w:b/>
          <w:sz w:val="22"/>
          <w:szCs w:val="22"/>
          <w:u w:val="single"/>
        </w:rPr>
      </w:pPr>
      <w:r w:rsidRPr="00E04820">
        <w:rPr>
          <w:b/>
          <w:sz w:val="22"/>
          <w:szCs w:val="22"/>
          <w:u w:val="single"/>
        </w:rPr>
        <w:t xml:space="preserve">But du projet : </w:t>
      </w:r>
    </w:p>
    <w:p w14:paraId="730E742D" w14:textId="77777777" w:rsidR="00F80399" w:rsidRPr="00E04820" w:rsidRDefault="00F80399" w:rsidP="00F80399">
      <w:pPr>
        <w:ind w:right="261"/>
        <w:rPr>
          <w:b/>
          <w:sz w:val="22"/>
          <w:szCs w:val="22"/>
          <w:u w:val="single"/>
        </w:rPr>
      </w:pPr>
    </w:p>
    <w:p w14:paraId="0C8BDE48"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Le but du projet est de mettre en place un système permettant de mesurer le flux général des passagers au niveau des PAFs (Arrivée et Départ) de l’aéroport de Casablanca, ce système permettra la mesure en temps réel des temps d’attente et des temps de traitement.</w:t>
      </w:r>
    </w:p>
    <w:p w14:paraId="6CDB346A"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Il doit donner également la possibilité d’analyser l’utilisation des infrastructures aérogares, à savoir l’armement des différents postes frontaliers.</w:t>
      </w:r>
    </w:p>
    <w:p w14:paraId="3076B28E"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Le système devra permettre la remonté des informations statistiques concernant les flux passagers en vue de pouvoir optimiser les ressources ainsi que de planifier l’armement des différents postes frontières.</w:t>
      </w:r>
    </w:p>
    <w:p w14:paraId="54ACC8BA"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À partir des données mesurées, le système doit permettre la création de rapports KPI pour appuyer le contrôle de qualité et pour prouver aux intervenants la performance correspondante du flux de passagers.</w:t>
      </w:r>
    </w:p>
    <w:p w14:paraId="039D6AEE"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Par ailleurs, le système devra donner la possibilité d’afficher les temps d’attentes en temps réels, dans le cas où l’ONDA estime qu’il est optimal d’afficher les temps d’attentes des files pour les passagers, afin de les renseignés sur ces derniers et les rassurés.</w:t>
      </w:r>
    </w:p>
    <w:p w14:paraId="491BDA64" w14:textId="77777777" w:rsidR="00F80399" w:rsidRPr="00E04820" w:rsidRDefault="00F80399" w:rsidP="00F80399">
      <w:pPr>
        <w:numPr>
          <w:ilvl w:val="0"/>
          <w:numId w:val="83"/>
        </w:numPr>
        <w:ind w:right="261"/>
        <w:contextualSpacing/>
        <w:jc w:val="both"/>
        <w:rPr>
          <w:b/>
          <w:sz w:val="22"/>
          <w:szCs w:val="22"/>
          <w:u w:val="single"/>
        </w:rPr>
      </w:pPr>
      <w:r w:rsidRPr="00E04820">
        <w:rPr>
          <w:b/>
          <w:sz w:val="22"/>
          <w:szCs w:val="22"/>
          <w:u w:val="single"/>
        </w:rPr>
        <w:t xml:space="preserve">Sites concernés : </w:t>
      </w:r>
    </w:p>
    <w:p w14:paraId="4C96156E" w14:textId="77777777" w:rsidR="00F80399" w:rsidRPr="00E04820" w:rsidRDefault="00F80399" w:rsidP="00F80399">
      <w:pPr>
        <w:ind w:left="4252" w:right="261"/>
        <w:jc w:val="both"/>
        <w:rPr>
          <w:sz w:val="22"/>
          <w:szCs w:val="22"/>
        </w:rPr>
      </w:pPr>
    </w:p>
    <w:p w14:paraId="34C0F467" w14:textId="77777777" w:rsidR="00F80399" w:rsidRPr="00E04820" w:rsidRDefault="00F80399" w:rsidP="00F80399">
      <w:pPr>
        <w:ind w:left="1788" w:right="261"/>
        <w:contextualSpacing/>
        <w:jc w:val="both"/>
        <w:rPr>
          <w:sz w:val="22"/>
          <w:szCs w:val="22"/>
        </w:rPr>
      </w:pPr>
      <w:r w:rsidRPr="00E04820">
        <w:rPr>
          <w:sz w:val="22"/>
          <w:szCs w:val="22"/>
        </w:rPr>
        <w:t>Aéroport de Casablanca :</w:t>
      </w:r>
    </w:p>
    <w:p w14:paraId="696CEC48" w14:textId="77777777" w:rsidR="00F80399" w:rsidRPr="00E04820" w:rsidRDefault="00F80399" w:rsidP="00F80399">
      <w:pPr>
        <w:numPr>
          <w:ilvl w:val="3"/>
          <w:numId w:val="33"/>
        </w:numPr>
        <w:ind w:right="261"/>
        <w:rPr>
          <w:sz w:val="22"/>
          <w:szCs w:val="22"/>
        </w:rPr>
      </w:pPr>
      <w:r w:rsidRPr="00E04820">
        <w:rPr>
          <w:sz w:val="22"/>
          <w:szCs w:val="22"/>
        </w:rPr>
        <w:t xml:space="preserve">Zones PAF Arrivée </w:t>
      </w:r>
    </w:p>
    <w:p w14:paraId="12B17055" w14:textId="77777777" w:rsidR="00F80399" w:rsidRPr="00E04820" w:rsidRDefault="00F80399" w:rsidP="00F80399">
      <w:pPr>
        <w:numPr>
          <w:ilvl w:val="3"/>
          <w:numId w:val="33"/>
        </w:numPr>
        <w:ind w:right="261"/>
        <w:rPr>
          <w:sz w:val="22"/>
          <w:szCs w:val="22"/>
        </w:rPr>
      </w:pPr>
      <w:r w:rsidRPr="00E04820">
        <w:rPr>
          <w:sz w:val="22"/>
          <w:szCs w:val="22"/>
        </w:rPr>
        <w:t>Zones PAF Départ (T1 et T2)</w:t>
      </w:r>
    </w:p>
    <w:p w14:paraId="3C2F2F1E" w14:textId="77777777" w:rsidR="00F80399" w:rsidRPr="00E04820" w:rsidRDefault="00F80399" w:rsidP="00F80399">
      <w:pPr>
        <w:numPr>
          <w:ilvl w:val="0"/>
          <w:numId w:val="83"/>
        </w:numPr>
        <w:ind w:right="261"/>
        <w:contextualSpacing/>
        <w:jc w:val="both"/>
        <w:rPr>
          <w:b/>
          <w:sz w:val="22"/>
          <w:szCs w:val="22"/>
          <w:u w:val="single"/>
        </w:rPr>
      </w:pPr>
      <w:r w:rsidRPr="00E04820">
        <w:rPr>
          <w:b/>
          <w:sz w:val="22"/>
          <w:szCs w:val="22"/>
          <w:u w:val="single"/>
        </w:rPr>
        <w:t>CARACTERISTIQUES TECHNIQUES MINIMALES</w:t>
      </w:r>
    </w:p>
    <w:p w14:paraId="792F5B40" w14:textId="77777777" w:rsidR="00F80399" w:rsidRPr="00E04820" w:rsidRDefault="00F80399" w:rsidP="00F80399">
      <w:pPr>
        <w:ind w:right="261"/>
        <w:rPr>
          <w:sz w:val="22"/>
          <w:szCs w:val="22"/>
        </w:rPr>
      </w:pPr>
    </w:p>
    <w:p w14:paraId="28CC9FC9" w14:textId="77777777" w:rsidR="00F80399" w:rsidRPr="00E04820" w:rsidRDefault="00F80399" w:rsidP="00F80399">
      <w:pPr>
        <w:numPr>
          <w:ilvl w:val="0"/>
          <w:numId w:val="89"/>
        </w:numPr>
        <w:ind w:left="1560" w:right="261" w:hanging="426"/>
        <w:rPr>
          <w:sz w:val="22"/>
          <w:szCs w:val="22"/>
        </w:rPr>
      </w:pPr>
      <w:r w:rsidRPr="00E04820">
        <w:rPr>
          <w:sz w:val="22"/>
          <w:szCs w:val="22"/>
        </w:rPr>
        <w:t xml:space="preserve">Pièces à fournir : </w:t>
      </w:r>
    </w:p>
    <w:p w14:paraId="4D1AAD79" w14:textId="77777777" w:rsidR="00F80399" w:rsidRPr="00E04820" w:rsidRDefault="00F80399" w:rsidP="00F80399">
      <w:pPr>
        <w:ind w:left="1560" w:right="261"/>
        <w:rPr>
          <w:sz w:val="22"/>
          <w:szCs w:val="22"/>
        </w:rPr>
      </w:pPr>
    </w:p>
    <w:p w14:paraId="137DD16D" w14:textId="77777777" w:rsidR="00F80399" w:rsidRPr="00E04820" w:rsidRDefault="00F80399" w:rsidP="00F80399">
      <w:pPr>
        <w:ind w:right="261"/>
        <w:rPr>
          <w:sz w:val="22"/>
          <w:szCs w:val="22"/>
        </w:rPr>
      </w:pPr>
      <w:r w:rsidRPr="00E04820">
        <w:rPr>
          <w:sz w:val="22"/>
          <w:szCs w:val="22"/>
        </w:rPr>
        <w:t xml:space="preserve">Le prestataire devra fournir au minimum : </w:t>
      </w:r>
    </w:p>
    <w:p w14:paraId="5CD80D99" w14:textId="77777777" w:rsidR="00F80399" w:rsidRPr="00E04820" w:rsidRDefault="00F80399" w:rsidP="00F80399">
      <w:pPr>
        <w:ind w:left="709" w:right="261"/>
        <w:rPr>
          <w:sz w:val="22"/>
          <w:szCs w:val="22"/>
        </w:rPr>
      </w:pPr>
      <w:r w:rsidRPr="00E04820">
        <w:rPr>
          <w:sz w:val="22"/>
          <w:szCs w:val="22"/>
        </w:rPr>
        <w:t>Un serveur qui doit au minimum avoir les caractéristiques suivantes :</w:t>
      </w:r>
    </w:p>
    <w:p w14:paraId="678E9FF7" w14:textId="77777777" w:rsidR="00F80399" w:rsidRPr="00E04820" w:rsidRDefault="00F80399" w:rsidP="00F80399">
      <w:pPr>
        <w:ind w:left="709" w:right="261"/>
        <w:rPr>
          <w:sz w:val="22"/>
          <w:szCs w:val="22"/>
        </w:rPr>
      </w:pPr>
      <w:r w:rsidRPr="00E04820">
        <w:rPr>
          <w:sz w:val="22"/>
          <w:szCs w:val="22"/>
        </w:rPr>
        <w:tab/>
      </w:r>
      <w:r w:rsidRPr="00E04820">
        <w:rPr>
          <w:sz w:val="22"/>
          <w:szCs w:val="22"/>
        </w:rPr>
        <w:tab/>
        <w:t>CPU : 16 cores</w:t>
      </w:r>
    </w:p>
    <w:p w14:paraId="659BAA75" w14:textId="77777777" w:rsidR="00F80399" w:rsidRPr="00E04820" w:rsidRDefault="00F80399" w:rsidP="00F80399">
      <w:pPr>
        <w:ind w:left="709" w:right="261"/>
        <w:rPr>
          <w:sz w:val="22"/>
          <w:szCs w:val="22"/>
        </w:rPr>
      </w:pPr>
      <w:r w:rsidRPr="00E04820">
        <w:rPr>
          <w:sz w:val="22"/>
          <w:szCs w:val="22"/>
        </w:rPr>
        <w:tab/>
      </w:r>
      <w:r w:rsidRPr="00E04820">
        <w:rPr>
          <w:sz w:val="22"/>
          <w:szCs w:val="22"/>
        </w:rPr>
        <w:tab/>
        <w:t>RAM : 32 GB</w:t>
      </w:r>
    </w:p>
    <w:p w14:paraId="1FE741A4" w14:textId="77777777" w:rsidR="00F80399" w:rsidRPr="00E04820" w:rsidRDefault="00F80399" w:rsidP="00F80399">
      <w:pPr>
        <w:ind w:left="709" w:right="261"/>
        <w:rPr>
          <w:sz w:val="22"/>
          <w:szCs w:val="22"/>
        </w:rPr>
      </w:pPr>
      <w:r w:rsidRPr="00E04820">
        <w:rPr>
          <w:sz w:val="22"/>
          <w:szCs w:val="22"/>
        </w:rPr>
        <w:tab/>
      </w:r>
      <w:r w:rsidRPr="00E04820">
        <w:rPr>
          <w:sz w:val="22"/>
          <w:szCs w:val="22"/>
        </w:rPr>
        <w:tab/>
        <w:t>DISQUE : Min 1000 GB</w:t>
      </w:r>
    </w:p>
    <w:p w14:paraId="05CE0314" w14:textId="5D5EF346" w:rsidR="00F80399" w:rsidRPr="00E04820" w:rsidRDefault="00F80399" w:rsidP="00E405B5">
      <w:pPr>
        <w:ind w:right="261"/>
        <w:rPr>
          <w:sz w:val="22"/>
          <w:szCs w:val="22"/>
        </w:rPr>
      </w:pPr>
      <w:r w:rsidRPr="00E04820">
        <w:rPr>
          <w:sz w:val="22"/>
          <w:szCs w:val="22"/>
        </w:rPr>
        <w:t xml:space="preserve">Des </w:t>
      </w:r>
      <w:r w:rsidR="00E405B5" w:rsidRPr="00E04820">
        <w:rPr>
          <w:sz w:val="22"/>
          <w:szCs w:val="22"/>
        </w:rPr>
        <w:t>capteurs optiques</w:t>
      </w:r>
      <w:r w:rsidRPr="00E04820">
        <w:rPr>
          <w:sz w:val="22"/>
          <w:szCs w:val="22"/>
        </w:rPr>
        <w:t xml:space="preserve"> 3D ou LIDAR</w:t>
      </w:r>
      <w:r w:rsidRPr="00E04820" w:rsidDel="009E63B3">
        <w:rPr>
          <w:sz w:val="22"/>
          <w:szCs w:val="22"/>
        </w:rPr>
        <w:t xml:space="preserve"> </w:t>
      </w:r>
      <w:r w:rsidRPr="00E04820">
        <w:rPr>
          <w:sz w:val="22"/>
          <w:szCs w:val="22"/>
        </w:rPr>
        <w:t>pour couvrir les zones demandées</w:t>
      </w:r>
    </w:p>
    <w:p w14:paraId="4B58C937" w14:textId="77777777" w:rsidR="00F80399" w:rsidRPr="00E04820" w:rsidRDefault="00F80399" w:rsidP="00E405B5">
      <w:pPr>
        <w:ind w:right="261"/>
        <w:rPr>
          <w:sz w:val="22"/>
          <w:szCs w:val="22"/>
        </w:rPr>
      </w:pPr>
      <w:r w:rsidRPr="00E04820">
        <w:rPr>
          <w:sz w:val="22"/>
          <w:szCs w:val="22"/>
        </w:rPr>
        <w:t>Solution informatique + License d’une année pour la gestion du système</w:t>
      </w:r>
    </w:p>
    <w:p w14:paraId="282C309A" w14:textId="77777777" w:rsidR="00F80399" w:rsidRPr="00E04820" w:rsidRDefault="00F80399" w:rsidP="00E405B5">
      <w:pPr>
        <w:ind w:right="261"/>
        <w:rPr>
          <w:sz w:val="22"/>
          <w:szCs w:val="22"/>
        </w:rPr>
      </w:pPr>
      <w:r w:rsidRPr="00E04820">
        <w:rPr>
          <w:sz w:val="22"/>
          <w:szCs w:val="22"/>
        </w:rPr>
        <w:t>Un Antivirus puissant pour la protection du système</w:t>
      </w:r>
    </w:p>
    <w:p w14:paraId="425153D2" w14:textId="77777777" w:rsidR="00F80399" w:rsidRPr="00E04820" w:rsidRDefault="00F80399" w:rsidP="00E405B5">
      <w:pPr>
        <w:ind w:right="261"/>
        <w:rPr>
          <w:sz w:val="22"/>
          <w:szCs w:val="22"/>
        </w:rPr>
      </w:pPr>
      <w:r w:rsidRPr="00E04820">
        <w:rPr>
          <w:sz w:val="22"/>
          <w:szCs w:val="22"/>
        </w:rPr>
        <w:t>Une licence pour la base de données et une autre pour l’OS</w:t>
      </w:r>
    </w:p>
    <w:p w14:paraId="45096AE4" w14:textId="77777777" w:rsidR="00F80399" w:rsidRPr="00E04820" w:rsidRDefault="00F80399" w:rsidP="00E405B5">
      <w:pPr>
        <w:ind w:right="261"/>
        <w:rPr>
          <w:sz w:val="22"/>
          <w:szCs w:val="22"/>
        </w:rPr>
      </w:pPr>
      <w:r w:rsidRPr="00E04820">
        <w:rPr>
          <w:sz w:val="22"/>
          <w:szCs w:val="22"/>
        </w:rPr>
        <w:t>Un dispositif de sauvegarde devra être fourni avec le système</w:t>
      </w:r>
    </w:p>
    <w:p w14:paraId="1556913C" w14:textId="77777777" w:rsidR="00F80399" w:rsidRPr="00E04820" w:rsidRDefault="00F80399" w:rsidP="00F80399">
      <w:pPr>
        <w:ind w:left="709" w:right="261"/>
        <w:rPr>
          <w:sz w:val="22"/>
          <w:szCs w:val="22"/>
        </w:rPr>
      </w:pPr>
    </w:p>
    <w:p w14:paraId="350E6D8F" w14:textId="77777777" w:rsidR="00F80399" w:rsidRPr="00E04820" w:rsidRDefault="00F80399" w:rsidP="00F80399">
      <w:pPr>
        <w:numPr>
          <w:ilvl w:val="0"/>
          <w:numId w:val="89"/>
        </w:numPr>
        <w:ind w:left="1560" w:right="261" w:hanging="426"/>
        <w:rPr>
          <w:sz w:val="22"/>
          <w:szCs w:val="22"/>
        </w:rPr>
      </w:pPr>
      <w:r w:rsidRPr="00E04820">
        <w:rPr>
          <w:sz w:val="22"/>
          <w:szCs w:val="22"/>
        </w:rPr>
        <w:lastRenderedPageBreak/>
        <w:t xml:space="preserve">Exigences réseau : </w:t>
      </w:r>
    </w:p>
    <w:p w14:paraId="058DDAB9" w14:textId="77777777" w:rsidR="00F80399" w:rsidRPr="00E04820" w:rsidRDefault="00F80399" w:rsidP="00F80399">
      <w:pPr>
        <w:ind w:left="1560" w:right="261"/>
        <w:rPr>
          <w:sz w:val="22"/>
          <w:szCs w:val="22"/>
        </w:rPr>
      </w:pPr>
    </w:p>
    <w:p w14:paraId="2E0CA188" w14:textId="77777777" w:rsidR="00F80399" w:rsidRPr="00E04820" w:rsidRDefault="00F80399" w:rsidP="00F80399">
      <w:pPr>
        <w:ind w:left="709" w:right="261"/>
        <w:rPr>
          <w:sz w:val="22"/>
          <w:szCs w:val="22"/>
        </w:rPr>
      </w:pPr>
      <w:r w:rsidRPr="00E04820">
        <w:rPr>
          <w:sz w:val="22"/>
          <w:szCs w:val="22"/>
        </w:rPr>
        <w:t>Le câblage réseau doit être mis en place de façon que le système soit opérationnel et que le câblage soit mis d’une façon discrète et esthétique.</w:t>
      </w:r>
    </w:p>
    <w:p w14:paraId="359DAC55" w14:textId="77777777" w:rsidR="00F80399" w:rsidRPr="00E04820" w:rsidRDefault="00F80399" w:rsidP="00F80399">
      <w:pPr>
        <w:numPr>
          <w:ilvl w:val="0"/>
          <w:numId w:val="89"/>
        </w:numPr>
        <w:ind w:left="1560" w:right="261" w:hanging="426"/>
        <w:rPr>
          <w:sz w:val="22"/>
          <w:szCs w:val="22"/>
        </w:rPr>
      </w:pPr>
      <w:r w:rsidRPr="00E04820">
        <w:rPr>
          <w:sz w:val="22"/>
          <w:szCs w:val="22"/>
        </w:rPr>
        <w:t xml:space="preserve">Exigences Fonctionnelles : </w:t>
      </w:r>
    </w:p>
    <w:p w14:paraId="7CE90F1E" w14:textId="77777777" w:rsidR="00F80399" w:rsidRPr="00E04820" w:rsidRDefault="00F80399" w:rsidP="00F80399">
      <w:pPr>
        <w:ind w:left="709" w:right="261"/>
        <w:rPr>
          <w:sz w:val="22"/>
          <w:szCs w:val="22"/>
        </w:rPr>
      </w:pPr>
    </w:p>
    <w:p w14:paraId="13F5F4BA" w14:textId="77777777" w:rsidR="00F80399" w:rsidRPr="00E04820" w:rsidRDefault="00F80399" w:rsidP="00F80399">
      <w:pPr>
        <w:spacing w:line="271" w:lineRule="exact"/>
        <w:ind w:left="118" w:right="261"/>
        <w:jc w:val="both"/>
        <w:rPr>
          <w:sz w:val="22"/>
          <w:szCs w:val="22"/>
        </w:rPr>
      </w:pPr>
      <w:r w:rsidRPr="00E04820">
        <w:rPr>
          <w:sz w:val="22"/>
          <w:szCs w:val="22"/>
        </w:rPr>
        <w:t>Le système de gestion des files d’attente est destiné à l’exploitant de l’aéroport, afin de pouvoir planifier l’affectation des ressources au niveau des différents points de contrôle frontalier au niveau de l’aéroport, et aussi de pouvoir avoir une image fidèle à temps réel et à tout moment de la situation au niveau de ces points.</w:t>
      </w:r>
    </w:p>
    <w:p w14:paraId="5DBA3CBD" w14:textId="77777777" w:rsidR="00F80399" w:rsidRPr="00E04820" w:rsidRDefault="00F80399" w:rsidP="00F80399">
      <w:pPr>
        <w:spacing w:line="271" w:lineRule="exact"/>
        <w:ind w:left="118" w:right="261"/>
        <w:jc w:val="both"/>
        <w:rPr>
          <w:sz w:val="22"/>
          <w:szCs w:val="22"/>
        </w:rPr>
      </w:pPr>
    </w:p>
    <w:p w14:paraId="4CB90F34"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 xml:space="preserve">Le système devra être facile à manipuler et il devra permettre au minimum de : </w:t>
      </w:r>
    </w:p>
    <w:p w14:paraId="728910FC" w14:textId="77777777" w:rsidR="00F80399" w:rsidRPr="00E04820" w:rsidRDefault="00F80399" w:rsidP="00F80399">
      <w:pPr>
        <w:numPr>
          <w:ilvl w:val="1"/>
          <w:numId w:val="86"/>
        </w:numPr>
        <w:spacing w:line="271" w:lineRule="exact"/>
        <w:ind w:right="261"/>
        <w:jc w:val="both"/>
        <w:rPr>
          <w:sz w:val="22"/>
          <w:szCs w:val="22"/>
        </w:rPr>
      </w:pPr>
      <w:r w:rsidRPr="00E04820">
        <w:rPr>
          <w:sz w:val="22"/>
          <w:szCs w:val="22"/>
        </w:rPr>
        <w:t>Calculer les temps d’attente au niveau des points frontaliers arrivée /départ</w:t>
      </w:r>
    </w:p>
    <w:p w14:paraId="0F5D7E40" w14:textId="77777777" w:rsidR="00F80399" w:rsidRPr="00E04820" w:rsidRDefault="00F80399" w:rsidP="00F80399">
      <w:pPr>
        <w:numPr>
          <w:ilvl w:val="1"/>
          <w:numId w:val="86"/>
        </w:numPr>
        <w:spacing w:line="271" w:lineRule="exact"/>
        <w:ind w:right="261"/>
        <w:jc w:val="both"/>
        <w:rPr>
          <w:sz w:val="22"/>
          <w:szCs w:val="22"/>
        </w:rPr>
      </w:pPr>
      <w:r w:rsidRPr="00E04820">
        <w:rPr>
          <w:sz w:val="22"/>
          <w:szCs w:val="22"/>
        </w:rPr>
        <w:t>Calculer les temps de traitement au niveau des points frontaliers arrivée/départ</w:t>
      </w:r>
    </w:p>
    <w:p w14:paraId="10C1038B" w14:textId="77777777" w:rsidR="00F80399" w:rsidRPr="00E04820" w:rsidRDefault="00F80399" w:rsidP="00F80399">
      <w:pPr>
        <w:numPr>
          <w:ilvl w:val="1"/>
          <w:numId w:val="86"/>
        </w:numPr>
        <w:spacing w:line="271" w:lineRule="exact"/>
        <w:ind w:right="261"/>
        <w:jc w:val="both"/>
        <w:rPr>
          <w:b/>
          <w:bCs/>
          <w:sz w:val="22"/>
          <w:szCs w:val="22"/>
        </w:rPr>
      </w:pPr>
      <w:r w:rsidRPr="00E04820">
        <w:rPr>
          <w:sz w:val="22"/>
          <w:szCs w:val="22"/>
        </w:rPr>
        <w:t>Fournir les informations nécessaires qui permettent à la prise de décision pour l’affectation des ressources</w:t>
      </w:r>
    </w:p>
    <w:p w14:paraId="57B19801" w14:textId="77777777" w:rsidR="00F80399" w:rsidRPr="00E04820" w:rsidRDefault="00F80399" w:rsidP="00F80399">
      <w:pPr>
        <w:numPr>
          <w:ilvl w:val="1"/>
          <w:numId w:val="86"/>
        </w:numPr>
        <w:spacing w:line="271" w:lineRule="exact"/>
        <w:ind w:right="261"/>
        <w:jc w:val="both"/>
        <w:rPr>
          <w:sz w:val="22"/>
          <w:szCs w:val="22"/>
        </w:rPr>
      </w:pPr>
      <w:r w:rsidRPr="00E04820">
        <w:rPr>
          <w:sz w:val="22"/>
          <w:szCs w:val="22"/>
        </w:rPr>
        <w:t xml:space="preserve"> Faire des Reportings et statistiques</w:t>
      </w:r>
    </w:p>
    <w:p w14:paraId="53213428" w14:textId="77777777" w:rsidR="00F80399" w:rsidRPr="00E04820" w:rsidRDefault="00F80399" w:rsidP="00F80399">
      <w:pPr>
        <w:numPr>
          <w:ilvl w:val="1"/>
          <w:numId w:val="86"/>
        </w:numPr>
        <w:spacing w:line="271" w:lineRule="exact"/>
        <w:ind w:right="261"/>
        <w:jc w:val="both"/>
        <w:rPr>
          <w:sz w:val="22"/>
          <w:szCs w:val="22"/>
        </w:rPr>
      </w:pPr>
      <w:r w:rsidRPr="00E04820">
        <w:rPr>
          <w:sz w:val="22"/>
          <w:szCs w:val="22"/>
        </w:rPr>
        <w:t>Faire une Remontée d’information de ces temps en temps réel et à tout moment</w:t>
      </w:r>
    </w:p>
    <w:p w14:paraId="3BDABB8C"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ne doit reposer sur aucune technologie non contrôlable par l’aéroport et entraînant un fonctionnement dégradé ou un non-fonctionnement du système.</w:t>
      </w:r>
    </w:p>
    <w:p w14:paraId="5159BB9B"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La confidentialité des données des passagers et du personnel doit être garantie à tout moment ; aucun attribut d’une personne pouvant entraîner son identification personnelle ne doit être utilisé</w:t>
      </w:r>
    </w:p>
    <w:p w14:paraId="7A7F09AA"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être complètement développé et offrir un fonctionnement stable et précis dès le début. Aucun développement majeur ne doit être nécessaire pour répondre aux exigences.</w:t>
      </w:r>
    </w:p>
    <w:p w14:paraId="76A2AF39"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permettre une couverture de halls avec des hauteurs de plafond de plus de 18 m.</w:t>
      </w:r>
    </w:p>
    <w:p w14:paraId="5A291045"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devra avoir au minimum un taux d’échantillonnage supérieur à 85% (plus de 85 % des passagers dans la zone doivent être mesurés).</w:t>
      </w:r>
    </w:p>
    <w:p w14:paraId="74621CED"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être en mesure de couvrir entièrement des grandes zones et de suivre correctement les personnes dans ces zones avec une précision de repérage à ne pas dépasser de 35 cm.</w:t>
      </w:r>
    </w:p>
    <w:p w14:paraId="72FCA595"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Les KPI mesurés doivent être actualisés au maximum toutes les minutes (moyenne de tous les passagers mesurés au cours d’une minute).</w:t>
      </w:r>
    </w:p>
    <w:p w14:paraId="61693E23" w14:textId="77777777" w:rsidR="00F80399" w:rsidRPr="00E04820" w:rsidRDefault="00F80399" w:rsidP="00F80399">
      <w:pPr>
        <w:numPr>
          <w:ilvl w:val="0"/>
          <w:numId w:val="85"/>
        </w:numPr>
        <w:ind w:right="261"/>
        <w:jc w:val="both"/>
        <w:rPr>
          <w:sz w:val="22"/>
          <w:szCs w:val="22"/>
        </w:rPr>
      </w:pPr>
      <w:r w:rsidRPr="00E04820">
        <w:rPr>
          <w:sz w:val="22"/>
          <w:szCs w:val="22"/>
        </w:rPr>
        <w:t>Le système doit être en mesure de visualiser la situation dans une file d’attente ou dans une zone en montrant les personnes suivies et mesurées de manière anonyme en temps réel et permettre l’examen des données historiques ou « play back ».</w:t>
      </w:r>
    </w:p>
    <w:p w14:paraId="1D81AC0B" w14:textId="72DD3DEB" w:rsidR="00F80399" w:rsidRPr="00E04820" w:rsidRDefault="00F80399" w:rsidP="00F80399">
      <w:pPr>
        <w:numPr>
          <w:ilvl w:val="0"/>
          <w:numId w:val="85"/>
        </w:numPr>
        <w:ind w:right="261"/>
        <w:jc w:val="both"/>
        <w:rPr>
          <w:sz w:val="22"/>
          <w:szCs w:val="22"/>
        </w:rPr>
      </w:pPr>
      <w:r w:rsidRPr="00E04820">
        <w:rPr>
          <w:sz w:val="22"/>
          <w:szCs w:val="22"/>
        </w:rPr>
        <w:t xml:space="preserve">Le système doit également être en mesure d’afficher des cartes de parcours/ « Heat Map » ou </w:t>
      </w:r>
      <w:r w:rsidR="00E405B5" w:rsidRPr="00E04820">
        <w:rPr>
          <w:sz w:val="22"/>
          <w:szCs w:val="22"/>
        </w:rPr>
        <w:t>de différents</w:t>
      </w:r>
      <w:r w:rsidRPr="00E04820">
        <w:rPr>
          <w:sz w:val="22"/>
          <w:szCs w:val="22"/>
        </w:rPr>
        <w:t xml:space="preserve"> codes couleurs des passagers qui ont dépassé le temps d’attente définit pendant une durée déterminée.</w:t>
      </w:r>
    </w:p>
    <w:p w14:paraId="12B1E7FB"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être en mesure de détecter des files d’attente partout où elles se forment, indépendamment des zones désignées de file d’attente ou des configurations de files, éliminant les agents d’accueil, le personnel et toute autre personne ne faisant pas partie d’une file d’attente particulière. Il doit également être possible de mesurer des situations de débordement. Les files d’attente très proches l’une de l’autre (&lt; 1 m) doivent être séparées et mesurées individuellement.</w:t>
      </w:r>
    </w:p>
    <w:p w14:paraId="4E1D54AF"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 xml:space="preserve">Le système doit être en mesure de visualiser quels sont les comptoirs/files utilisés dans une zone (avec heures d’ouverture et de fermeture) ainsi que l'assignation </w:t>
      </w:r>
      <w:r w:rsidRPr="00E04820">
        <w:rPr>
          <w:sz w:val="22"/>
          <w:szCs w:val="22"/>
        </w:rPr>
        <w:lastRenderedPageBreak/>
        <w:t>des comptoirs/files à différentes files d’attente, avec une précision minimale de 90%.</w:t>
      </w:r>
    </w:p>
    <w:p w14:paraId="5646A8DF"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La précision de mesure doit permettre au système de calculer des prévisions de 20 à 40 minutes pour les temps d’attente et les profils d’arrivée de passagers aux points de traitement de passager.</w:t>
      </w:r>
    </w:p>
    <w:p w14:paraId="6FC9510B" w14:textId="77777777" w:rsidR="00F80399" w:rsidRPr="00E04820" w:rsidRDefault="00F80399" w:rsidP="00F80399">
      <w:pPr>
        <w:spacing w:line="271" w:lineRule="exact"/>
        <w:ind w:right="261"/>
        <w:jc w:val="both"/>
        <w:rPr>
          <w:sz w:val="22"/>
          <w:szCs w:val="22"/>
        </w:rPr>
      </w:pPr>
    </w:p>
    <w:p w14:paraId="193711A1"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 xml:space="preserve">Le système devra mesurée les valeurs ci-dessous : </w:t>
      </w:r>
    </w:p>
    <w:p w14:paraId="70AC0010" w14:textId="77777777" w:rsidR="00F80399" w:rsidRPr="00E04820" w:rsidRDefault="00F80399" w:rsidP="00F80399">
      <w:pPr>
        <w:spacing w:line="271" w:lineRule="exact"/>
        <w:ind w:left="838" w:right="261"/>
        <w:jc w:val="both"/>
        <w:rPr>
          <w:sz w:val="22"/>
          <w:szCs w:val="22"/>
        </w:rPr>
      </w:pPr>
    </w:p>
    <w:p w14:paraId="118B56F5" w14:textId="77777777" w:rsidR="00F80399" w:rsidRPr="00E04820" w:rsidRDefault="00F80399" w:rsidP="00F80399">
      <w:pPr>
        <w:spacing w:line="271" w:lineRule="exact"/>
        <w:ind w:left="817" w:right="261"/>
        <w:rPr>
          <w:sz w:val="22"/>
          <w:szCs w:val="22"/>
        </w:rPr>
      </w:pPr>
      <w:r w:rsidRPr="00E04820">
        <w:rPr>
          <w:sz w:val="22"/>
          <w:szCs w:val="22"/>
        </w:rPr>
        <w:t>Temps d’attente mesuré [s] </w:t>
      </w:r>
    </w:p>
    <w:p w14:paraId="2993B345" w14:textId="77777777" w:rsidR="00F80399" w:rsidRPr="00E04820" w:rsidRDefault="00F80399" w:rsidP="00F80399">
      <w:pPr>
        <w:spacing w:line="271" w:lineRule="exact"/>
        <w:ind w:left="817" w:right="261"/>
        <w:rPr>
          <w:sz w:val="22"/>
          <w:szCs w:val="22"/>
        </w:rPr>
      </w:pPr>
      <w:r w:rsidRPr="00E04820">
        <w:rPr>
          <w:sz w:val="22"/>
          <w:szCs w:val="22"/>
        </w:rPr>
        <w:t>Temps d’attente estimé [s]</w:t>
      </w:r>
    </w:p>
    <w:p w14:paraId="225135BC" w14:textId="77777777" w:rsidR="00F80399" w:rsidRPr="00E04820" w:rsidRDefault="00F80399" w:rsidP="00F80399">
      <w:pPr>
        <w:spacing w:line="271" w:lineRule="exact"/>
        <w:ind w:left="284" w:right="261"/>
        <w:rPr>
          <w:sz w:val="22"/>
          <w:szCs w:val="22"/>
        </w:rPr>
      </w:pPr>
      <w:r w:rsidRPr="00E04820">
        <w:rPr>
          <w:sz w:val="22"/>
          <w:szCs w:val="22"/>
        </w:rPr>
        <w:t xml:space="preserve">        Niveau de remplissage [PAX]</w:t>
      </w:r>
    </w:p>
    <w:p w14:paraId="208734B5" w14:textId="77777777" w:rsidR="00F80399" w:rsidRPr="00E04820" w:rsidRDefault="00F80399" w:rsidP="00F80399">
      <w:pPr>
        <w:spacing w:line="271" w:lineRule="exact"/>
        <w:ind w:left="817" w:right="261"/>
        <w:rPr>
          <w:sz w:val="22"/>
          <w:szCs w:val="22"/>
        </w:rPr>
      </w:pPr>
      <w:r w:rsidRPr="00E04820">
        <w:rPr>
          <w:sz w:val="22"/>
          <w:szCs w:val="22"/>
        </w:rPr>
        <w:t>Débit [PAX/h]</w:t>
      </w:r>
    </w:p>
    <w:p w14:paraId="7DFDBB33" w14:textId="77777777" w:rsidR="00F80399" w:rsidRPr="00E04820" w:rsidRDefault="00F80399" w:rsidP="00F80399">
      <w:pPr>
        <w:spacing w:line="271" w:lineRule="exact"/>
        <w:ind w:left="817" w:right="261"/>
        <w:rPr>
          <w:sz w:val="22"/>
          <w:szCs w:val="22"/>
        </w:rPr>
      </w:pPr>
      <w:r w:rsidRPr="00E04820">
        <w:rPr>
          <w:sz w:val="22"/>
          <w:szCs w:val="22"/>
        </w:rPr>
        <w:t>Capacité [PAX/h]</w:t>
      </w:r>
    </w:p>
    <w:p w14:paraId="0A037D41" w14:textId="77777777" w:rsidR="00F80399" w:rsidRPr="00E04820" w:rsidRDefault="00F80399" w:rsidP="00F80399">
      <w:pPr>
        <w:spacing w:line="271" w:lineRule="exact"/>
        <w:ind w:left="817" w:right="261"/>
        <w:rPr>
          <w:sz w:val="22"/>
          <w:szCs w:val="22"/>
        </w:rPr>
      </w:pPr>
      <w:r w:rsidRPr="00E04820">
        <w:rPr>
          <w:sz w:val="22"/>
          <w:szCs w:val="22"/>
        </w:rPr>
        <w:t>Temps de traitement [s]</w:t>
      </w:r>
    </w:p>
    <w:p w14:paraId="42E8E57A" w14:textId="77777777" w:rsidR="00F80399" w:rsidRPr="00E04820" w:rsidRDefault="00F80399" w:rsidP="00F80399">
      <w:pPr>
        <w:spacing w:line="271" w:lineRule="exact"/>
        <w:ind w:left="817" w:right="261"/>
        <w:rPr>
          <w:sz w:val="22"/>
          <w:szCs w:val="22"/>
        </w:rPr>
      </w:pPr>
      <w:r w:rsidRPr="00E04820">
        <w:rPr>
          <w:sz w:val="22"/>
          <w:szCs w:val="22"/>
        </w:rPr>
        <w:t>Temps de séjour [s]</w:t>
      </w:r>
    </w:p>
    <w:p w14:paraId="7BB8625E" w14:textId="77777777" w:rsidR="00F80399" w:rsidRPr="00E04820" w:rsidRDefault="00F80399" w:rsidP="00F80399">
      <w:pPr>
        <w:spacing w:line="271" w:lineRule="exact"/>
        <w:ind w:left="817" w:right="261"/>
        <w:rPr>
          <w:sz w:val="22"/>
          <w:szCs w:val="22"/>
        </w:rPr>
      </w:pPr>
      <w:r w:rsidRPr="00E04820">
        <w:rPr>
          <w:sz w:val="22"/>
          <w:szCs w:val="22"/>
        </w:rPr>
        <w:t>Comptages [PAX]</w:t>
      </w:r>
    </w:p>
    <w:p w14:paraId="6BA2A350" w14:textId="77777777" w:rsidR="00F80399" w:rsidRPr="00E04820" w:rsidRDefault="00F80399" w:rsidP="00F80399">
      <w:pPr>
        <w:spacing w:line="271" w:lineRule="exact"/>
        <w:ind w:left="817" w:right="261"/>
        <w:rPr>
          <w:sz w:val="22"/>
          <w:szCs w:val="22"/>
        </w:rPr>
      </w:pPr>
      <w:r w:rsidRPr="00E04820">
        <w:rPr>
          <w:sz w:val="22"/>
          <w:szCs w:val="22"/>
        </w:rPr>
        <w:t>Pourcentage des passagers ayant patienté moins/plus longtemps qu’une cible de temps d’attente (cible configurable)</w:t>
      </w:r>
    </w:p>
    <w:p w14:paraId="596014F2" w14:textId="77777777" w:rsidR="00F80399" w:rsidRPr="00E04820" w:rsidRDefault="00F80399" w:rsidP="00F80399">
      <w:pPr>
        <w:spacing w:line="271" w:lineRule="exact"/>
        <w:ind w:right="261"/>
        <w:jc w:val="both"/>
        <w:rPr>
          <w:sz w:val="22"/>
          <w:szCs w:val="22"/>
        </w:rPr>
      </w:pPr>
    </w:p>
    <w:p w14:paraId="56105C82"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offrir des capacités simples et économiques d’intégration de données et de systèmes pour intégrer des données dans d’autres systèmes, tels que tableaux de bord, systèmes de contrôle opérationnel, etc., dans l'idéal par l'intermédiaire de services Web ou au niveau de la base de données.</w:t>
      </w:r>
    </w:p>
    <w:p w14:paraId="4CB9C3D6"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fournir des alertes lors d’un défaut de capteur et des alertes configurables basées sur les limites atteintes des valeurs KPI définies.</w:t>
      </w:r>
    </w:p>
    <w:p w14:paraId="0D9AD611"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être en mesure de créer/générer des rapports clients spécifiques au format .XLS PDF et XML</w:t>
      </w:r>
    </w:p>
    <w:p w14:paraId="0812FE2E"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fournir des tableaux de bord en temps réel indiquant les temps d’attente actuels et les déplacements de personnes.</w:t>
      </w:r>
    </w:p>
    <w:p w14:paraId="5BADE06F"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La charge réseau produite par le système doit être minimale.</w:t>
      </w:r>
    </w:p>
    <w:p w14:paraId="3887E53B"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MTBF des capteurs doit comporter au moins 4 ans.</w:t>
      </w:r>
    </w:p>
    <w:p w14:paraId="5071D948"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devra permettre les lignes de comptages (ligne multi point ; comptable retardé « une personne n’est compté qu’une seule fois, même si elle traverse la ligne plusieurs fois » ; comptage dans les deux directions « en avant/en arrière »</w:t>
      </w:r>
    </w:p>
    <w:p w14:paraId="3AA9789F" w14:textId="77777777" w:rsidR="00F80399" w:rsidRPr="00E04820" w:rsidRDefault="00F80399" w:rsidP="00F80399">
      <w:pPr>
        <w:spacing w:line="271" w:lineRule="exact"/>
        <w:ind w:left="838" w:right="261"/>
        <w:jc w:val="both"/>
        <w:rPr>
          <w:sz w:val="22"/>
          <w:szCs w:val="22"/>
        </w:rPr>
      </w:pPr>
    </w:p>
    <w:p w14:paraId="128540F5" w14:textId="77777777" w:rsidR="00F80399" w:rsidRPr="00E04820" w:rsidRDefault="00F80399" w:rsidP="00F80399">
      <w:pPr>
        <w:numPr>
          <w:ilvl w:val="0"/>
          <w:numId w:val="89"/>
        </w:numPr>
        <w:ind w:left="1560" w:right="261" w:hanging="426"/>
        <w:rPr>
          <w:b/>
          <w:bCs/>
          <w:sz w:val="22"/>
          <w:szCs w:val="22"/>
        </w:rPr>
      </w:pPr>
      <w:r w:rsidRPr="00E04820">
        <w:rPr>
          <w:sz w:val="22"/>
          <w:szCs w:val="22"/>
        </w:rPr>
        <w:t>Exigences de reporting :</w:t>
      </w:r>
    </w:p>
    <w:p w14:paraId="1D19BEA3" w14:textId="77777777" w:rsidR="00F80399" w:rsidRPr="00E04820" w:rsidRDefault="00F80399" w:rsidP="00F80399">
      <w:pPr>
        <w:ind w:right="261"/>
        <w:rPr>
          <w:sz w:val="22"/>
          <w:szCs w:val="22"/>
        </w:rPr>
      </w:pPr>
      <w:r w:rsidRPr="00E04820">
        <w:rPr>
          <w:sz w:val="22"/>
          <w:szCs w:val="22"/>
        </w:rPr>
        <w:t xml:space="preserve">Le système devra au minimum ressortir les reporting suivants : </w:t>
      </w:r>
    </w:p>
    <w:p w14:paraId="7FB33F90" w14:textId="77777777" w:rsidR="00F80399" w:rsidRPr="00E04820" w:rsidRDefault="00F80399" w:rsidP="00F80399">
      <w:pPr>
        <w:numPr>
          <w:ilvl w:val="0"/>
          <w:numId w:val="85"/>
        </w:numPr>
        <w:ind w:right="261"/>
        <w:rPr>
          <w:b/>
          <w:bCs/>
          <w:sz w:val="22"/>
          <w:szCs w:val="22"/>
        </w:rPr>
      </w:pPr>
      <w:r w:rsidRPr="00E04820">
        <w:rPr>
          <w:sz w:val="22"/>
          <w:szCs w:val="22"/>
        </w:rPr>
        <w:t>Tableaux de bord en temps réel regroupant les calculs des différents indicateurs cités précédemment</w:t>
      </w:r>
    </w:p>
    <w:p w14:paraId="1A9A7B0A" w14:textId="77777777" w:rsidR="00F80399" w:rsidRPr="00E04820" w:rsidRDefault="00F80399" w:rsidP="00F80399">
      <w:pPr>
        <w:numPr>
          <w:ilvl w:val="0"/>
          <w:numId w:val="85"/>
        </w:numPr>
        <w:ind w:right="261"/>
        <w:rPr>
          <w:sz w:val="22"/>
          <w:szCs w:val="22"/>
        </w:rPr>
      </w:pPr>
      <w:r w:rsidRPr="00E04820">
        <w:rPr>
          <w:sz w:val="22"/>
          <w:szCs w:val="22"/>
        </w:rPr>
        <w:t>Tableaux de prévisions</w:t>
      </w:r>
    </w:p>
    <w:p w14:paraId="336EEEB3" w14:textId="77777777" w:rsidR="00F80399" w:rsidRPr="00E04820" w:rsidRDefault="00F80399" w:rsidP="00F80399">
      <w:pPr>
        <w:numPr>
          <w:ilvl w:val="0"/>
          <w:numId w:val="85"/>
        </w:numPr>
        <w:ind w:right="261"/>
        <w:rPr>
          <w:sz w:val="22"/>
          <w:szCs w:val="22"/>
        </w:rPr>
      </w:pPr>
      <w:r w:rsidRPr="00E04820">
        <w:rPr>
          <w:sz w:val="22"/>
          <w:szCs w:val="22"/>
        </w:rPr>
        <w:t>Remonté des alertes quand les niveaux de service sont inférieurs aux exigences préétablies lors de la configuration.</w:t>
      </w:r>
    </w:p>
    <w:p w14:paraId="41C8081E" w14:textId="77777777" w:rsidR="00F80399" w:rsidRPr="00E04820" w:rsidRDefault="00F80399" w:rsidP="00F80399">
      <w:pPr>
        <w:numPr>
          <w:ilvl w:val="0"/>
          <w:numId w:val="85"/>
        </w:numPr>
        <w:ind w:right="261"/>
        <w:jc w:val="both"/>
        <w:rPr>
          <w:sz w:val="22"/>
          <w:szCs w:val="22"/>
        </w:rPr>
      </w:pPr>
      <w:r w:rsidRPr="00E04820">
        <w:rPr>
          <w:sz w:val="22"/>
          <w:szCs w:val="22"/>
        </w:rPr>
        <w:t>Le système doit fournir des rapports statistiques d'utilisation sous forme de tableau de bord qui peut s’intégrer facilement sur un système existant de l’ONDA.</w:t>
      </w:r>
    </w:p>
    <w:p w14:paraId="31EC3E7E" w14:textId="77777777" w:rsidR="00F80399" w:rsidRPr="00E04820" w:rsidRDefault="00F80399" w:rsidP="00F80399">
      <w:pPr>
        <w:numPr>
          <w:ilvl w:val="0"/>
          <w:numId w:val="85"/>
        </w:numPr>
        <w:ind w:right="261"/>
        <w:rPr>
          <w:sz w:val="22"/>
          <w:szCs w:val="22"/>
        </w:rPr>
      </w:pPr>
      <w:r w:rsidRPr="00E04820">
        <w:rPr>
          <w:sz w:val="22"/>
          <w:szCs w:val="22"/>
        </w:rPr>
        <w:t xml:space="preserve">Un rapport de temps d’attente journalier, hebdomadaire et mensuel </w:t>
      </w:r>
    </w:p>
    <w:p w14:paraId="4F262836" w14:textId="77777777" w:rsidR="00F80399" w:rsidRPr="00E04820" w:rsidRDefault="00F80399" w:rsidP="00F80399">
      <w:pPr>
        <w:ind w:left="838" w:right="261"/>
        <w:rPr>
          <w:sz w:val="22"/>
          <w:szCs w:val="22"/>
        </w:rPr>
      </w:pPr>
    </w:p>
    <w:p w14:paraId="05E1818D" w14:textId="77777777" w:rsidR="00F80399" w:rsidRPr="00E04820" w:rsidRDefault="00F80399" w:rsidP="00F80399">
      <w:pPr>
        <w:numPr>
          <w:ilvl w:val="0"/>
          <w:numId w:val="89"/>
        </w:numPr>
        <w:ind w:left="1560" w:right="261" w:hanging="426"/>
        <w:rPr>
          <w:sz w:val="22"/>
          <w:szCs w:val="22"/>
        </w:rPr>
      </w:pPr>
      <w:r w:rsidRPr="00E04820">
        <w:rPr>
          <w:sz w:val="22"/>
          <w:szCs w:val="22"/>
        </w:rPr>
        <w:t>Gestion d’utilisateurs :</w:t>
      </w:r>
    </w:p>
    <w:p w14:paraId="3733C136" w14:textId="77777777" w:rsidR="00F80399" w:rsidRPr="00E04820" w:rsidRDefault="00F80399" w:rsidP="00F80399">
      <w:pPr>
        <w:numPr>
          <w:ilvl w:val="0"/>
          <w:numId w:val="85"/>
        </w:numPr>
        <w:ind w:right="261"/>
        <w:rPr>
          <w:sz w:val="22"/>
          <w:szCs w:val="22"/>
        </w:rPr>
      </w:pPr>
      <w:r w:rsidRPr="00E04820">
        <w:rPr>
          <w:sz w:val="22"/>
          <w:szCs w:val="22"/>
        </w:rPr>
        <w:t xml:space="preserve">Les utilisateurs internes de la solution peuvent être crées par un administrateur, le mot de passe peut être remis à zéro par un administrateur, et doit être changé par l’utilisateur pendant la première connexion. Les utilisateurs internes peuvent choisir leurs propres mots passe </w:t>
      </w:r>
    </w:p>
    <w:p w14:paraId="5787F6ED" w14:textId="77777777" w:rsidR="00F80399" w:rsidRPr="00E04820" w:rsidRDefault="00F80399" w:rsidP="00225E9B">
      <w:pPr>
        <w:keepNext/>
        <w:numPr>
          <w:ilvl w:val="0"/>
          <w:numId w:val="55"/>
        </w:numPr>
        <w:spacing w:before="160"/>
        <w:ind w:right="261"/>
        <w:outlineLvl w:val="1"/>
        <w:rPr>
          <w:rFonts w:eastAsia="Calibri" w:cs="Arial"/>
          <w:b/>
          <w:bCs/>
          <w:color w:val="1F3864"/>
          <w:sz w:val="22"/>
          <w:szCs w:val="22"/>
        </w:rPr>
      </w:pPr>
      <w:bookmarkStart w:id="1116" w:name="_Toc8985219"/>
      <w:bookmarkStart w:id="1117" w:name="_Toc8983352"/>
      <w:bookmarkStart w:id="1118" w:name="_Toc8984074"/>
      <w:bookmarkStart w:id="1119" w:name="_Toc14971722"/>
      <w:bookmarkStart w:id="1120" w:name="_Toc14972030"/>
      <w:r w:rsidRPr="00E04820">
        <w:rPr>
          <w:rFonts w:eastAsia="Calibri" w:cs="Arial"/>
          <w:b/>
          <w:bCs/>
          <w:color w:val="1F3864"/>
          <w:sz w:val="22"/>
          <w:szCs w:val="22"/>
        </w:rPr>
        <w:lastRenderedPageBreak/>
        <w:t>CONFIDENTIALITE</w:t>
      </w:r>
      <w:bookmarkEnd w:id="1116"/>
      <w:bookmarkEnd w:id="1117"/>
      <w:bookmarkEnd w:id="1118"/>
      <w:bookmarkEnd w:id="1119"/>
      <w:bookmarkEnd w:id="1120"/>
    </w:p>
    <w:p w14:paraId="1618D8C9" w14:textId="77777777" w:rsidR="00F80399" w:rsidRPr="00E04820" w:rsidRDefault="00F80399" w:rsidP="00F80399">
      <w:pPr>
        <w:numPr>
          <w:ilvl w:val="0"/>
          <w:numId w:val="84"/>
        </w:numPr>
        <w:tabs>
          <w:tab w:val="num" w:pos="426"/>
        </w:tabs>
        <w:ind w:right="261"/>
        <w:jc w:val="both"/>
        <w:rPr>
          <w:sz w:val="22"/>
          <w:szCs w:val="22"/>
          <w:u w:val="single"/>
        </w:rPr>
      </w:pPr>
      <w:r w:rsidRPr="00E04820">
        <w:rPr>
          <w:sz w:val="22"/>
          <w:szCs w:val="22"/>
          <w:u w:val="single"/>
        </w:rPr>
        <w:t>Documents et information concernant le présent marché</w:t>
      </w:r>
    </w:p>
    <w:p w14:paraId="52416611" w14:textId="77777777" w:rsidR="00F80399" w:rsidRPr="00E04820" w:rsidRDefault="00F80399" w:rsidP="00F80399">
      <w:pPr>
        <w:ind w:left="4252" w:right="261"/>
        <w:rPr>
          <w:sz w:val="22"/>
          <w:szCs w:val="22"/>
        </w:rPr>
      </w:pPr>
    </w:p>
    <w:p w14:paraId="31F58C38" w14:textId="77777777" w:rsidR="00F80399" w:rsidRPr="00E04820" w:rsidRDefault="00F80399" w:rsidP="00F80399">
      <w:pPr>
        <w:ind w:right="261"/>
        <w:jc w:val="both"/>
        <w:rPr>
          <w:sz w:val="22"/>
          <w:szCs w:val="22"/>
        </w:rPr>
      </w:pPr>
      <w:r w:rsidRPr="00E04820">
        <w:rPr>
          <w:sz w:val="22"/>
          <w:szCs w:val="22"/>
        </w:rPr>
        <w:t>Le prestataire, sauf accord préalable donné par écrit par l’ONDA, ne communiquera concernant ce marché, ni aucune de ses clauses, ni aucune des spécifications ou informations fournies par l’Office ou en son nom, à aucune personne autre qu’une personne employée par le prestataire à l’exécution du marché.</w:t>
      </w:r>
    </w:p>
    <w:p w14:paraId="3411055B" w14:textId="77777777" w:rsidR="00F80399" w:rsidRPr="00E04820" w:rsidRDefault="00F80399" w:rsidP="00F80399">
      <w:pPr>
        <w:ind w:left="4252" w:right="261"/>
        <w:rPr>
          <w:sz w:val="22"/>
          <w:szCs w:val="22"/>
        </w:rPr>
      </w:pPr>
    </w:p>
    <w:p w14:paraId="0C0732B4" w14:textId="77777777" w:rsidR="00F80399" w:rsidRPr="00E04820" w:rsidRDefault="00F80399" w:rsidP="00F80399">
      <w:pPr>
        <w:ind w:right="261"/>
        <w:jc w:val="both"/>
        <w:rPr>
          <w:sz w:val="22"/>
          <w:szCs w:val="22"/>
        </w:rPr>
      </w:pPr>
      <w:r w:rsidRPr="00E04820">
        <w:rPr>
          <w:sz w:val="22"/>
          <w:szCs w:val="22"/>
        </w:rPr>
        <w:t xml:space="preserve">Les informations transmises à une telle personne le seront confidentiellement et seront limitées à ce qui est nécessaire à ladite exécution.   </w:t>
      </w:r>
    </w:p>
    <w:p w14:paraId="0B30D12D" w14:textId="77777777" w:rsidR="00F80399" w:rsidRPr="00E04820" w:rsidRDefault="00F80399" w:rsidP="00F80399">
      <w:pPr>
        <w:ind w:left="4252" w:right="261"/>
        <w:rPr>
          <w:sz w:val="22"/>
          <w:szCs w:val="22"/>
        </w:rPr>
      </w:pPr>
    </w:p>
    <w:p w14:paraId="6AD55E26" w14:textId="77777777" w:rsidR="00F80399" w:rsidRPr="00E04820" w:rsidRDefault="00F80399" w:rsidP="00F80399">
      <w:pPr>
        <w:ind w:right="261"/>
        <w:jc w:val="both"/>
        <w:rPr>
          <w:sz w:val="22"/>
          <w:szCs w:val="22"/>
        </w:rPr>
      </w:pPr>
      <w:r w:rsidRPr="00E04820">
        <w:rPr>
          <w:sz w:val="22"/>
          <w:szCs w:val="22"/>
        </w:rPr>
        <w:t>Tout document autre que le marché lui-même, demeurera la propriété de l’ONDA et tous ses exemplaires seront retourné à l’Office après exécution des obligations contractuelles.</w:t>
      </w:r>
    </w:p>
    <w:p w14:paraId="1689B77E" w14:textId="77777777" w:rsidR="00F80399" w:rsidRPr="00E04820" w:rsidRDefault="00F80399" w:rsidP="00F80399">
      <w:pPr>
        <w:ind w:left="4252" w:right="261"/>
        <w:rPr>
          <w:sz w:val="22"/>
          <w:szCs w:val="22"/>
        </w:rPr>
      </w:pPr>
    </w:p>
    <w:p w14:paraId="3C510E9A" w14:textId="77777777" w:rsidR="00F80399" w:rsidRPr="00E04820" w:rsidRDefault="00F80399" w:rsidP="00F80399">
      <w:pPr>
        <w:numPr>
          <w:ilvl w:val="0"/>
          <w:numId w:val="84"/>
        </w:numPr>
        <w:ind w:right="261"/>
        <w:jc w:val="both"/>
        <w:rPr>
          <w:sz w:val="22"/>
          <w:szCs w:val="22"/>
          <w:u w:val="single"/>
        </w:rPr>
      </w:pPr>
      <w:r w:rsidRPr="00E04820">
        <w:rPr>
          <w:sz w:val="22"/>
          <w:szCs w:val="22"/>
          <w:u w:val="single"/>
        </w:rPr>
        <w:t>Obligation de secret professionnel lors de la phase de réalisation</w:t>
      </w:r>
    </w:p>
    <w:p w14:paraId="0CA9FBC5" w14:textId="77777777" w:rsidR="00F80399" w:rsidRPr="00E04820" w:rsidRDefault="00F80399" w:rsidP="00F80399">
      <w:pPr>
        <w:ind w:left="4252" w:right="261"/>
        <w:rPr>
          <w:sz w:val="22"/>
          <w:szCs w:val="22"/>
        </w:rPr>
      </w:pPr>
    </w:p>
    <w:p w14:paraId="702C7587" w14:textId="77777777" w:rsidR="00F80399" w:rsidRPr="00E04820" w:rsidRDefault="00F80399" w:rsidP="00F80399">
      <w:pPr>
        <w:ind w:right="261"/>
        <w:jc w:val="both"/>
        <w:rPr>
          <w:sz w:val="22"/>
          <w:szCs w:val="22"/>
        </w:rPr>
      </w:pPr>
      <w:r w:rsidRPr="00E04820">
        <w:rPr>
          <w:sz w:val="22"/>
          <w:szCs w:val="22"/>
        </w:rPr>
        <w:t xml:space="preserve">Le prestataire doit observer les dispositions particulières qui lui sont communiquées par l’ONDA. Il est assujetti, pour tout ce qui concerne son activité découlant du présent marché, au secret professionnel. </w:t>
      </w:r>
    </w:p>
    <w:p w14:paraId="74A5A863" w14:textId="77777777" w:rsidR="00F80399" w:rsidRPr="00E04820" w:rsidRDefault="00F80399" w:rsidP="00F80399">
      <w:pPr>
        <w:ind w:left="4252" w:right="261"/>
        <w:rPr>
          <w:sz w:val="22"/>
          <w:szCs w:val="22"/>
        </w:rPr>
      </w:pPr>
    </w:p>
    <w:p w14:paraId="1239D0FC" w14:textId="77777777" w:rsidR="00F80399" w:rsidRPr="00E04820" w:rsidRDefault="00F80399" w:rsidP="00F80399">
      <w:pPr>
        <w:ind w:right="261"/>
        <w:jc w:val="both"/>
        <w:rPr>
          <w:sz w:val="22"/>
          <w:szCs w:val="22"/>
        </w:rPr>
      </w:pPr>
      <w:r w:rsidRPr="00E04820">
        <w:rPr>
          <w:sz w:val="22"/>
          <w:szCs w:val="22"/>
        </w:rPr>
        <w:t>En cas de violation des obligations contractuelles, et indépendamment des sanctions pénales éventuellement encourues, l’ONDA peut résilier le marché.</w:t>
      </w:r>
    </w:p>
    <w:p w14:paraId="4F130021" w14:textId="77777777" w:rsidR="00F80399" w:rsidRPr="00E04820" w:rsidRDefault="00F80399" w:rsidP="00F80399">
      <w:pPr>
        <w:ind w:right="261"/>
        <w:jc w:val="both"/>
        <w:rPr>
          <w:sz w:val="22"/>
          <w:szCs w:val="22"/>
        </w:rPr>
      </w:pPr>
    </w:p>
    <w:p w14:paraId="26F8CEC0" w14:textId="77777777" w:rsidR="00F80399" w:rsidRPr="00E04820" w:rsidRDefault="00F80399" w:rsidP="00F80399">
      <w:pPr>
        <w:numPr>
          <w:ilvl w:val="0"/>
          <w:numId w:val="84"/>
        </w:numPr>
        <w:ind w:right="261"/>
        <w:jc w:val="both"/>
        <w:rPr>
          <w:sz w:val="22"/>
          <w:szCs w:val="22"/>
          <w:u w:val="single"/>
        </w:rPr>
      </w:pPr>
      <w:r w:rsidRPr="00E04820">
        <w:rPr>
          <w:sz w:val="22"/>
          <w:szCs w:val="22"/>
          <w:u w:val="single"/>
        </w:rPr>
        <w:t>Communication autour du projet</w:t>
      </w:r>
    </w:p>
    <w:p w14:paraId="322070A5" w14:textId="77777777" w:rsidR="00F80399" w:rsidRPr="00E04820" w:rsidRDefault="00F80399" w:rsidP="00F80399">
      <w:pPr>
        <w:ind w:right="261"/>
        <w:jc w:val="both"/>
        <w:rPr>
          <w:sz w:val="22"/>
          <w:szCs w:val="22"/>
        </w:rPr>
      </w:pPr>
      <w:r w:rsidRPr="00E04820">
        <w:rPr>
          <w:sz w:val="22"/>
          <w:szCs w:val="22"/>
        </w:rPr>
        <w:t>Toute communication publique autour de ce projet doit être précédée obligatoirement d’une autorisation écrite de l’ONDA.</w:t>
      </w:r>
    </w:p>
    <w:p w14:paraId="218E3C11" w14:textId="77777777" w:rsidR="00267985" w:rsidRPr="00E04820" w:rsidRDefault="00267985" w:rsidP="00433A1D">
      <w:pPr>
        <w:pStyle w:val="Formuledepolitesse"/>
        <w:rPr>
          <w:sz w:val="22"/>
          <w:szCs w:val="22"/>
        </w:rPr>
      </w:pPr>
    </w:p>
    <w:p w14:paraId="68A30EA6" w14:textId="77777777" w:rsidR="00F80399" w:rsidRPr="00E04820" w:rsidRDefault="00F80399">
      <w:pPr>
        <w:rPr>
          <w:sz w:val="22"/>
          <w:szCs w:val="22"/>
        </w:rPr>
      </w:pPr>
      <w:r w:rsidRPr="00E04820">
        <w:rPr>
          <w:sz w:val="22"/>
          <w:szCs w:val="22"/>
        </w:rPr>
        <w:br w:type="page"/>
      </w:r>
    </w:p>
    <w:p w14:paraId="5275D22A" w14:textId="6462D997" w:rsidR="00433A1D" w:rsidRDefault="00225E9B" w:rsidP="00F80399">
      <w:pPr>
        <w:pStyle w:val="Lgende"/>
        <w:spacing w:line="276" w:lineRule="auto"/>
        <w:ind w:left="142" w:firstLine="28"/>
      </w:pPr>
      <w:bookmarkStart w:id="1121" w:name="_Toc14971723"/>
      <w:bookmarkStart w:id="1122" w:name="_Toc14972031"/>
      <w:r>
        <w:lastRenderedPageBreak/>
        <w:t>CHAPITRE 2</w:t>
      </w:r>
      <w:r w:rsidR="00F80399" w:rsidRPr="00E04820">
        <w:t xml:space="preserve"> : CLAUSES TECHNIQUES - Lot 1- </w:t>
      </w:r>
      <w:r w:rsidR="007225DF" w:rsidRPr="00E04820">
        <w:t>TRANCHE CONDITIONNELLE</w:t>
      </w:r>
      <w:bookmarkEnd w:id="1121"/>
      <w:bookmarkEnd w:id="1122"/>
    </w:p>
    <w:p w14:paraId="17E9E26A" w14:textId="77777777" w:rsidR="00E405B5" w:rsidRPr="000F29F9" w:rsidRDefault="00E405B5" w:rsidP="00E405B5">
      <w:pPr>
        <w:pStyle w:val="2Achatprargraphe"/>
        <w:spacing w:line="240" w:lineRule="auto"/>
        <w:rPr>
          <w:b/>
          <w:bCs/>
        </w:rPr>
      </w:pPr>
      <w:r w:rsidRPr="000F29F9">
        <w:rPr>
          <w:b/>
          <w:bCs/>
        </w:rPr>
        <w:t>Lot 1 : Aéroport de Casablanca</w:t>
      </w:r>
    </w:p>
    <w:p w14:paraId="029FC3FE" w14:textId="5DFCF341" w:rsidR="00E405B5" w:rsidRPr="008D0339" w:rsidRDefault="00E405B5" w:rsidP="00E405B5">
      <w:pPr>
        <w:pStyle w:val="2Achatprargraphe"/>
        <w:spacing w:line="240" w:lineRule="auto"/>
        <w:rPr>
          <w:b/>
          <w:bCs/>
        </w:rPr>
      </w:pPr>
      <w:r w:rsidRPr="000F29F9">
        <w:rPr>
          <w:b/>
          <w:bCs/>
        </w:rPr>
        <w:t xml:space="preserve">Tranche conditionnelle : Maintenance </w:t>
      </w:r>
    </w:p>
    <w:p w14:paraId="0D0C89A0" w14:textId="77777777" w:rsidR="00F80399" w:rsidRPr="00E04820" w:rsidRDefault="00F80399" w:rsidP="00F80399">
      <w:pPr>
        <w:keepNext/>
        <w:numPr>
          <w:ilvl w:val="0"/>
          <w:numId w:val="93"/>
        </w:numPr>
        <w:spacing w:before="160"/>
        <w:ind w:right="261"/>
        <w:outlineLvl w:val="1"/>
        <w:rPr>
          <w:rFonts w:eastAsia="Calibri" w:cs="Arial"/>
          <w:b/>
          <w:bCs/>
          <w:color w:val="1F3864"/>
          <w:sz w:val="22"/>
          <w:szCs w:val="22"/>
        </w:rPr>
      </w:pPr>
      <w:bookmarkStart w:id="1123" w:name="_Toc8985236"/>
      <w:bookmarkStart w:id="1124" w:name="_Toc8983369"/>
      <w:bookmarkStart w:id="1125" w:name="_Toc8984091"/>
      <w:bookmarkStart w:id="1126" w:name="_Toc14971724"/>
      <w:bookmarkStart w:id="1127" w:name="_Toc14972032"/>
      <w:r w:rsidRPr="00E04820">
        <w:rPr>
          <w:rFonts w:eastAsia="Calibri" w:cs="Arial"/>
          <w:b/>
          <w:bCs/>
          <w:color w:val="1F3864"/>
          <w:sz w:val="22"/>
          <w:szCs w:val="22"/>
        </w:rPr>
        <w:t>MAITRE D’ŒUVRE</w:t>
      </w:r>
      <w:bookmarkEnd w:id="1123"/>
      <w:bookmarkEnd w:id="1124"/>
      <w:bookmarkEnd w:id="1125"/>
      <w:bookmarkEnd w:id="1126"/>
      <w:bookmarkEnd w:id="1127"/>
      <w:r w:rsidRPr="00E04820">
        <w:rPr>
          <w:rFonts w:eastAsia="Calibri" w:cs="Arial"/>
          <w:b/>
          <w:bCs/>
          <w:color w:val="1F3864"/>
          <w:sz w:val="22"/>
          <w:szCs w:val="22"/>
        </w:rPr>
        <w:t> </w:t>
      </w:r>
    </w:p>
    <w:p w14:paraId="350875F9" w14:textId="75DD5EF9" w:rsidR="00F80399" w:rsidRPr="00E04820" w:rsidRDefault="00F80399" w:rsidP="00F80399">
      <w:pPr>
        <w:autoSpaceDE w:val="0"/>
        <w:autoSpaceDN w:val="0"/>
        <w:adjustRightInd w:val="0"/>
        <w:spacing w:after="120" w:line="276" w:lineRule="auto"/>
        <w:ind w:right="261"/>
        <w:jc w:val="both"/>
        <w:rPr>
          <w:b/>
          <w:sz w:val="22"/>
          <w:szCs w:val="22"/>
        </w:rPr>
      </w:pPr>
      <w:r w:rsidRPr="00E04820">
        <w:rPr>
          <w:sz w:val="22"/>
          <w:szCs w:val="22"/>
        </w:rPr>
        <w:t xml:space="preserve">Le maitre d’œuvre de la présente tranche du marché est </w:t>
      </w:r>
      <w:r w:rsidR="00517107" w:rsidRPr="00F80399">
        <w:rPr>
          <w:sz w:val="22"/>
          <w:szCs w:val="22"/>
        </w:rPr>
        <w:t>l</w:t>
      </w:r>
      <w:r w:rsidR="00517107">
        <w:rPr>
          <w:sz w:val="22"/>
          <w:szCs w:val="22"/>
        </w:rPr>
        <w:t>’</w:t>
      </w:r>
      <w:r w:rsidR="00517107" w:rsidRPr="00FE2064">
        <w:rPr>
          <w:b/>
          <w:sz w:val="22"/>
          <w:szCs w:val="22"/>
        </w:rPr>
        <w:t>Aéroport Mohammed V</w:t>
      </w:r>
      <w:r w:rsidRPr="00E04820">
        <w:rPr>
          <w:b/>
          <w:sz w:val="22"/>
          <w:szCs w:val="22"/>
        </w:rPr>
        <w:t>.</w:t>
      </w:r>
    </w:p>
    <w:p w14:paraId="20A2A9CD" w14:textId="77777777" w:rsidR="00F80399" w:rsidRPr="00E04820" w:rsidRDefault="00F80399" w:rsidP="00F80399">
      <w:pPr>
        <w:keepNext/>
        <w:numPr>
          <w:ilvl w:val="0"/>
          <w:numId w:val="93"/>
        </w:numPr>
        <w:autoSpaceDN w:val="0"/>
        <w:spacing w:before="160" w:line="360" w:lineRule="auto"/>
        <w:ind w:right="261"/>
        <w:jc w:val="both"/>
        <w:outlineLvl w:val="1"/>
        <w:rPr>
          <w:rFonts w:eastAsia="Calibri" w:cs="Arial"/>
          <w:b/>
          <w:bCs/>
          <w:color w:val="1F3864"/>
          <w:sz w:val="22"/>
          <w:szCs w:val="22"/>
        </w:rPr>
      </w:pPr>
      <w:bookmarkStart w:id="1128" w:name="_Toc8985237"/>
      <w:bookmarkStart w:id="1129" w:name="_Toc8983370"/>
      <w:bookmarkStart w:id="1130" w:name="_Toc8984092"/>
      <w:bookmarkStart w:id="1131" w:name="_Toc14971725"/>
      <w:bookmarkStart w:id="1132" w:name="_Toc14972033"/>
      <w:r w:rsidRPr="00E04820">
        <w:rPr>
          <w:rFonts w:eastAsia="Calibri" w:cs="Arial"/>
          <w:b/>
          <w:bCs/>
          <w:color w:val="1F3864"/>
          <w:sz w:val="22"/>
          <w:szCs w:val="22"/>
        </w:rPr>
        <w:t>BREVETS</w:t>
      </w:r>
      <w:bookmarkEnd w:id="1128"/>
      <w:bookmarkEnd w:id="1129"/>
      <w:bookmarkEnd w:id="1130"/>
      <w:bookmarkEnd w:id="1131"/>
      <w:bookmarkEnd w:id="1132"/>
    </w:p>
    <w:p w14:paraId="1B58D6DF" w14:textId="77777777" w:rsidR="00F80399" w:rsidRPr="00E04820" w:rsidRDefault="00F80399" w:rsidP="00F80399">
      <w:pPr>
        <w:ind w:right="261"/>
        <w:jc w:val="both"/>
        <w:rPr>
          <w:sz w:val="22"/>
          <w:szCs w:val="22"/>
        </w:rPr>
      </w:pPr>
      <w:r w:rsidRPr="00E04820">
        <w:rPr>
          <w:sz w:val="22"/>
          <w:szCs w:val="22"/>
        </w:rPr>
        <w:t>L’entrepreneur garantira le maître d’ouvrage contre toute réclamation des tiers relative à la contrefaçon ou à l'exploitation non autorisée d'une marque commerciale ou de droit de création industrielle résultant de l'emploi des fournitures ou d'un de leurs éléments.</w:t>
      </w:r>
    </w:p>
    <w:p w14:paraId="40881EFD" w14:textId="40F9F7FD" w:rsidR="00F80399" w:rsidRPr="00E04820" w:rsidRDefault="00F80399" w:rsidP="00F80399">
      <w:pPr>
        <w:keepNext/>
        <w:numPr>
          <w:ilvl w:val="0"/>
          <w:numId w:val="93"/>
        </w:numPr>
        <w:autoSpaceDN w:val="0"/>
        <w:spacing w:before="160" w:line="360" w:lineRule="auto"/>
        <w:ind w:right="261"/>
        <w:jc w:val="both"/>
        <w:outlineLvl w:val="1"/>
        <w:rPr>
          <w:rFonts w:eastAsia="Calibri" w:cs="Arial"/>
          <w:b/>
          <w:bCs/>
          <w:color w:val="1F3864"/>
          <w:sz w:val="22"/>
          <w:szCs w:val="22"/>
        </w:rPr>
      </w:pPr>
      <w:bookmarkStart w:id="1133" w:name="_Toc13564373"/>
      <w:bookmarkStart w:id="1134" w:name="_Toc13564502"/>
      <w:bookmarkStart w:id="1135" w:name="_Toc13564629"/>
      <w:bookmarkStart w:id="1136" w:name="_Toc13564374"/>
      <w:bookmarkStart w:id="1137" w:name="_Toc13564503"/>
      <w:bookmarkStart w:id="1138" w:name="_Toc13564630"/>
      <w:bookmarkStart w:id="1139" w:name="_Toc13564375"/>
      <w:bookmarkStart w:id="1140" w:name="_Toc13564504"/>
      <w:bookmarkStart w:id="1141" w:name="_Toc13564631"/>
      <w:bookmarkStart w:id="1142" w:name="_Toc13564376"/>
      <w:bookmarkStart w:id="1143" w:name="_Toc13564505"/>
      <w:bookmarkStart w:id="1144" w:name="_Toc13564632"/>
      <w:bookmarkStart w:id="1145" w:name="_Toc13564377"/>
      <w:bookmarkStart w:id="1146" w:name="_Toc13564506"/>
      <w:bookmarkStart w:id="1147" w:name="_Toc13564633"/>
      <w:bookmarkStart w:id="1148" w:name="_Toc13564378"/>
      <w:bookmarkStart w:id="1149" w:name="_Toc13564507"/>
      <w:bookmarkStart w:id="1150" w:name="_Toc13564634"/>
      <w:bookmarkStart w:id="1151" w:name="_Toc13564379"/>
      <w:bookmarkStart w:id="1152" w:name="_Toc13564508"/>
      <w:bookmarkStart w:id="1153" w:name="_Toc13564635"/>
      <w:bookmarkStart w:id="1154" w:name="_Toc13564380"/>
      <w:bookmarkStart w:id="1155" w:name="_Toc13564509"/>
      <w:bookmarkStart w:id="1156" w:name="_Toc13564636"/>
      <w:bookmarkStart w:id="1157" w:name="_Toc13564381"/>
      <w:bookmarkStart w:id="1158" w:name="_Toc13564510"/>
      <w:bookmarkStart w:id="1159" w:name="_Toc13564637"/>
      <w:bookmarkStart w:id="1160" w:name="_Toc8985241"/>
      <w:bookmarkStart w:id="1161" w:name="_Toc8983374"/>
      <w:bookmarkStart w:id="1162" w:name="_Toc8984096"/>
      <w:bookmarkStart w:id="1163" w:name="_Toc14971726"/>
      <w:bookmarkStart w:id="1164" w:name="_Toc14972034"/>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r w:rsidRPr="00E04820">
        <w:rPr>
          <w:rFonts w:eastAsia="Calibri" w:cs="Arial"/>
          <w:b/>
          <w:bCs/>
          <w:color w:val="1F3864"/>
          <w:sz w:val="22"/>
          <w:szCs w:val="22"/>
        </w:rPr>
        <w:t>DUREE DU MARCHE</w:t>
      </w:r>
      <w:bookmarkEnd w:id="1160"/>
      <w:bookmarkEnd w:id="1161"/>
      <w:bookmarkEnd w:id="1162"/>
      <w:bookmarkEnd w:id="1163"/>
      <w:bookmarkEnd w:id="1164"/>
    </w:p>
    <w:p w14:paraId="4119B789" w14:textId="3B1E54C9" w:rsidR="00F80399" w:rsidRPr="00E04820" w:rsidRDefault="00F80399" w:rsidP="00F80399">
      <w:pPr>
        <w:autoSpaceDE w:val="0"/>
        <w:autoSpaceDN w:val="0"/>
        <w:adjustRightInd w:val="0"/>
        <w:spacing w:line="276" w:lineRule="auto"/>
        <w:ind w:right="261"/>
        <w:jc w:val="both"/>
        <w:rPr>
          <w:b/>
          <w:bCs/>
          <w:sz w:val="22"/>
          <w:szCs w:val="22"/>
        </w:rPr>
      </w:pPr>
      <w:r w:rsidRPr="00E04820">
        <w:rPr>
          <w:sz w:val="22"/>
          <w:szCs w:val="22"/>
        </w:rPr>
        <w:t xml:space="preserve">La présente la tranche conditionnelle du marché est valable pour une durée </w:t>
      </w:r>
      <w:r w:rsidRPr="00E04820">
        <w:rPr>
          <w:b/>
          <w:bCs/>
          <w:sz w:val="22"/>
          <w:szCs w:val="22"/>
        </w:rPr>
        <w:t>d’une (1) année</w:t>
      </w:r>
      <w:r w:rsidRPr="00E04820">
        <w:rPr>
          <w:sz w:val="22"/>
          <w:szCs w:val="22"/>
        </w:rPr>
        <w:t xml:space="preserve"> à compter de la date de l’ordre de service prescrivant le commencement des prestations</w:t>
      </w:r>
      <w:r w:rsidR="004F7103">
        <w:rPr>
          <w:sz w:val="22"/>
          <w:szCs w:val="22"/>
        </w:rPr>
        <w:t xml:space="preserve"> objet</w:t>
      </w:r>
      <w:r w:rsidRPr="00E04820">
        <w:rPr>
          <w:sz w:val="22"/>
          <w:szCs w:val="22"/>
        </w:rPr>
        <w:t xml:space="preserve"> de cette tranche </w:t>
      </w:r>
      <w:r w:rsidRPr="00E04820">
        <w:rPr>
          <w:b/>
          <w:sz w:val="22"/>
          <w:szCs w:val="22"/>
        </w:rPr>
        <w:t>(après la réception définitive de la Tranche</w:t>
      </w:r>
      <w:r w:rsidRPr="00E04820">
        <w:rPr>
          <w:b/>
          <w:bCs/>
          <w:sz w:val="22"/>
          <w:szCs w:val="22"/>
        </w:rPr>
        <w:t xml:space="preserve"> ferme du lot 1 Aéroport de Casablanca : relative à la Fourniture et l’installation d'un système de gestion des files)</w:t>
      </w:r>
      <w:r w:rsidR="006D465B">
        <w:rPr>
          <w:b/>
          <w:bCs/>
          <w:sz w:val="22"/>
          <w:szCs w:val="22"/>
        </w:rPr>
        <w:t>,</w:t>
      </w:r>
      <w:r w:rsidR="004F7103">
        <w:rPr>
          <w:b/>
          <w:bCs/>
          <w:sz w:val="22"/>
          <w:szCs w:val="22"/>
        </w:rPr>
        <w:t xml:space="preserve"> </w:t>
      </w:r>
      <w:r w:rsidR="004F7103" w:rsidRPr="00A3268A">
        <w:rPr>
          <w:rFonts w:cs="Arial"/>
          <w:b/>
          <w:sz w:val="22"/>
          <w:szCs w:val="22"/>
        </w:rPr>
        <w:t>renouvelable</w:t>
      </w:r>
      <w:r w:rsidR="004F7103" w:rsidRPr="00A3268A">
        <w:rPr>
          <w:rFonts w:cs="Arial"/>
          <w:sz w:val="22"/>
          <w:szCs w:val="22"/>
        </w:rPr>
        <w:t xml:space="preserve"> d’année en année par tacite reconduction pour une durée maximale de </w:t>
      </w:r>
      <w:r w:rsidR="004F7103" w:rsidRPr="00A3268A">
        <w:rPr>
          <w:rFonts w:cs="Arial"/>
          <w:b/>
          <w:sz w:val="22"/>
          <w:szCs w:val="22"/>
        </w:rPr>
        <w:t>(03) trois</w:t>
      </w:r>
      <w:r w:rsidR="004F7103" w:rsidRPr="00A3268A">
        <w:rPr>
          <w:rFonts w:cs="Arial"/>
          <w:sz w:val="22"/>
          <w:szCs w:val="22"/>
        </w:rPr>
        <w:t xml:space="preserve"> </w:t>
      </w:r>
      <w:r w:rsidR="004F7103" w:rsidRPr="00A3268A">
        <w:rPr>
          <w:rFonts w:cs="Arial"/>
          <w:b/>
          <w:sz w:val="22"/>
          <w:szCs w:val="22"/>
        </w:rPr>
        <w:t>années</w:t>
      </w:r>
      <w:r w:rsidR="004F7103" w:rsidRPr="00A3268A">
        <w:rPr>
          <w:rFonts w:cs="Arial"/>
          <w:sz w:val="22"/>
          <w:szCs w:val="22"/>
        </w:rPr>
        <w:t>,</w:t>
      </w:r>
      <w:r w:rsidR="004F7103" w:rsidRPr="00A3268A">
        <w:rPr>
          <w:sz w:val="22"/>
          <w:szCs w:val="22"/>
        </w:rPr>
        <w:t xml:space="preserve"> </w:t>
      </w:r>
      <w:r w:rsidR="004F7103" w:rsidRPr="00A3268A">
        <w:rPr>
          <w:rFonts w:cs="Arial"/>
          <w:sz w:val="22"/>
          <w:szCs w:val="22"/>
        </w:rPr>
        <w:t xml:space="preserve">sauf dénonciation par l'une ou l'autre des parties par lettre recommandée avec avis de réception </w:t>
      </w:r>
      <w:r w:rsidR="004F7103" w:rsidRPr="00A3268A">
        <w:rPr>
          <w:rFonts w:cs="Arial"/>
          <w:b/>
          <w:sz w:val="22"/>
          <w:szCs w:val="22"/>
        </w:rPr>
        <w:t>03 (trois)</w:t>
      </w:r>
      <w:r w:rsidR="004F7103" w:rsidRPr="00A3268A">
        <w:rPr>
          <w:rFonts w:cs="Arial"/>
          <w:sz w:val="22"/>
          <w:szCs w:val="22"/>
        </w:rPr>
        <w:t xml:space="preserve"> mois au moins avant la </w:t>
      </w:r>
      <w:r w:rsidR="004F7103">
        <w:rPr>
          <w:rFonts w:cs="Arial"/>
          <w:sz w:val="22"/>
          <w:szCs w:val="22"/>
        </w:rPr>
        <w:t>date d’anniversaire</w:t>
      </w:r>
      <w:r w:rsidR="004F7103" w:rsidRPr="00A3268A">
        <w:rPr>
          <w:rFonts w:cs="Arial"/>
          <w:sz w:val="22"/>
          <w:szCs w:val="22"/>
        </w:rPr>
        <w:t>.</w:t>
      </w:r>
    </w:p>
    <w:p w14:paraId="0E29B082" w14:textId="77777777" w:rsidR="00F80399" w:rsidRPr="00E04820" w:rsidRDefault="00F80399" w:rsidP="00F80399">
      <w:pPr>
        <w:keepNext/>
        <w:numPr>
          <w:ilvl w:val="0"/>
          <w:numId w:val="93"/>
        </w:numPr>
        <w:autoSpaceDN w:val="0"/>
        <w:spacing w:before="160" w:line="360" w:lineRule="auto"/>
        <w:ind w:right="261"/>
        <w:jc w:val="both"/>
        <w:outlineLvl w:val="1"/>
        <w:rPr>
          <w:rFonts w:eastAsia="Calibri" w:cs="Arial"/>
          <w:b/>
          <w:bCs/>
          <w:color w:val="1F3864"/>
          <w:sz w:val="22"/>
          <w:szCs w:val="22"/>
        </w:rPr>
      </w:pPr>
      <w:bookmarkStart w:id="1165" w:name="_Toc8985242"/>
      <w:bookmarkStart w:id="1166" w:name="_Toc8983375"/>
      <w:bookmarkStart w:id="1167" w:name="_Toc8984097"/>
      <w:bookmarkStart w:id="1168" w:name="_Toc14971727"/>
      <w:bookmarkStart w:id="1169" w:name="_Toc14972035"/>
      <w:r w:rsidRPr="00E04820">
        <w:rPr>
          <w:rFonts w:eastAsia="Calibri" w:cs="Arial"/>
          <w:b/>
          <w:bCs/>
          <w:color w:val="1F3864"/>
          <w:sz w:val="22"/>
          <w:szCs w:val="22"/>
        </w:rPr>
        <w:t>PENALITES POUR RETARD</w:t>
      </w:r>
      <w:bookmarkEnd w:id="1165"/>
      <w:bookmarkEnd w:id="1166"/>
      <w:bookmarkEnd w:id="1167"/>
      <w:bookmarkEnd w:id="1168"/>
      <w:bookmarkEnd w:id="1169"/>
    </w:p>
    <w:p w14:paraId="706531A8" w14:textId="23A32F62" w:rsidR="00F80399" w:rsidRPr="00E04820" w:rsidRDefault="00F80399" w:rsidP="00225E9B">
      <w:pPr>
        <w:ind w:right="261"/>
        <w:jc w:val="both"/>
        <w:rPr>
          <w:bCs/>
          <w:color w:val="000000"/>
          <w:sz w:val="22"/>
          <w:szCs w:val="22"/>
        </w:rPr>
      </w:pPr>
      <w:r w:rsidRPr="00E04820">
        <w:rPr>
          <w:bCs/>
          <w:color w:val="000000"/>
          <w:sz w:val="22"/>
          <w:szCs w:val="22"/>
        </w:rPr>
        <w:t xml:space="preserve">A défaut par l’Entrepreneur d’avoir exécuté à temps </w:t>
      </w:r>
      <w:r w:rsidRPr="00E04820">
        <w:rPr>
          <w:sz w:val="22"/>
          <w:szCs w:val="22"/>
        </w:rPr>
        <w:t xml:space="preserve">la tranche conditionnelle </w:t>
      </w:r>
      <w:r w:rsidRPr="00E04820">
        <w:rPr>
          <w:bCs/>
          <w:color w:val="000000"/>
          <w:sz w:val="22"/>
          <w:szCs w:val="22"/>
        </w:rPr>
        <w:t>le marché ou d’avoir respecté tout planning ou délai prévu par</w:t>
      </w:r>
      <w:r w:rsidRPr="00E04820">
        <w:rPr>
          <w:sz w:val="22"/>
          <w:szCs w:val="22"/>
        </w:rPr>
        <w:t xml:space="preserve"> la tranche conditionnelle </w:t>
      </w:r>
      <w:r w:rsidRPr="00E04820">
        <w:rPr>
          <w:bCs/>
          <w:color w:val="000000"/>
          <w:sz w:val="22"/>
          <w:szCs w:val="22"/>
        </w:rPr>
        <w:t>du présent marché, il lui sera appliqué sans préjudice de l’application des mesures prévues par les articles 79 et 80 du CCAGT</w:t>
      </w:r>
      <w:r w:rsidR="00225E9B">
        <w:rPr>
          <w:bCs/>
          <w:color w:val="000000"/>
          <w:sz w:val="22"/>
          <w:szCs w:val="22"/>
        </w:rPr>
        <w:t>,</w:t>
      </w:r>
      <w:r w:rsidR="00225E9B" w:rsidRPr="00225E9B">
        <w:rPr>
          <w:bCs/>
          <w:color w:val="000000"/>
          <w:sz w:val="22"/>
          <w:szCs w:val="22"/>
        </w:rPr>
        <w:t xml:space="preserve"> </w:t>
      </w:r>
      <w:r w:rsidR="00225E9B" w:rsidRPr="00E04820">
        <w:rPr>
          <w:bCs/>
          <w:color w:val="000000"/>
          <w:sz w:val="22"/>
          <w:szCs w:val="22"/>
        </w:rPr>
        <w:t>par jour de retard</w:t>
      </w:r>
      <w:r w:rsidRPr="00E04820">
        <w:rPr>
          <w:bCs/>
          <w:color w:val="000000"/>
          <w:sz w:val="22"/>
          <w:szCs w:val="22"/>
        </w:rPr>
        <w:t xml:space="preserve">, une pénalité de </w:t>
      </w:r>
      <w:r w:rsidRPr="00E04820">
        <w:rPr>
          <w:b/>
          <w:color w:val="000000"/>
          <w:sz w:val="22"/>
          <w:szCs w:val="22"/>
        </w:rPr>
        <w:t>cinq pour mille</w:t>
      </w:r>
      <w:r w:rsidRPr="00E04820">
        <w:rPr>
          <w:bCs/>
          <w:color w:val="000000"/>
          <w:sz w:val="22"/>
          <w:szCs w:val="22"/>
        </w:rPr>
        <w:t xml:space="preserve"> (</w:t>
      </w:r>
      <w:r w:rsidRPr="00E04820">
        <w:rPr>
          <w:b/>
          <w:color w:val="000000"/>
          <w:sz w:val="22"/>
          <w:szCs w:val="22"/>
        </w:rPr>
        <w:t>5 ‰)</w:t>
      </w:r>
      <w:r w:rsidRPr="00E04820">
        <w:rPr>
          <w:bCs/>
          <w:color w:val="000000"/>
          <w:sz w:val="22"/>
          <w:szCs w:val="22"/>
        </w:rPr>
        <w:t xml:space="preserve"> du montant initial </w:t>
      </w:r>
      <w:r w:rsidRPr="00E04820">
        <w:rPr>
          <w:sz w:val="22"/>
          <w:szCs w:val="22"/>
        </w:rPr>
        <w:t xml:space="preserve">de la tranche conditionnelle </w:t>
      </w:r>
      <w:r w:rsidRPr="00E04820">
        <w:rPr>
          <w:bCs/>
          <w:color w:val="000000"/>
          <w:sz w:val="22"/>
          <w:szCs w:val="22"/>
        </w:rPr>
        <w:t>du marché</w:t>
      </w:r>
      <w:r w:rsidR="00225E9B">
        <w:rPr>
          <w:bCs/>
          <w:color w:val="000000"/>
          <w:sz w:val="22"/>
          <w:szCs w:val="22"/>
        </w:rPr>
        <w:t xml:space="preserve">, </w:t>
      </w:r>
      <w:r w:rsidR="00225E9B" w:rsidRPr="00E04820">
        <w:rPr>
          <w:rFonts w:eastAsia="Calibri"/>
          <w:color w:val="000000"/>
          <w:sz w:val="22"/>
          <w:szCs w:val="22"/>
        </w:rPr>
        <w:t>éventuellement majoré par les montants correspondants aux travaux supplémentaires et à l'augmentation dans la masse des travaux</w:t>
      </w:r>
      <w:r w:rsidRPr="00E04820">
        <w:rPr>
          <w:bCs/>
          <w:color w:val="000000"/>
          <w:sz w:val="22"/>
          <w:szCs w:val="22"/>
        </w:rPr>
        <w:t>.</w:t>
      </w:r>
    </w:p>
    <w:p w14:paraId="752EF057" w14:textId="77777777" w:rsidR="00F80399" w:rsidRPr="00E04820" w:rsidRDefault="00F80399" w:rsidP="00F80399">
      <w:pPr>
        <w:numPr>
          <w:ilvl w:val="0"/>
          <w:numId w:val="94"/>
        </w:numPr>
        <w:ind w:right="261"/>
        <w:jc w:val="both"/>
        <w:rPr>
          <w:bCs/>
          <w:color w:val="000000"/>
          <w:sz w:val="22"/>
          <w:szCs w:val="22"/>
        </w:rPr>
      </w:pPr>
      <w:r w:rsidRPr="00E04820">
        <w:rPr>
          <w:b/>
          <w:bCs/>
          <w:color w:val="000000"/>
          <w:sz w:val="22"/>
          <w:szCs w:val="22"/>
        </w:rPr>
        <w:t>En cas de retard dans l’exécution des travaux :</w:t>
      </w:r>
      <w:r w:rsidRPr="00E04820">
        <w:rPr>
          <w:bCs/>
          <w:color w:val="000000"/>
          <w:sz w:val="22"/>
          <w:szCs w:val="22"/>
        </w:rPr>
        <w:t xml:space="preserve"> </w:t>
      </w:r>
      <w:r w:rsidRPr="00E04820">
        <w:rPr>
          <w:rFonts w:eastAsia="Calibri"/>
          <w:color w:val="000000"/>
          <w:sz w:val="22"/>
          <w:szCs w:val="22"/>
        </w:rPr>
        <w:t xml:space="preserve">Par application de l’article 65 du CCAGT la pénalité est plafonnée à </w:t>
      </w:r>
      <w:r w:rsidRPr="00396820">
        <w:rPr>
          <w:rFonts w:eastAsia="Calibri"/>
          <w:b/>
          <w:bCs/>
          <w:color w:val="000000"/>
          <w:sz w:val="22"/>
          <w:szCs w:val="22"/>
        </w:rPr>
        <w:t>huit pour Cent (8 %)</w:t>
      </w:r>
      <w:r w:rsidRPr="00E04820">
        <w:rPr>
          <w:rFonts w:eastAsia="Calibri"/>
          <w:color w:val="000000"/>
          <w:sz w:val="22"/>
          <w:szCs w:val="22"/>
        </w:rPr>
        <w:t xml:space="preserve"> du montant du marché, éventuellement majoré par les montants correspondants aux travaux supplémentaires et à l'augmentation dans la masse des travaux ; au-delà de ce plafond, l’O.N.D.A. se réserve le droit de procéder à la résiliation du marché sans préjudice des mesures coercitives prévues par les articles 79 et 80 CCAGT.</w:t>
      </w:r>
    </w:p>
    <w:p w14:paraId="24C7329E" w14:textId="77777777" w:rsidR="00F80399" w:rsidRPr="00E04820" w:rsidRDefault="00F80399" w:rsidP="00F80399">
      <w:pPr>
        <w:numPr>
          <w:ilvl w:val="0"/>
          <w:numId w:val="94"/>
        </w:numPr>
        <w:ind w:right="261"/>
        <w:jc w:val="both"/>
        <w:rPr>
          <w:bCs/>
          <w:color w:val="000000"/>
          <w:sz w:val="22"/>
          <w:szCs w:val="22"/>
        </w:rPr>
      </w:pPr>
      <w:r w:rsidRPr="00E04820">
        <w:rPr>
          <w:b/>
          <w:bCs/>
          <w:color w:val="000000"/>
          <w:sz w:val="22"/>
          <w:szCs w:val="22"/>
        </w:rPr>
        <w:t xml:space="preserve">En cas de retard dans la remise des documents ou rapports : </w:t>
      </w:r>
      <w:r w:rsidRPr="00E04820">
        <w:rPr>
          <w:rFonts w:eastAsia="Calibri"/>
          <w:color w:val="000000"/>
          <w:sz w:val="22"/>
          <w:szCs w:val="22"/>
        </w:rPr>
        <w:t xml:space="preserve">Par application de l’article 66 du CCAGT la pénalité est plafonnée à </w:t>
      </w:r>
      <w:r w:rsidRPr="00396820">
        <w:rPr>
          <w:rFonts w:eastAsia="Calibri"/>
          <w:b/>
          <w:bCs/>
          <w:color w:val="000000"/>
          <w:sz w:val="22"/>
          <w:szCs w:val="22"/>
        </w:rPr>
        <w:t>deux pour Cent (2 %)</w:t>
      </w:r>
      <w:r w:rsidRPr="00E04820">
        <w:rPr>
          <w:rFonts w:eastAsia="Calibri"/>
          <w:color w:val="000000"/>
          <w:sz w:val="22"/>
          <w:szCs w:val="22"/>
        </w:rPr>
        <w:t xml:space="preserve"> du montant du marché, éventuellement majoré par les montants correspondants aux travaux supplémentaires et à l'augmentation dans la masse des travaux.</w:t>
      </w:r>
    </w:p>
    <w:p w14:paraId="3E806B12" w14:textId="465D7C39" w:rsidR="00F80399" w:rsidRPr="00225E9B" w:rsidRDefault="00F80399" w:rsidP="00225E9B">
      <w:pPr>
        <w:ind w:right="261"/>
        <w:jc w:val="both"/>
        <w:rPr>
          <w:color w:val="000000"/>
          <w:sz w:val="22"/>
          <w:szCs w:val="22"/>
        </w:rPr>
      </w:pPr>
      <w:r w:rsidRPr="00E04820">
        <w:rPr>
          <w:color w:val="000000"/>
          <w:sz w:val="22"/>
          <w:szCs w:val="22"/>
        </w:rPr>
        <w:t>Les sommes concernant les pénalités seront déduites des décomptes de l’entreprise sans qu’il ne soit nécessaire d’une mise en demeure préalable.</w:t>
      </w:r>
    </w:p>
    <w:p w14:paraId="5F985679" w14:textId="77777777" w:rsidR="00F80399" w:rsidRPr="00E04820" w:rsidRDefault="00F80399" w:rsidP="00F80399">
      <w:pPr>
        <w:keepNext/>
        <w:numPr>
          <w:ilvl w:val="0"/>
          <w:numId w:val="93"/>
        </w:numPr>
        <w:autoSpaceDN w:val="0"/>
        <w:spacing w:line="360" w:lineRule="auto"/>
        <w:ind w:right="261"/>
        <w:jc w:val="both"/>
        <w:outlineLvl w:val="1"/>
        <w:rPr>
          <w:rFonts w:eastAsia="Calibri" w:cs="Arial"/>
          <w:b/>
          <w:bCs/>
          <w:color w:val="1F3864"/>
          <w:sz w:val="22"/>
          <w:szCs w:val="22"/>
        </w:rPr>
      </w:pPr>
      <w:bookmarkStart w:id="1170" w:name="_Toc8985243"/>
      <w:bookmarkStart w:id="1171" w:name="_Toc8983376"/>
      <w:bookmarkStart w:id="1172" w:name="_Toc8984098"/>
      <w:bookmarkStart w:id="1173" w:name="_Toc14971728"/>
      <w:bookmarkStart w:id="1174" w:name="_Toc14972036"/>
      <w:r w:rsidRPr="00E04820">
        <w:rPr>
          <w:rFonts w:eastAsia="Calibri" w:cs="Arial"/>
          <w:b/>
          <w:bCs/>
          <w:color w:val="1F3864"/>
          <w:sz w:val="22"/>
          <w:szCs w:val="22"/>
        </w:rPr>
        <w:t>CAUTIONNEMENT DEFINITIF – RETENUE DE GARANTIE - TRANCHE CONDITIONNELLE</w:t>
      </w:r>
      <w:bookmarkEnd w:id="1170"/>
      <w:bookmarkEnd w:id="1171"/>
      <w:bookmarkEnd w:id="1172"/>
      <w:bookmarkEnd w:id="1173"/>
      <w:bookmarkEnd w:id="1174"/>
    </w:p>
    <w:p w14:paraId="723A3DFD" w14:textId="77777777" w:rsidR="00F80399" w:rsidRPr="00E04820" w:rsidRDefault="00F80399" w:rsidP="00F80399">
      <w:pPr>
        <w:tabs>
          <w:tab w:val="left" w:pos="5292"/>
        </w:tabs>
        <w:ind w:right="261"/>
        <w:jc w:val="both"/>
        <w:rPr>
          <w:bCs/>
          <w:sz w:val="22"/>
          <w:szCs w:val="22"/>
        </w:rPr>
      </w:pPr>
      <w:r w:rsidRPr="00E04820">
        <w:rPr>
          <w:bCs/>
          <w:sz w:val="22"/>
          <w:szCs w:val="22"/>
        </w:rPr>
        <w:t xml:space="preserve">a) </w:t>
      </w:r>
      <w:r w:rsidRPr="00E04820">
        <w:rPr>
          <w:b/>
          <w:sz w:val="22"/>
          <w:szCs w:val="22"/>
        </w:rPr>
        <w:t>Cautionnement</w:t>
      </w:r>
      <w:r w:rsidRPr="00E04820">
        <w:rPr>
          <w:bCs/>
          <w:sz w:val="22"/>
          <w:szCs w:val="22"/>
        </w:rPr>
        <w:t> : Le cautionnement définitif est fixé à Trois pour cent (3%) du montant initial du marché correspondant à la tranche conditionnelle du présent marché arrondi au dirham supérieur conformément aux dispositions de l’article 15 du C.C.A.G.T.</w:t>
      </w:r>
    </w:p>
    <w:p w14:paraId="3F69118A" w14:textId="77777777" w:rsidR="00F80399" w:rsidRPr="00E04820" w:rsidRDefault="00F80399" w:rsidP="00F80399">
      <w:pPr>
        <w:tabs>
          <w:tab w:val="left" w:pos="5292"/>
        </w:tabs>
        <w:ind w:right="261"/>
        <w:jc w:val="both"/>
        <w:rPr>
          <w:bCs/>
          <w:sz w:val="22"/>
          <w:szCs w:val="22"/>
        </w:rPr>
      </w:pPr>
      <w:r w:rsidRPr="00E04820">
        <w:rPr>
          <w:bCs/>
          <w:sz w:val="22"/>
          <w:szCs w:val="22"/>
        </w:rPr>
        <w:t xml:space="preserve">b) </w:t>
      </w:r>
      <w:r w:rsidRPr="00E04820">
        <w:rPr>
          <w:b/>
          <w:sz w:val="22"/>
          <w:szCs w:val="22"/>
        </w:rPr>
        <w:t>Retenue de garantie</w:t>
      </w:r>
      <w:r w:rsidRPr="00E04820">
        <w:rPr>
          <w:bCs/>
          <w:sz w:val="22"/>
          <w:szCs w:val="22"/>
        </w:rPr>
        <w:t xml:space="preserve"> : </w:t>
      </w:r>
      <w:r w:rsidRPr="00E04820">
        <w:rPr>
          <w:bCs/>
          <w:color w:val="000000"/>
          <w:sz w:val="22"/>
          <w:szCs w:val="22"/>
        </w:rPr>
        <w:t>Par dérogation aux dispositions aux articles 16 et 64 du C.C.A.G.T, aucune retenue de garantie ne sera opérée au titre de la présente tranche.</w:t>
      </w:r>
    </w:p>
    <w:p w14:paraId="3CD2B413" w14:textId="42C90894" w:rsidR="00F80399" w:rsidRPr="00E04820" w:rsidRDefault="00F80399" w:rsidP="00E405B5">
      <w:pPr>
        <w:autoSpaceDE w:val="0"/>
        <w:autoSpaceDN w:val="0"/>
        <w:adjustRightInd w:val="0"/>
        <w:ind w:right="261"/>
        <w:jc w:val="both"/>
        <w:rPr>
          <w:b/>
          <w:bCs/>
          <w:iCs/>
          <w:sz w:val="22"/>
          <w:szCs w:val="22"/>
          <w:u w:val="single"/>
        </w:rPr>
      </w:pPr>
      <w:r w:rsidRPr="00E04820">
        <w:rPr>
          <w:b/>
          <w:bCs/>
          <w:iCs/>
          <w:sz w:val="22"/>
          <w:szCs w:val="22"/>
          <w:u w:val="single"/>
        </w:rPr>
        <w:lastRenderedPageBreak/>
        <w:t xml:space="preserve">Le cautionnement définitif sera libéré sur présentation du procès-verbal d’achèvement de l’ensemble des prestations de maintenance </w:t>
      </w:r>
      <w:r w:rsidR="00E405B5" w:rsidRPr="00E04820">
        <w:rPr>
          <w:b/>
          <w:bCs/>
          <w:iCs/>
          <w:sz w:val="22"/>
          <w:szCs w:val="22"/>
          <w:u w:val="single"/>
        </w:rPr>
        <w:t xml:space="preserve">objet </w:t>
      </w:r>
      <w:r w:rsidRPr="00E04820">
        <w:rPr>
          <w:b/>
          <w:bCs/>
          <w:iCs/>
          <w:sz w:val="22"/>
          <w:szCs w:val="22"/>
          <w:u w:val="single"/>
        </w:rPr>
        <w:t>de la</w:t>
      </w:r>
      <w:r w:rsidR="00E405B5">
        <w:rPr>
          <w:b/>
          <w:bCs/>
          <w:iCs/>
          <w:sz w:val="22"/>
          <w:szCs w:val="22"/>
          <w:u w:val="single"/>
        </w:rPr>
        <w:t xml:space="preserve"> présente</w:t>
      </w:r>
      <w:r w:rsidRPr="00E04820">
        <w:rPr>
          <w:b/>
          <w:bCs/>
          <w:iCs/>
          <w:sz w:val="22"/>
          <w:szCs w:val="22"/>
          <w:u w:val="single"/>
        </w:rPr>
        <w:t xml:space="preserve"> tranche conditionnelle du marché.</w:t>
      </w:r>
    </w:p>
    <w:p w14:paraId="7A5307AD" w14:textId="77777777" w:rsidR="00F80399" w:rsidRPr="00E04820" w:rsidRDefault="00F80399" w:rsidP="00F80399">
      <w:pPr>
        <w:autoSpaceDE w:val="0"/>
        <w:autoSpaceDN w:val="0"/>
        <w:adjustRightInd w:val="0"/>
        <w:ind w:right="261"/>
        <w:jc w:val="both"/>
        <w:rPr>
          <w:sz w:val="22"/>
          <w:szCs w:val="22"/>
        </w:rPr>
      </w:pPr>
    </w:p>
    <w:p w14:paraId="5E5A82B0" w14:textId="77777777" w:rsidR="00F80399" w:rsidRPr="00E04820" w:rsidRDefault="00F80399" w:rsidP="00F80399">
      <w:pPr>
        <w:ind w:right="261"/>
        <w:jc w:val="both"/>
        <w:rPr>
          <w:b/>
          <w:sz w:val="22"/>
          <w:szCs w:val="22"/>
        </w:rPr>
      </w:pPr>
      <w:r w:rsidRPr="00E04820">
        <w:rPr>
          <w:b/>
          <w:sz w:val="22"/>
          <w:szCs w:val="22"/>
        </w:rPr>
        <w:t>Toutes les cautions présentées sous forme de cautions personnelles et solidaires doivent être émises par un organisme marocain agréé.</w:t>
      </w:r>
    </w:p>
    <w:p w14:paraId="51548A1B" w14:textId="21933E19" w:rsidR="00F80399" w:rsidRPr="00E04820" w:rsidRDefault="00F80399" w:rsidP="00F80399">
      <w:pPr>
        <w:keepNext/>
        <w:numPr>
          <w:ilvl w:val="0"/>
          <w:numId w:val="93"/>
        </w:numPr>
        <w:autoSpaceDN w:val="0"/>
        <w:spacing w:before="160" w:line="360" w:lineRule="auto"/>
        <w:ind w:right="261"/>
        <w:jc w:val="both"/>
        <w:outlineLvl w:val="1"/>
        <w:rPr>
          <w:rFonts w:eastAsia="Calibri" w:cs="Arial"/>
          <w:b/>
          <w:bCs/>
          <w:color w:val="1F3864"/>
          <w:sz w:val="22"/>
          <w:szCs w:val="22"/>
        </w:rPr>
      </w:pPr>
      <w:bookmarkStart w:id="1175" w:name="_Toc14971729"/>
      <w:bookmarkStart w:id="1176" w:name="_Toc14972037"/>
      <w:bookmarkStart w:id="1177" w:name="_Toc8985244"/>
      <w:bookmarkStart w:id="1178" w:name="_Toc8983377"/>
      <w:bookmarkStart w:id="1179" w:name="_Toc8984099"/>
      <w:r w:rsidRPr="00E04820">
        <w:rPr>
          <w:rFonts w:eastAsia="Calibri" w:cs="Arial"/>
          <w:b/>
          <w:bCs/>
          <w:color w:val="1F3864"/>
          <w:sz w:val="22"/>
          <w:szCs w:val="22"/>
        </w:rPr>
        <w:t>RECEPTION DES PRESTATIONS</w:t>
      </w:r>
      <w:bookmarkEnd w:id="1175"/>
      <w:bookmarkEnd w:id="1176"/>
      <w:r w:rsidRPr="00E04820">
        <w:rPr>
          <w:rFonts w:eastAsia="Calibri" w:cs="Arial"/>
          <w:b/>
          <w:bCs/>
          <w:color w:val="1F3864"/>
          <w:sz w:val="22"/>
          <w:szCs w:val="22"/>
        </w:rPr>
        <w:t xml:space="preserve"> </w:t>
      </w:r>
      <w:bookmarkEnd w:id="1177"/>
      <w:bookmarkEnd w:id="1178"/>
      <w:bookmarkEnd w:id="1179"/>
    </w:p>
    <w:p w14:paraId="3343046D" w14:textId="0AAC5566" w:rsidR="00F80399" w:rsidRPr="00E04820" w:rsidRDefault="00F80399" w:rsidP="00F80399">
      <w:pPr>
        <w:spacing w:line="276" w:lineRule="auto"/>
        <w:ind w:right="261"/>
        <w:jc w:val="both"/>
        <w:rPr>
          <w:sz w:val="22"/>
          <w:szCs w:val="22"/>
          <w:lang w:eastAsia="ar-SA"/>
        </w:rPr>
      </w:pPr>
      <w:r w:rsidRPr="00E04820">
        <w:rPr>
          <w:sz w:val="22"/>
          <w:szCs w:val="22"/>
          <w:lang w:eastAsia="ar-SA"/>
        </w:rPr>
        <w:t>Les réceptions</w:t>
      </w:r>
      <w:r w:rsidR="006E2FA9">
        <w:rPr>
          <w:sz w:val="22"/>
          <w:szCs w:val="22"/>
          <w:lang w:eastAsia="ar-SA"/>
        </w:rPr>
        <w:t xml:space="preserve"> de la présente tranche</w:t>
      </w:r>
      <w:r w:rsidRPr="00E04820">
        <w:rPr>
          <w:sz w:val="22"/>
          <w:szCs w:val="22"/>
          <w:lang w:eastAsia="ar-SA"/>
        </w:rPr>
        <w:t xml:space="preserve"> seront prononcées trimestriellement par les personnes habilitées de l’O.N.D.A et seront sanctionnées par l’établissement d’attestations de service fait.</w:t>
      </w:r>
    </w:p>
    <w:p w14:paraId="7F2152E8" w14:textId="05F975C0" w:rsidR="00F80399" w:rsidRDefault="00F80399" w:rsidP="00F80399">
      <w:pPr>
        <w:spacing w:line="276" w:lineRule="auto"/>
        <w:ind w:right="261"/>
        <w:jc w:val="both"/>
        <w:rPr>
          <w:sz w:val="22"/>
          <w:szCs w:val="22"/>
          <w:lang w:eastAsia="ar-SA"/>
        </w:rPr>
      </w:pPr>
      <w:r w:rsidRPr="00E04820">
        <w:rPr>
          <w:sz w:val="22"/>
          <w:szCs w:val="22"/>
          <w:lang w:eastAsia="ar-SA"/>
        </w:rPr>
        <w:t xml:space="preserve">La réception définitive </w:t>
      </w:r>
      <w:r w:rsidR="006E2FA9">
        <w:rPr>
          <w:sz w:val="22"/>
          <w:szCs w:val="22"/>
          <w:lang w:eastAsia="ar-SA"/>
        </w:rPr>
        <w:t xml:space="preserve">de la présente tranche </w:t>
      </w:r>
      <w:r w:rsidRPr="00E04820">
        <w:rPr>
          <w:sz w:val="22"/>
          <w:szCs w:val="22"/>
          <w:lang w:eastAsia="ar-SA"/>
        </w:rPr>
        <w:t xml:space="preserve">sera prononcée à la fin de la durée des prestations de maintenance et d’assistance. </w:t>
      </w:r>
    </w:p>
    <w:p w14:paraId="66ABB42F" w14:textId="77BC5AA9" w:rsidR="00B51976" w:rsidRPr="00D00250" w:rsidRDefault="00B51976" w:rsidP="00B51976">
      <w:pPr>
        <w:keepNext/>
        <w:numPr>
          <w:ilvl w:val="0"/>
          <w:numId w:val="93"/>
        </w:numPr>
        <w:spacing w:before="160" w:after="160" w:line="276" w:lineRule="auto"/>
        <w:ind w:right="261"/>
        <w:outlineLvl w:val="1"/>
        <w:rPr>
          <w:rFonts w:eastAsiaTheme="minorHAnsi" w:cstheme="minorBidi"/>
          <w:b/>
          <w:bCs/>
          <w:color w:val="1F3864" w:themeColor="accent5" w:themeShade="80"/>
          <w:sz w:val="22"/>
          <w:szCs w:val="22"/>
        </w:rPr>
      </w:pPr>
      <w:bookmarkStart w:id="1180" w:name="_Toc1055928"/>
      <w:bookmarkStart w:id="1181" w:name="_Toc8303300"/>
      <w:bookmarkStart w:id="1182" w:name="_Toc10548923"/>
      <w:bookmarkStart w:id="1183" w:name="_Toc11139330"/>
      <w:bookmarkStart w:id="1184" w:name="_Toc14971730"/>
      <w:bookmarkStart w:id="1185" w:name="_Toc14972038"/>
      <w:r w:rsidRPr="00D00250">
        <w:rPr>
          <w:rFonts w:eastAsiaTheme="minorHAnsi" w:cstheme="minorBidi"/>
          <w:b/>
          <w:bCs/>
          <w:color w:val="1F3864" w:themeColor="accent5" w:themeShade="80"/>
          <w:sz w:val="22"/>
          <w:szCs w:val="22"/>
        </w:rPr>
        <w:t>DELAI DE GARANTIE</w:t>
      </w:r>
      <w:bookmarkEnd w:id="1180"/>
      <w:bookmarkEnd w:id="1181"/>
      <w:bookmarkEnd w:id="1182"/>
      <w:bookmarkEnd w:id="1183"/>
      <w:bookmarkEnd w:id="1184"/>
      <w:bookmarkEnd w:id="1185"/>
    </w:p>
    <w:p w14:paraId="4E26FD86" w14:textId="01B75984" w:rsidR="00B51976" w:rsidRPr="00B51976" w:rsidRDefault="00B51976" w:rsidP="00B51976">
      <w:pPr>
        <w:tabs>
          <w:tab w:val="left" w:pos="0"/>
        </w:tabs>
        <w:spacing w:after="120" w:line="276" w:lineRule="auto"/>
        <w:jc w:val="both"/>
        <w:rPr>
          <w:sz w:val="22"/>
          <w:szCs w:val="22"/>
        </w:rPr>
      </w:pPr>
      <w:r w:rsidRPr="00D00250">
        <w:rPr>
          <w:sz w:val="22"/>
          <w:szCs w:val="22"/>
        </w:rPr>
        <w:t>Par dérogation à l’article 75 du C.C.A.G.T et compte de la nature des travaux aucun délai de garantie n’est prévu.</w:t>
      </w:r>
    </w:p>
    <w:p w14:paraId="3C769920" w14:textId="34D34F55" w:rsidR="00F80399" w:rsidRPr="00E04820" w:rsidRDefault="00F80399" w:rsidP="00F80399">
      <w:pPr>
        <w:keepNext/>
        <w:numPr>
          <w:ilvl w:val="0"/>
          <w:numId w:val="93"/>
        </w:numPr>
        <w:autoSpaceDN w:val="0"/>
        <w:spacing w:before="160" w:line="360" w:lineRule="auto"/>
        <w:ind w:right="261"/>
        <w:jc w:val="both"/>
        <w:outlineLvl w:val="1"/>
        <w:rPr>
          <w:rFonts w:eastAsia="Calibri" w:cs="Arial"/>
          <w:b/>
          <w:bCs/>
          <w:color w:val="1F3864"/>
          <w:sz w:val="22"/>
          <w:szCs w:val="22"/>
        </w:rPr>
      </w:pPr>
      <w:bookmarkStart w:id="1186" w:name="_Toc8985245"/>
      <w:bookmarkStart w:id="1187" w:name="_Toc8983378"/>
      <w:bookmarkStart w:id="1188" w:name="_Toc8984100"/>
      <w:bookmarkStart w:id="1189" w:name="_Toc14971731"/>
      <w:bookmarkStart w:id="1190" w:name="_Toc14972039"/>
      <w:r w:rsidRPr="00E04820">
        <w:rPr>
          <w:rFonts w:eastAsia="Calibri" w:cs="Arial"/>
          <w:b/>
          <w:bCs/>
          <w:color w:val="1F3864"/>
          <w:sz w:val="22"/>
          <w:szCs w:val="22"/>
        </w:rPr>
        <w:t>NATURE DES PRESTATIONS ET REVISION DES PRIX</w:t>
      </w:r>
      <w:bookmarkEnd w:id="1186"/>
      <w:bookmarkEnd w:id="1187"/>
      <w:bookmarkEnd w:id="1188"/>
      <w:bookmarkEnd w:id="1189"/>
      <w:bookmarkEnd w:id="1190"/>
    </w:p>
    <w:p w14:paraId="2CDD2A6E" w14:textId="77777777" w:rsidR="00F80399" w:rsidRPr="00E04820" w:rsidRDefault="00F80399" w:rsidP="00F80399">
      <w:pPr>
        <w:ind w:right="261"/>
        <w:jc w:val="both"/>
        <w:rPr>
          <w:sz w:val="22"/>
          <w:szCs w:val="22"/>
        </w:rPr>
      </w:pPr>
      <w:r w:rsidRPr="00E04820">
        <w:rPr>
          <w:sz w:val="22"/>
          <w:szCs w:val="22"/>
        </w:rPr>
        <w:t xml:space="preserve">La présente tranche conditionnelle concerne des prestations de </w:t>
      </w:r>
      <w:r w:rsidRPr="00E04820">
        <w:rPr>
          <w:b/>
          <w:bCs/>
          <w:sz w:val="22"/>
          <w:szCs w:val="22"/>
        </w:rPr>
        <w:t>service</w:t>
      </w:r>
      <w:r w:rsidRPr="00E04820">
        <w:rPr>
          <w:sz w:val="22"/>
          <w:szCs w:val="22"/>
        </w:rPr>
        <w:t xml:space="preserve"> dont les prix applicables sont fermes et non révisables.</w:t>
      </w:r>
    </w:p>
    <w:p w14:paraId="3BB19494" w14:textId="77777777" w:rsidR="00F80399" w:rsidRPr="00E04820" w:rsidRDefault="00F80399" w:rsidP="00F80399">
      <w:pPr>
        <w:keepNext/>
        <w:numPr>
          <w:ilvl w:val="0"/>
          <w:numId w:val="93"/>
        </w:numPr>
        <w:autoSpaceDN w:val="0"/>
        <w:spacing w:before="160" w:line="360" w:lineRule="auto"/>
        <w:ind w:right="261"/>
        <w:jc w:val="both"/>
        <w:outlineLvl w:val="1"/>
        <w:rPr>
          <w:rFonts w:eastAsia="Calibri" w:cs="Arial"/>
          <w:b/>
          <w:bCs/>
          <w:color w:val="1F3864"/>
          <w:sz w:val="22"/>
          <w:szCs w:val="22"/>
        </w:rPr>
      </w:pPr>
      <w:bookmarkStart w:id="1191" w:name="_Toc8985246"/>
      <w:bookmarkStart w:id="1192" w:name="_Toc8983379"/>
      <w:bookmarkStart w:id="1193" w:name="_Toc8984101"/>
      <w:bookmarkStart w:id="1194" w:name="_Toc14971732"/>
      <w:bookmarkStart w:id="1195" w:name="_Toc14972040"/>
      <w:r w:rsidRPr="00E04820">
        <w:rPr>
          <w:rFonts w:eastAsia="Calibri" w:cs="Arial"/>
          <w:b/>
          <w:bCs/>
          <w:color w:val="1F3864"/>
          <w:sz w:val="22"/>
          <w:szCs w:val="22"/>
        </w:rPr>
        <w:t>MODE DE PAIEMENT</w:t>
      </w:r>
      <w:bookmarkEnd w:id="1191"/>
      <w:bookmarkEnd w:id="1192"/>
      <w:bookmarkEnd w:id="1193"/>
      <w:bookmarkEnd w:id="1194"/>
      <w:bookmarkEnd w:id="1195"/>
    </w:p>
    <w:p w14:paraId="269DCAB5" w14:textId="77777777" w:rsidR="00F80399" w:rsidRPr="00E04820" w:rsidRDefault="00F80399" w:rsidP="00F80399">
      <w:pPr>
        <w:ind w:right="261"/>
        <w:jc w:val="both"/>
        <w:rPr>
          <w:sz w:val="22"/>
          <w:szCs w:val="22"/>
        </w:rPr>
      </w:pPr>
      <w:r w:rsidRPr="00E04820">
        <w:rPr>
          <w:sz w:val="22"/>
          <w:szCs w:val="22"/>
        </w:rPr>
        <w:t>L’ONDA se libérera des sommes dues en exécution de la tranche conditionnelle du présent marché en faisant donner crédit au compte ouvert au nom du prestataire indiqué sur l’acte d’engagement.</w:t>
      </w:r>
    </w:p>
    <w:p w14:paraId="0E764C89" w14:textId="77777777" w:rsidR="00F80399" w:rsidRPr="00E04820" w:rsidRDefault="00F80399" w:rsidP="00F80399">
      <w:pPr>
        <w:autoSpaceDE w:val="0"/>
        <w:autoSpaceDN w:val="0"/>
        <w:adjustRightInd w:val="0"/>
        <w:spacing w:before="240" w:after="240"/>
        <w:ind w:right="65"/>
        <w:jc w:val="both"/>
        <w:rPr>
          <w:sz w:val="22"/>
          <w:szCs w:val="22"/>
        </w:rPr>
      </w:pPr>
      <w:r w:rsidRPr="00E04820">
        <w:rPr>
          <w:b/>
          <w:bCs/>
          <w:sz w:val="22"/>
          <w:szCs w:val="22"/>
        </w:rPr>
        <w:t xml:space="preserve">Les réceptions et les facturations de la présente tranche conditionnelle du marché seront effectuées trimestriellement à terme échu. </w:t>
      </w:r>
    </w:p>
    <w:p w14:paraId="6B62E1E2" w14:textId="6B920521" w:rsidR="00F80399" w:rsidRPr="00E04820" w:rsidRDefault="00F80399" w:rsidP="00C51D5B">
      <w:pPr>
        <w:jc w:val="both"/>
        <w:rPr>
          <w:sz w:val="22"/>
          <w:szCs w:val="22"/>
        </w:rPr>
      </w:pPr>
      <w:r w:rsidRPr="00E04820">
        <w:rPr>
          <w:sz w:val="22"/>
          <w:szCs w:val="22"/>
        </w:rPr>
        <w:t xml:space="preserve">Le paiement des sommes dues est effectué dans un délai maximum de quatre-vingt-dix jours (90) à compter de la date de réception des prestations demandées sur présentation de factures en cinq exemplaires et le </w:t>
      </w:r>
      <w:r w:rsidR="00E405B5" w:rsidRPr="00E04820">
        <w:rPr>
          <w:sz w:val="22"/>
          <w:szCs w:val="22"/>
        </w:rPr>
        <w:t>PV</w:t>
      </w:r>
      <w:r w:rsidRPr="00E04820">
        <w:rPr>
          <w:sz w:val="22"/>
          <w:szCs w:val="22"/>
        </w:rPr>
        <w:t xml:space="preserve"> de réunion trimestriel, signé</w:t>
      </w:r>
      <w:r w:rsidR="00ED6CA4">
        <w:rPr>
          <w:sz w:val="22"/>
          <w:szCs w:val="22"/>
        </w:rPr>
        <w:t>s et validés</w:t>
      </w:r>
      <w:r w:rsidR="00ED6CA4" w:rsidRPr="00E04820">
        <w:rPr>
          <w:sz w:val="22"/>
          <w:szCs w:val="22"/>
        </w:rPr>
        <w:t xml:space="preserve"> conjointement</w:t>
      </w:r>
      <w:r w:rsidRPr="00E04820">
        <w:rPr>
          <w:sz w:val="22"/>
          <w:szCs w:val="22"/>
        </w:rPr>
        <w:t xml:space="preserve"> par les personnes habilitées de l’aéroport et le titulaire du marché, précisant que </w:t>
      </w:r>
      <w:r w:rsidR="00665EEC">
        <w:rPr>
          <w:sz w:val="22"/>
          <w:szCs w:val="22"/>
        </w:rPr>
        <w:t>le r</w:t>
      </w:r>
      <w:r w:rsidR="00665EEC" w:rsidRPr="00E04820">
        <w:rPr>
          <w:sz w:val="22"/>
          <w:szCs w:val="22"/>
        </w:rPr>
        <w:t xml:space="preserve">apport technique </w:t>
      </w:r>
      <w:r w:rsidR="00B51976" w:rsidRPr="00E04820">
        <w:rPr>
          <w:sz w:val="22"/>
          <w:szCs w:val="22"/>
        </w:rPr>
        <w:t xml:space="preserve">trimestriel </w:t>
      </w:r>
      <w:r w:rsidR="00B51976">
        <w:rPr>
          <w:sz w:val="22"/>
          <w:szCs w:val="22"/>
        </w:rPr>
        <w:t>a</w:t>
      </w:r>
      <w:r w:rsidRPr="00E04820">
        <w:rPr>
          <w:sz w:val="22"/>
          <w:szCs w:val="22"/>
        </w:rPr>
        <w:t xml:space="preserve"> été fourni par le prestataire et validés par les personnes habilitées de l’aéroport. </w:t>
      </w:r>
    </w:p>
    <w:p w14:paraId="2D37D888" w14:textId="77777777" w:rsidR="00F80399" w:rsidRPr="00E04820" w:rsidRDefault="00F80399" w:rsidP="00F80399">
      <w:pPr>
        <w:keepNext/>
        <w:numPr>
          <w:ilvl w:val="0"/>
          <w:numId w:val="93"/>
        </w:numPr>
        <w:autoSpaceDN w:val="0"/>
        <w:spacing w:before="160" w:line="360" w:lineRule="auto"/>
        <w:ind w:right="261"/>
        <w:jc w:val="both"/>
        <w:outlineLvl w:val="1"/>
        <w:rPr>
          <w:rFonts w:eastAsia="Calibri" w:cs="Arial"/>
          <w:b/>
          <w:bCs/>
          <w:color w:val="1F3864"/>
          <w:sz w:val="22"/>
          <w:szCs w:val="22"/>
        </w:rPr>
      </w:pPr>
      <w:bookmarkStart w:id="1196" w:name="_Toc13564388"/>
      <w:bookmarkStart w:id="1197" w:name="_Toc13564517"/>
      <w:bookmarkStart w:id="1198" w:name="_Toc13564644"/>
      <w:bookmarkStart w:id="1199" w:name="_Toc13564389"/>
      <w:bookmarkStart w:id="1200" w:name="_Toc13564518"/>
      <w:bookmarkStart w:id="1201" w:name="_Toc13564645"/>
      <w:bookmarkStart w:id="1202" w:name="_Toc13564390"/>
      <w:bookmarkStart w:id="1203" w:name="_Toc13564519"/>
      <w:bookmarkStart w:id="1204" w:name="_Toc13564646"/>
      <w:bookmarkEnd w:id="1196"/>
      <w:bookmarkEnd w:id="1197"/>
      <w:bookmarkEnd w:id="1198"/>
      <w:bookmarkEnd w:id="1199"/>
      <w:bookmarkEnd w:id="1200"/>
      <w:bookmarkEnd w:id="1201"/>
      <w:bookmarkEnd w:id="1202"/>
      <w:bookmarkEnd w:id="1203"/>
      <w:bookmarkEnd w:id="1204"/>
      <w:r w:rsidRPr="00E04820">
        <w:rPr>
          <w:rFonts w:eastAsia="Calibri" w:cs="Arial"/>
          <w:b/>
          <w:bCs/>
          <w:color w:val="1F3864"/>
          <w:sz w:val="22"/>
          <w:szCs w:val="22"/>
        </w:rPr>
        <w:t> </w:t>
      </w:r>
      <w:bookmarkStart w:id="1205" w:name="_Toc8985247"/>
      <w:bookmarkStart w:id="1206" w:name="_Toc8983380"/>
      <w:bookmarkStart w:id="1207" w:name="_Toc8984102"/>
      <w:bookmarkStart w:id="1208" w:name="_Toc14971733"/>
      <w:bookmarkStart w:id="1209" w:name="_Toc14972041"/>
      <w:r w:rsidRPr="00E04820">
        <w:rPr>
          <w:rFonts w:eastAsia="Calibri" w:cs="Arial"/>
          <w:b/>
          <w:bCs/>
          <w:color w:val="1F3864"/>
          <w:sz w:val="22"/>
          <w:szCs w:val="22"/>
        </w:rPr>
        <w:t>DEFINITION DES PRIX</w:t>
      </w:r>
      <w:bookmarkEnd w:id="1205"/>
      <w:bookmarkEnd w:id="1206"/>
      <w:bookmarkEnd w:id="1207"/>
      <w:bookmarkEnd w:id="1208"/>
      <w:bookmarkEnd w:id="1209"/>
    </w:p>
    <w:p w14:paraId="527A9B0B"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Les prix sont définis conformément aux dispositions de l’article 53 du CCAGT.</w:t>
      </w:r>
    </w:p>
    <w:p w14:paraId="449AD355" w14:textId="1E0DBF68" w:rsidR="00F80399" w:rsidRPr="00E04820" w:rsidRDefault="00F80399" w:rsidP="00F80399">
      <w:pPr>
        <w:autoSpaceDE w:val="0"/>
        <w:autoSpaceDN w:val="0"/>
        <w:adjustRightInd w:val="0"/>
        <w:spacing w:after="120" w:line="276" w:lineRule="auto"/>
        <w:ind w:right="261"/>
        <w:jc w:val="both"/>
        <w:rPr>
          <w:b/>
          <w:color w:val="000000"/>
          <w:sz w:val="22"/>
          <w:szCs w:val="22"/>
        </w:rPr>
      </w:pPr>
      <w:r w:rsidRPr="00E04820">
        <w:rPr>
          <w:b/>
          <w:sz w:val="22"/>
          <w:szCs w:val="22"/>
        </w:rPr>
        <w:t xml:space="preserve">Prix 1 : </w:t>
      </w:r>
      <w:r w:rsidRPr="00E04820">
        <w:rPr>
          <w:b/>
          <w:color w:val="000000"/>
          <w:sz w:val="22"/>
          <w:szCs w:val="22"/>
        </w:rPr>
        <w:t xml:space="preserve">Prestations de Maintenance </w:t>
      </w:r>
    </w:p>
    <w:p w14:paraId="563FC256" w14:textId="77777777" w:rsidR="00F80399" w:rsidRPr="00E04820" w:rsidRDefault="00F80399" w:rsidP="00F80399">
      <w:pPr>
        <w:ind w:right="261"/>
        <w:jc w:val="both"/>
        <w:rPr>
          <w:sz w:val="22"/>
          <w:szCs w:val="22"/>
        </w:rPr>
      </w:pPr>
      <w:r w:rsidRPr="00E04820">
        <w:rPr>
          <w:sz w:val="22"/>
          <w:szCs w:val="22"/>
        </w:rPr>
        <w:t>La prestation de maintenance inclue :</w:t>
      </w:r>
    </w:p>
    <w:p w14:paraId="670F41F2" w14:textId="77777777" w:rsidR="00F80399" w:rsidRPr="00E04820" w:rsidRDefault="00F80399" w:rsidP="00F80399">
      <w:pPr>
        <w:numPr>
          <w:ilvl w:val="0"/>
          <w:numId w:val="95"/>
        </w:numPr>
        <w:ind w:right="261"/>
        <w:jc w:val="both"/>
        <w:rPr>
          <w:sz w:val="22"/>
          <w:szCs w:val="22"/>
        </w:rPr>
      </w:pPr>
      <w:r w:rsidRPr="00E04820">
        <w:rPr>
          <w:sz w:val="22"/>
          <w:szCs w:val="22"/>
        </w:rPr>
        <w:t>Mise à jour et amélioration du système</w:t>
      </w:r>
    </w:p>
    <w:p w14:paraId="4F61D68D" w14:textId="77777777" w:rsidR="00F80399" w:rsidRPr="00E04820" w:rsidRDefault="00F80399" w:rsidP="00F80399">
      <w:pPr>
        <w:numPr>
          <w:ilvl w:val="0"/>
          <w:numId w:val="95"/>
        </w:numPr>
        <w:ind w:right="261"/>
        <w:jc w:val="both"/>
        <w:rPr>
          <w:sz w:val="22"/>
          <w:szCs w:val="22"/>
        </w:rPr>
      </w:pPr>
      <w:r w:rsidRPr="00E04820">
        <w:rPr>
          <w:sz w:val="22"/>
          <w:szCs w:val="22"/>
        </w:rPr>
        <w:t>Installation des mises à jour et amélioration du système</w:t>
      </w:r>
    </w:p>
    <w:p w14:paraId="7770BFCD" w14:textId="77777777" w:rsidR="00F80399" w:rsidRPr="00E04820" w:rsidRDefault="00F80399" w:rsidP="00F80399">
      <w:pPr>
        <w:numPr>
          <w:ilvl w:val="0"/>
          <w:numId w:val="95"/>
        </w:numPr>
        <w:ind w:right="261"/>
        <w:jc w:val="both"/>
        <w:rPr>
          <w:sz w:val="22"/>
          <w:szCs w:val="22"/>
        </w:rPr>
      </w:pPr>
      <w:r w:rsidRPr="00E04820">
        <w:rPr>
          <w:sz w:val="22"/>
          <w:szCs w:val="22"/>
        </w:rPr>
        <w:t>Maintenance préventive télécommandé</w:t>
      </w:r>
    </w:p>
    <w:p w14:paraId="3B7B20D8" w14:textId="77777777" w:rsidR="00F80399" w:rsidRPr="00E04820" w:rsidRDefault="00F80399" w:rsidP="00F80399">
      <w:pPr>
        <w:numPr>
          <w:ilvl w:val="0"/>
          <w:numId w:val="95"/>
        </w:numPr>
        <w:ind w:right="261"/>
        <w:jc w:val="both"/>
        <w:rPr>
          <w:sz w:val="22"/>
          <w:szCs w:val="22"/>
        </w:rPr>
      </w:pPr>
      <w:r w:rsidRPr="00E04820">
        <w:rPr>
          <w:sz w:val="22"/>
          <w:szCs w:val="22"/>
        </w:rPr>
        <w:t>Réparation des pannes, et centre de support</w:t>
      </w:r>
    </w:p>
    <w:p w14:paraId="05784E24" w14:textId="77777777" w:rsidR="00F80399" w:rsidRPr="006E2FA9" w:rsidRDefault="00F80399" w:rsidP="006E2FA9">
      <w:pPr>
        <w:numPr>
          <w:ilvl w:val="0"/>
          <w:numId w:val="95"/>
        </w:numPr>
        <w:ind w:right="261"/>
        <w:jc w:val="both"/>
        <w:rPr>
          <w:sz w:val="22"/>
          <w:szCs w:val="22"/>
        </w:rPr>
      </w:pPr>
      <w:r w:rsidRPr="006E2FA9">
        <w:rPr>
          <w:sz w:val="22"/>
          <w:szCs w:val="22"/>
        </w:rPr>
        <w:t>Installation ou modification des positions des équipements</w:t>
      </w:r>
    </w:p>
    <w:p w14:paraId="735A7CA3" w14:textId="5592AB33" w:rsidR="00F80399" w:rsidRPr="006E2FA9" w:rsidRDefault="00FB20E9" w:rsidP="006E2FA9">
      <w:pPr>
        <w:numPr>
          <w:ilvl w:val="0"/>
          <w:numId w:val="95"/>
        </w:numPr>
        <w:ind w:right="261"/>
        <w:jc w:val="both"/>
        <w:rPr>
          <w:sz w:val="22"/>
          <w:szCs w:val="22"/>
        </w:rPr>
      </w:pPr>
      <w:r>
        <w:rPr>
          <w:sz w:val="22"/>
          <w:szCs w:val="22"/>
        </w:rPr>
        <w:t>Support</w:t>
      </w:r>
      <w:r w:rsidRPr="006E2FA9">
        <w:rPr>
          <w:sz w:val="22"/>
          <w:szCs w:val="22"/>
        </w:rPr>
        <w:t xml:space="preserve"> </w:t>
      </w:r>
      <w:r w:rsidR="00F80399" w:rsidRPr="006E2FA9">
        <w:rPr>
          <w:sz w:val="22"/>
          <w:szCs w:val="22"/>
        </w:rPr>
        <w:t>24H/24</w:t>
      </w:r>
    </w:p>
    <w:p w14:paraId="716C76F1" w14:textId="77777777" w:rsidR="00F80399" w:rsidRPr="006E2FA9" w:rsidRDefault="00F80399" w:rsidP="006E2FA9">
      <w:pPr>
        <w:numPr>
          <w:ilvl w:val="0"/>
          <w:numId w:val="95"/>
        </w:numPr>
        <w:ind w:right="261"/>
        <w:jc w:val="both"/>
        <w:rPr>
          <w:sz w:val="22"/>
          <w:szCs w:val="22"/>
        </w:rPr>
      </w:pPr>
      <w:r w:rsidRPr="006E2FA9">
        <w:rPr>
          <w:sz w:val="22"/>
          <w:szCs w:val="22"/>
        </w:rPr>
        <w:t>La mise en place d’éventuelles évolutions portant sur la plateforme objet du présent marché (Hardware ou software)</w:t>
      </w:r>
    </w:p>
    <w:p w14:paraId="63C0C352" w14:textId="1801B4ED" w:rsidR="00F80399" w:rsidRPr="00B51976" w:rsidRDefault="00F80399" w:rsidP="00B51976">
      <w:pPr>
        <w:numPr>
          <w:ilvl w:val="0"/>
          <w:numId w:val="95"/>
        </w:numPr>
        <w:ind w:right="261"/>
        <w:jc w:val="both"/>
        <w:rPr>
          <w:b/>
          <w:caps/>
          <w:color w:val="7F7F7F"/>
          <w:sz w:val="22"/>
          <w:szCs w:val="22"/>
        </w:rPr>
      </w:pPr>
      <w:r w:rsidRPr="00B51976">
        <w:rPr>
          <w:sz w:val="22"/>
          <w:szCs w:val="22"/>
        </w:rPr>
        <w:t xml:space="preserve">Accompagnement dans la mise en place d’éventuelle extension </w:t>
      </w:r>
    </w:p>
    <w:p w14:paraId="75120FD4" w14:textId="710EADC5" w:rsidR="00F80399" w:rsidRDefault="00F80399" w:rsidP="00F80399">
      <w:pPr>
        <w:pStyle w:val="Lgende"/>
        <w:spacing w:line="276" w:lineRule="auto"/>
        <w:ind w:left="142" w:firstLine="28"/>
      </w:pPr>
      <w:r w:rsidRPr="00E04820">
        <w:rPr>
          <w:rFonts w:eastAsia="Calibri" w:cs="Arial"/>
          <w:color w:val="000000"/>
        </w:rPr>
        <w:br w:type="page"/>
      </w:r>
      <w:bookmarkStart w:id="1210" w:name="_Toc8985220"/>
      <w:bookmarkStart w:id="1211" w:name="_Toc8983353"/>
      <w:bookmarkStart w:id="1212" w:name="_Toc8984075"/>
      <w:bookmarkStart w:id="1213" w:name="_Toc14971734"/>
      <w:bookmarkStart w:id="1214" w:name="_Toc14972042"/>
      <w:r w:rsidRPr="00E04820">
        <w:lastRenderedPageBreak/>
        <w:t xml:space="preserve">CHAPITRE </w:t>
      </w:r>
      <w:r w:rsidR="00225E9B">
        <w:t>2</w:t>
      </w:r>
      <w:r w:rsidRPr="00E04820">
        <w:t xml:space="preserve"> : CLAUSES TECHNIQUES – </w:t>
      </w:r>
      <w:r w:rsidR="00361997">
        <w:t>L</w:t>
      </w:r>
      <w:r w:rsidRPr="00E04820">
        <w:t>ot 2 - TRANCHE FERME</w:t>
      </w:r>
      <w:bookmarkEnd w:id="1210"/>
      <w:bookmarkEnd w:id="1211"/>
      <w:bookmarkEnd w:id="1212"/>
      <w:bookmarkEnd w:id="1213"/>
      <w:bookmarkEnd w:id="1214"/>
    </w:p>
    <w:p w14:paraId="23E73653" w14:textId="77777777" w:rsidR="00E405B5" w:rsidRPr="000F29F9" w:rsidRDefault="00E405B5" w:rsidP="00E405B5">
      <w:pPr>
        <w:pStyle w:val="2Achatprargraphe"/>
        <w:spacing w:line="240" w:lineRule="auto"/>
        <w:rPr>
          <w:b/>
          <w:bCs/>
        </w:rPr>
      </w:pPr>
      <w:r w:rsidRPr="000F29F9">
        <w:rPr>
          <w:b/>
          <w:bCs/>
        </w:rPr>
        <w:t xml:space="preserve">Lot 2 : Aéroport de Marrakech </w:t>
      </w:r>
    </w:p>
    <w:p w14:paraId="217EFBDC" w14:textId="28E49880" w:rsidR="00E405B5" w:rsidRPr="00396820" w:rsidRDefault="00E405B5" w:rsidP="00396820">
      <w:pPr>
        <w:pStyle w:val="2Achatprargraphe"/>
        <w:spacing w:line="240" w:lineRule="auto"/>
        <w:rPr>
          <w:b/>
          <w:bCs/>
        </w:rPr>
      </w:pPr>
      <w:r w:rsidRPr="000F29F9">
        <w:rPr>
          <w:b/>
          <w:bCs/>
        </w:rPr>
        <w:t xml:space="preserve">Tranche ferme : Fourniture et Installation d'un système de gestion des files d'attente </w:t>
      </w:r>
    </w:p>
    <w:p w14:paraId="7333AD8A" w14:textId="77777777" w:rsidR="00E405B5" w:rsidRPr="00E5038E" w:rsidRDefault="00E405B5" w:rsidP="00E405B5">
      <w:pPr>
        <w:tabs>
          <w:tab w:val="left" w:pos="960"/>
        </w:tabs>
        <w:ind w:right="65"/>
        <w:jc w:val="both"/>
        <w:rPr>
          <w:b/>
          <w:color w:val="FF0000"/>
          <w:sz w:val="22"/>
          <w:szCs w:val="22"/>
          <w:u w:val="single"/>
        </w:rPr>
      </w:pPr>
      <w:r w:rsidRPr="00E5038E">
        <w:rPr>
          <w:b/>
          <w:color w:val="FF0000"/>
          <w:sz w:val="22"/>
          <w:szCs w:val="22"/>
          <w:u w:val="single"/>
        </w:rPr>
        <w:t>N.B : Les éventuels marques commerciales, références au catalogue, appellations, brevets, conception, types, origines ou producteurs particuliers mentionnés dans les clauses techniques sont données à titre indicatif. Le cas échéant, le prestataire peut les substituer par toute autre proposition ayant des caractéristiques équivalentes et qui présentent une performance et qualité égales ou supérieures à celles qui sont exigées.</w:t>
      </w:r>
    </w:p>
    <w:p w14:paraId="50F63F8F" w14:textId="77777777" w:rsidR="00F80399" w:rsidRPr="00E04820" w:rsidRDefault="00F80399" w:rsidP="00225E9B">
      <w:pPr>
        <w:keepNext/>
        <w:numPr>
          <w:ilvl w:val="0"/>
          <w:numId w:val="92"/>
        </w:numPr>
        <w:ind w:right="261"/>
        <w:outlineLvl w:val="1"/>
        <w:rPr>
          <w:rFonts w:eastAsia="Calibri" w:cs="Arial"/>
          <w:b/>
          <w:bCs/>
          <w:color w:val="1F3864"/>
          <w:sz w:val="22"/>
          <w:szCs w:val="22"/>
        </w:rPr>
      </w:pPr>
      <w:bookmarkStart w:id="1215" w:name="_Toc8985221"/>
      <w:bookmarkStart w:id="1216" w:name="_Toc8983354"/>
      <w:bookmarkStart w:id="1217" w:name="_Toc8984076"/>
      <w:bookmarkStart w:id="1218" w:name="_Toc14971735"/>
      <w:bookmarkStart w:id="1219" w:name="_Toc14972043"/>
      <w:r w:rsidRPr="00E04820">
        <w:rPr>
          <w:rFonts w:eastAsia="Calibri" w:cs="Arial"/>
          <w:b/>
          <w:bCs/>
          <w:color w:val="1F3864"/>
          <w:sz w:val="22"/>
          <w:szCs w:val="22"/>
        </w:rPr>
        <w:t>MAITRE D’ŒUVRE</w:t>
      </w:r>
      <w:bookmarkEnd w:id="1215"/>
      <w:bookmarkEnd w:id="1216"/>
      <w:bookmarkEnd w:id="1217"/>
      <w:bookmarkEnd w:id="1218"/>
      <w:bookmarkEnd w:id="1219"/>
      <w:r w:rsidRPr="00E04820">
        <w:rPr>
          <w:rFonts w:eastAsia="Calibri" w:cs="Arial"/>
          <w:b/>
          <w:bCs/>
          <w:color w:val="1F3864"/>
          <w:sz w:val="22"/>
          <w:szCs w:val="22"/>
        </w:rPr>
        <w:t> </w:t>
      </w:r>
    </w:p>
    <w:p w14:paraId="11F1416B" w14:textId="1BDD6984" w:rsidR="00F80399" w:rsidRPr="00E04820" w:rsidRDefault="00F80399" w:rsidP="00225E9B">
      <w:pPr>
        <w:autoSpaceDE w:val="0"/>
        <w:autoSpaceDN w:val="0"/>
        <w:adjustRightInd w:val="0"/>
        <w:spacing w:after="120" w:line="276" w:lineRule="auto"/>
        <w:ind w:right="261"/>
        <w:jc w:val="both"/>
        <w:rPr>
          <w:b/>
          <w:sz w:val="22"/>
          <w:szCs w:val="22"/>
        </w:rPr>
      </w:pPr>
      <w:r w:rsidRPr="00E04820">
        <w:rPr>
          <w:sz w:val="22"/>
          <w:szCs w:val="22"/>
        </w:rPr>
        <w:t xml:space="preserve">Le maitre d’œuvre de la présente tranche du marché est </w:t>
      </w:r>
      <w:r w:rsidR="003E2D33" w:rsidRPr="00E04820">
        <w:rPr>
          <w:sz w:val="22"/>
          <w:szCs w:val="22"/>
        </w:rPr>
        <w:t xml:space="preserve">la </w:t>
      </w:r>
      <w:r w:rsidR="003E2D33" w:rsidRPr="00E04820">
        <w:rPr>
          <w:b/>
          <w:sz w:val="22"/>
          <w:szCs w:val="22"/>
        </w:rPr>
        <w:t>Direction du Pôle Exploitation</w:t>
      </w:r>
      <w:r w:rsidRPr="00E04820">
        <w:rPr>
          <w:b/>
          <w:sz w:val="22"/>
          <w:szCs w:val="22"/>
        </w:rPr>
        <w:t>.</w:t>
      </w:r>
    </w:p>
    <w:p w14:paraId="6F6771FF" w14:textId="77777777" w:rsidR="00F80399" w:rsidRPr="00E04820" w:rsidRDefault="00F80399" w:rsidP="00225E9B">
      <w:pPr>
        <w:keepNext/>
        <w:numPr>
          <w:ilvl w:val="0"/>
          <w:numId w:val="92"/>
        </w:numPr>
        <w:ind w:right="261"/>
        <w:outlineLvl w:val="1"/>
        <w:rPr>
          <w:rFonts w:eastAsia="Calibri" w:cs="Arial"/>
          <w:b/>
          <w:bCs/>
          <w:color w:val="1F3864"/>
          <w:sz w:val="22"/>
          <w:szCs w:val="22"/>
        </w:rPr>
      </w:pPr>
      <w:bookmarkStart w:id="1220" w:name="_Toc8985222"/>
      <w:bookmarkStart w:id="1221" w:name="_Toc8983355"/>
      <w:bookmarkStart w:id="1222" w:name="_Toc8984077"/>
      <w:bookmarkStart w:id="1223" w:name="_Toc14971736"/>
      <w:bookmarkStart w:id="1224" w:name="_Toc14972044"/>
      <w:r w:rsidRPr="00E04820">
        <w:rPr>
          <w:rFonts w:eastAsia="Calibri" w:cs="Arial"/>
          <w:b/>
          <w:bCs/>
          <w:color w:val="1F3864"/>
          <w:sz w:val="22"/>
          <w:szCs w:val="22"/>
        </w:rPr>
        <w:t>NATURE DES PRESTATIONS ET REVISION DES PRIX</w:t>
      </w:r>
      <w:bookmarkEnd w:id="1220"/>
      <w:bookmarkEnd w:id="1221"/>
      <w:bookmarkEnd w:id="1222"/>
      <w:bookmarkEnd w:id="1223"/>
      <w:bookmarkEnd w:id="1224"/>
    </w:p>
    <w:p w14:paraId="6E8D3274" w14:textId="77777777" w:rsidR="00F80399" w:rsidRPr="00E04820" w:rsidRDefault="00F80399" w:rsidP="00225E9B">
      <w:pPr>
        <w:ind w:right="261"/>
        <w:jc w:val="both"/>
        <w:rPr>
          <w:sz w:val="22"/>
          <w:szCs w:val="22"/>
        </w:rPr>
      </w:pPr>
      <w:r w:rsidRPr="00E04820">
        <w:rPr>
          <w:sz w:val="22"/>
          <w:szCs w:val="22"/>
        </w:rPr>
        <w:t xml:space="preserve">La présente tranche ferme du marché concerne la </w:t>
      </w:r>
      <w:r w:rsidRPr="00E04820">
        <w:rPr>
          <w:b/>
          <w:sz w:val="22"/>
          <w:szCs w:val="22"/>
        </w:rPr>
        <w:t>fourniture</w:t>
      </w:r>
      <w:r w:rsidRPr="00E04820">
        <w:rPr>
          <w:sz w:val="22"/>
          <w:szCs w:val="22"/>
        </w:rPr>
        <w:t xml:space="preserve"> dont les prix applicables sont fermes et non révisables.</w:t>
      </w:r>
    </w:p>
    <w:p w14:paraId="39D57EDB"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25" w:name="_Toc8985223"/>
      <w:bookmarkStart w:id="1226" w:name="_Toc8983356"/>
      <w:bookmarkStart w:id="1227" w:name="_Toc8984078"/>
      <w:bookmarkStart w:id="1228" w:name="_Toc14971737"/>
      <w:bookmarkStart w:id="1229" w:name="_Toc14972045"/>
      <w:r w:rsidRPr="00E04820">
        <w:rPr>
          <w:rFonts w:eastAsia="Calibri" w:cs="Arial"/>
          <w:b/>
          <w:bCs/>
          <w:color w:val="1F3864"/>
          <w:sz w:val="22"/>
          <w:szCs w:val="22"/>
        </w:rPr>
        <w:t>DELAI D’EXECUTION ET LIEU DE LIVRAISON DU MARCHE</w:t>
      </w:r>
      <w:bookmarkEnd w:id="1225"/>
      <w:bookmarkEnd w:id="1226"/>
      <w:bookmarkEnd w:id="1227"/>
      <w:bookmarkEnd w:id="1228"/>
      <w:bookmarkEnd w:id="1229"/>
    </w:p>
    <w:p w14:paraId="4E7074FE" w14:textId="77777777" w:rsidR="00F80399" w:rsidRPr="00E04820" w:rsidRDefault="00F80399" w:rsidP="00361997">
      <w:pPr>
        <w:spacing w:before="240"/>
        <w:ind w:right="261"/>
        <w:jc w:val="both"/>
        <w:rPr>
          <w:sz w:val="22"/>
          <w:szCs w:val="22"/>
        </w:rPr>
      </w:pPr>
      <w:r w:rsidRPr="00E04820">
        <w:rPr>
          <w:caps/>
          <w:sz w:val="22"/>
          <w:szCs w:val="22"/>
        </w:rPr>
        <w:t>L</w:t>
      </w:r>
      <w:r w:rsidRPr="00E04820">
        <w:rPr>
          <w:sz w:val="22"/>
          <w:szCs w:val="22"/>
        </w:rPr>
        <w:t xml:space="preserve">e délai d’exécution de la présente tranche du marché est fixé à </w:t>
      </w:r>
      <w:r w:rsidRPr="00E04820">
        <w:rPr>
          <w:b/>
          <w:bCs/>
          <w:sz w:val="22"/>
          <w:szCs w:val="22"/>
        </w:rPr>
        <w:t>180 jours</w:t>
      </w:r>
      <w:r w:rsidRPr="00E04820">
        <w:rPr>
          <w:sz w:val="22"/>
          <w:szCs w:val="22"/>
        </w:rPr>
        <w:t xml:space="preserve"> à compter de la date de l’ordre de service prescrivant le commencement des prestations.</w:t>
      </w:r>
    </w:p>
    <w:p w14:paraId="3623BEB6" w14:textId="539AF785" w:rsidR="00F80399" w:rsidRPr="00E04820" w:rsidRDefault="00F80399" w:rsidP="00F80399">
      <w:pPr>
        <w:spacing w:line="274" w:lineRule="exact"/>
        <w:ind w:right="261" w:hanging="11"/>
        <w:jc w:val="both"/>
        <w:rPr>
          <w:b/>
          <w:sz w:val="22"/>
          <w:szCs w:val="22"/>
        </w:rPr>
      </w:pPr>
      <w:r w:rsidRPr="00E04820">
        <w:rPr>
          <w:sz w:val="22"/>
          <w:szCs w:val="22"/>
        </w:rPr>
        <w:t xml:space="preserve">Les fournitures objet </w:t>
      </w:r>
      <w:r w:rsidR="00361997">
        <w:rPr>
          <w:sz w:val="22"/>
          <w:szCs w:val="22"/>
        </w:rPr>
        <w:t>de la présente tranche</w:t>
      </w:r>
      <w:r w:rsidRPr="00E04820">
        <w:rPr>
          <w:sz w:val="22"/>
          <w:szCs w:val="22"/>
        </w:rPr>
        <w:t xml:space="preserve"> seront livrées au niveau de </w:t>
      </w:r>
      <w:r w:rsidRPr="00E04820">
        <w:rPr>
          <w:b/>
          <w:sz w:val="22"/>
          <w:szCs w:val="22"/>
        </w:rPr>
        <w:t>l’aéroport de Marrakech</w:t>
      </w:r>
    </w:p>
    <w:p w14:paraId="14582C54"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30" w:name="_Toc8985224"/>
      <w:bookmarkStart w:id="1231" w:name="_Toc8983357"/>
      <w:bookmarkStart w:id="1232" w:name="_Toc8984079"/>
      <w:bookmarkStart w:id="1233" w:name="_Toc14971738"/>
      <w:bookmarkStart w:id="1234" w:name="_Toc14972046"/>
      <w:r w:rsidRPr="00E04820">
        <w:rPr>
          <w:rFonts w:eastAsia="Calibri" w:cs="Arial"/>
          <w:b/>
          <w:bCs/>
          <w:color w:val="1F3864"/>
          <w:sz w:val="22"/>
          <w:szCs w:val="22"/>
        </w:rPr>
        <w:t>PENALITES POUR RETARD</w:t>
      </w:r>
      <w:bookmarkEnd w:id="1230"/>
      <w:bookmarkEnd w:id="1231"/>
      <w:bookmarkEnd w:id="1232"/>
      <w:bookmarkEnd w:id="1233"/>
      <w:bookmarkEnd w:id="1234"/>
    </w:p>
    <w:p w14:paraId="15A94EB0" w14:textId="6D83396E" w:rsidR="00F80399" w:rsidRPr="00E04820" w:rsidRDefault="00F80399" w:rsidP="00225E9B">
      <w:pPr>
        <w:autoSpaceDE w:val="0"/>
        <w:autoSpaceDN w:val="0"/>
        <w:adjustRightInd w:val="0"/>
        <w:spacing w:after="120" w:line="276" w:lineRule="auto"/>
        <w:ind w:right="261" w:hanging="11"/>
        <w:jc w:val="both"/>
        <w:rPr>
          <w:sz w:val="22"/>
          <w:szCs w:val="22"/>
        </w:rPr>
      </w:pPr>
      <w:r w:rsidRPr="00E04820">
        <w:rPr>
          <w:sz w:val="22"/>
          <w:szCs w:val="22"/>
        </w:rPr>
        <w:t>A défaut par l’Entrepreneur d’avoir exécuté à temps le marché ou d’avoir respecté tout planning ou délai prévu par le présent marché, il lui sera appliqué sans préjudice de l’application des mesures prévues par les articles 79 et 80 du CCAGT</w:t>
      </w:r>
      <w:r w:rsidR="00225E9B">
        <w:rPr>
          <w:sz w:val="22"/>
          <w:szCs w:val="22"/>
        </w:rPr>
        <w:t>,</w:t>
      </w:r>
      <w:r w:rsidR="00225E9B" w:rsidRPr="00225E9B">
        <w:rPr>
          <w:sz w:val="22"/>
          <w:szCs w:val="22"/>
        </w:rPr>
        <w:t xml:space="preserve"> </w:t>
      </w:r>
      <w:r w:rsidR="00225E9B" w:rsidRPr="00E04820">
        <w:rPr>
          <w:sz w:val="22"/>
          <w:szCs w:val="22"/>
        </w:rPr>
        <w:t>par jour de retard</w:t>
      </w:r>
      <w:r w:rsidRPr="00E04820">
        <w:rPr>
          <w:sz w:val="22"/>
          <w:szCs w:val="22"/>
        </w:rPr>
        <w:t xml:space="preserve">, une pénalité de </w:t>
      </w:r>
      <w:r w:rsidR="008A66A2">
        <w:rPr>
          <w:b/>
          <w:bCs/>
          <w:sz w:val="22"/>
          <w:szCs w:val="22"/>
        </w:rPr>
        <w:t>trois</w:t>
      </w:r>
      <w:r w:rsidR="008A66A2" w:rsidRPr="00E04820">
        <w:rPr>
          <w:b/>
          <w:bCs/>
          <w:sz w:val="22"/>
          <w:szCs w:val="22"/>
        </w:rPr>
        <w:t xml:space="preserve"> </w:t>
      </w:r>
      <w:r w:rsidRPr="00E04820">
        <w:rPr>
          <w:b/>
          <w:bCs/>
          <w:sz w:val="22"/>
          <w:szCs w:val="22"/>
        </w:rPr>
        <w:t>pour mille (</w:t>
      </w:r>
      <w:r w:rsidR="008A66A2">
        <w:rPr>
          <w:b/>
          <w:bCs/>
          <w:sz w:val="22"/>
          <w:szCs w:val="22"/>
        </w:rPr>
        <w:t>3</w:t>
      </w:r>
      <w:r w:rsidRPr="00E04820">
        <w:rPr>
          <w:b/>
          <w:bCs/>
          <w:sz w:val="22"/>
          <w:szCs w:val="22"/>
        </w:rPr>
        <w:t xml:space="preserve"> ‰)</w:t>
      </w:r>
      <w:r w:rsidRPr="00E04820">
        <w:rPr>
          <w:sz w:val="22"/>
          <w:szCs w:val="22"/>
        </w:rPr>
        <w:t xml:space="preserve"> du montant initial de la présente tranche du marché</w:t>
      </w:r>
      <w:r w:rsidR="00225E9B">
        <w:rPr>
          <w:sz w:val="22"/>
          <w:szCs w:val="22"/>
        </w:rPr>
        <w:t>,</w:t>
      </w:r>
      <w:r w:rsidR="00225E9B" w:rsidRPr="00225E9B">
        <w:rPr>
          <w:sz w:val="22"/>
          <w:szCs w:val="22"/>
        </w:rPr>
        <w:t xml:space="preserve"> </w:t>
      </w:r>
      <w:r w:rsidR="00225E9B" w:rsidRPr="00E04820">
        <w:rPr>
          <w:sz w:val="22"/>
          <w:szCs w:val="22"/>
        </w:rPr>
        <w:t>éventuellement majoré par les montants correspondants aux travaux supplémentaires et à l'augmentation dans la masse des travaux</w:t>
      </w:r>
      <w:r w:rsidR="00225E9B">
        <w:rPr>
          <w:sz w:val="22"/>
          <w:szCs w:val="22"/>
        </w:rPr>
        <w:t>.</w:t>
      </w:r>
    </w:p>
    <w:p w14:paraId="1B3C63F2" w14:textId="77777777" w:rsidR="00F80399" w:rsidRPr="00E04820" w:rsidRDefault="00F80399" w:rsidP="00F80399">
      <w:pPr>
        <w:autoSpaceDE w:val="0"/>
        <w:autoSpaceDN w:val="0"/>
        <w:adjustRightInd w:val="0"/>
        <w:spacing w:after="120" w:line="276" w:lineRule="auto"/>
        <w:ind w:right="261" w:hanging="11"/>
        <w:jc w:val="both"/>
        <w:rPr>
          <w:sz w:val="22"/>
          <w:szCs w:val="22"/>
        </w:rPr>
      </w:pPr>
      <w:r w:rsidRPr="00E04820">
        <w:rPr>
          <w:b/>
          <w:bCs/>
          <w:sz w:val="22"/>
          <w:szCs w:val="22"/>
        </w:rPr>
        <w:t>1-      En cas de retard dans l’exécution des travaux :</w:t>
      </w:r>
      <w:r w:rsidRPr="00E04820">
        <w:rPr>
          <w:sz w:val="22"/>
          <w:szCs w:val="22"/>
        </w:rPr>
        <w:t xml:space="preserve"> Par application de l’article 65 du CCAGT la pénalité est plafonnée à </w:t>
      </w:r>
      <w:r w:rsidRPr="00396820">
        <w:rPr>
          <w:b/>
          <w:bCs/>
          <w:sz w:val="22"/>
          <w:szCs w:val="22"/>
        </w:rPr>
        <w:t>huit pour Cent (8 %)</w:t>
      </w:r>
      <w:r w:rsidRPr="00E04820">
        <w:rPr>
          <w:sz w:val="22"/>
          <w:szCs w:val="22"/>
        </w:rPr>
        <w:t xml:space="preserve"> du montant de la présente tranche du marché, éventuellement majoré par les montants correspondants aux travaux supplémentaires et à l'augmentation dans la masse des travaux; au-delà de ce plafond, l’O.N.D.A. se réserve le droit de procéder à la résiliation du marché sans préjudice des mesures coercitives prévues par les articles 79 et 80 du CCAGT.</w:t>
      </w:r>
    </w:p>
    <w:p w14:paraId="76D3029E" w14:textId="77777777" w:rsidR="00F80399" w:rsidRPr="00E04820" w:rsidRDefault="00F80399" w:rsidP="00F80399">
      <w:pPr>
        <w:autoSpaceDE w:val="0"/>
        <w:autoSpaceDN w:val="0"/>
        <w:adjustRightInd w:val="0"/>
        <w:spacing w:after="120" w:line="276" w:lineRule="auto"/>
        <w:ind w:right="261" w:hanging="11"/>
        <w:jc w:val="both"/>
        <w:rPr>
          <w:sz w:val="22"/>
          <w:szCs w:val="22"/>
        </w:rPr>
      </w:pPr>
      <w:r w:rsidRPr="00E04820">
        <w:rPr>
          <w:b/>
          <w:bCs/>
          <w:sz w:val="22"/>
          <w:szCs w:val="22"/>
        </w:rPr>
        <w:t>2-      En cas de retard dans la remise des documents ou rapports</w:t>
      </w:r>
      <w:r w:rsidRPr="00E04820">
        <w:rPr>
          <w:sz w:val="22"/>
          <w:szCs w:val="22"/>
        </w:rPr>
        <w:t xml:space="preserve"> : Par application de l’article 66 du CCAGT, la pénalité est plafonnée à </w:t>
      </w:r>
      <w:r w:rsidRPr="00396820">
        <w:rPr>
          <w:b/>
          <w:bCs/>
          <w:sz w:val="22"/>
          <w:szCs w:val="22"/>
        </w:rPr>
        <w:t>deux pour Cent (2 %)</w:t>
      </w:r>
      <w:r w:rsidRPr="00E04820">
        <w:rPr>
          <w:sz w:val="22"/>
          <w:szCs w:val="22"/>
        </w:rPr>
        <w:t xml:space="preserve"> du montant de la présente tranche du marché, éventuellement majoré par les montants correspondants aux travaux supplémentaires et à l'augmentation dans la masse des travaux.</w:t>
      </w:r>
    </w:p>
    <w:p w14:paraId="18186116" w14:textId="77777777" w:rsidR="00F80399" w:rsidRPr="00E04820" w:rsidRDefault="00F80399" w:rsidP="00F80399">
      <w:pPr>
        <w:autoSpaceDE w:val="0"/>
        <w:autoSpaceDN w:val="0"/>
        <w:adjustRightInd w:val="0"/>
        <w:spacing w:after="120" w:line="276" w:lineRule="auto"/>
        <w:ind w:right="261" w:hanging="11"/>
        <w:jc w:val="both"/>
        <w:rPr>
          <w:sz w:val="22"/>
          <w:szCs w:val="22"/>
        </w:rPr>
      </w:pPr>
      <w:r w:rsidRPr="00E04820">
        <w:rPr>
          <w:sz w:val="22"/>
          <w:szCs w:val="22"/>
        </w:rPr>
        <w:t>Les sommes concernant les pénalités seront déduites des décomptes de l’entreprise sans qu’il ne soit nécessaire d’une mise en demeure préalable.</w:t>
      </w:r>
    </w:p>
    <w:p w14:paraId="7A513BDE"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35" w:name="_Toc8985225"/>
      <w:bookmarkStart w:id="1236" w:name="_Toc8983358"/>
      <w:bookmarkStart w:id="1237" w:name="_Toc8984080"/>
      <w:bookmarkStart w:id="1238" w:name="_Toc14971739"/>
      <w:bookmarkStart w:id="1239" w:name="_Toc14972047"/>
      <w:r w:rsidRPr="00E04820">
        <w:rPr>
          <w:rFonts w:eastAsia="Calibri" w:cs="Arial"/>
          <w:b/>
          <w:bCs/>
          <w:color w:val="1F3864"/>
          <w:sz w:val="22"/>
          <w:szCs w:val="22"/>
        </w:rPr>
        <w:t>CAUTIONNEMENT DEFINITIF – RETENUE DE GARANTIE</w:t>
      </w:r>
      <w:bookmarkEnd w:id="1235"/>
      <w:bookmarkEnd w:id="1236"/>
      <w:bookmarkEnd w:id="1237"/>
      <w:bookmarkEnd w:id="1238"/>
      <w:bookmarkEnd w:id="1239"/>
    </w:p>
    <w:p w14:paraId="19729A4E" w14:textId="77777777" w:rsidR="00F80399" w:rsidRPr="00E04820" w:rsidRDefault="00F80399" w:rsidP="00361997">
      <w:pPr>
        <w:ind w:right="261"/>
        <w:jc w:val="both"/>
        <w:rPr>
          <w:bCs/>
          <w:color w:val="000000"/>
          <w:sz w:val="22"/>
          <w:szCs w:val="22"/>
        </w:rPr>
      </w:pPr>
      <w:r w:rsidRPr="00E04820">
        <w:rPr>
          <w:bCs/>
          <w:sz w:val="22"/>
          <w:szCs w:val="22"/>
        </w:rPr>
        <w:t xml:space="preserve">a) </w:t>
      </w:r>
      <w:r w:rsidRPr="00E04820">
        <w:rPr>
          <w:b/>
          <w:sz w:val="22"/>
          <w:szCs w:val="22"/>
        </w:rPr>
        <w:t>Cautionnement</w:t>
      </w:r>
      <w:r w:rsidRPr="00E04820">
        <w:rPr>
          <w:bCs/>
          <w:sz w:val="22"/>
          <w:szCs w:val="22"/>
        </w:rPr>
        <w:t xml:space="preserve"> : Le cautionnement définitif est fixé à Trois pour cent (3%) du montant </w:t>
      </w:r>
      <w:r w:rsidRPr="00E04820">
        <w:rPr>
          <w:bCs/>
          <w:color w:val="000000"/>
          <w:sz w:val="22"/>
          <w:szCs w:val="22"/>
        </w:rPr>
        <w:t>initial de la présente tranche ferme du marché arrondi au dirham supérieur conformément aux dispositions de l’article 15 du C.C.A.G.T</w:t>
      </w:r>
    </w:p>
    <w:p w14:paraId="5C96501E" w14:textId="77777777" w:rsidR="00F80399" w:rsidRPr="00E04820" w:rsidRDefault="00F80399" w:rsidP="00361997">
      <w:pPr>
        <w:ind w:right="261"/>
        <w:jc w:val="both"/>
        <w:rPr>
          <w:bCs/>
          <w:color w:val="000000"/>
          <w:sz w:val="22"/>
          <w:szCs w:val="22"/>
        </w:rPr>
      </w:pPr>
    </w:p>
    <w:p w14:paraId="0D8C6811" w14:textId="77777777" w:rsidR="00F80399" w:rsidRPr="00E04820" w:rsidRDefault="00F80399" w:rsidP="00361997">
      <w:pPr>
        <w:ind w:right="261"/>
        <w:jc w:val="both"/>
        <w:rPr>
          <w:bCs/>
          <w:color w:val="000000"/>
          <w:sz w:val="22"/>
          <w:szCs w:val="22"/>
        </w:rPr>
      </w:pPr>
      <w:r w:rsidRPr="00E04820">
        <w:rPr>
          <w:bCs/>
          <w:color w:val="000000"/>
          <w:sz w:val="22"/>
          <w:szCs w:val="22"/>
        </w:rPr>
        <w:t xml:space="preserve">b) </w:t>
      </w:r>
      <w:r w:rsidRPr="00E04820">
        <w:rPr>
          <w:b/>
          <w:color w:val="000000"/>
          <w:sz w:val="22"/>
          <w:szCs w:val="22"/>
        </w:rPr>
        <w:t>Retenue de garantie</w:t>
      </w:r>
      <w:r w:rsidRPr="00E04820">
        <w:rPr>
          <w:bCs/>
          <w:color w:val="000000"/>
          <w:sz w:val="22"/>
          <w:szCs w:val="22"/>
        </w:rPr>
        <w:t> : Les Dispositions relatives à la retenue de garantie telles que définies aux articles 16 et 64 du C.C.A.G.T sont seules applicables.</w:t>
      </w:r>
    </w:p>
    <w:p w14:paraId="5E810D7F" w14:textId="77777777" w:rsidR="00F80399" w:rsidRPr="00E04820" w:rsidRDefault="00F80399" w:rsidP="00F80399">
      <w:pPr>
        <w:ind w:left="170" w:right="261"/>
        <w:jc w:val="both"/>
        <w:rPr>
          <w:b/>
          <w:sz w:val="22"/>
          <w:szCs w:val="22"/>
          <w:u w:val="single"/>
        </w:rPr>
      </w:pPr>
    </w:p>
    <w:p w14:paraId="17EF9941" w14:textId="77777777" w:rsidR="00F80399" w:rsidRPr="00E04820" w:rsidRDefault="00F80399" w:rsidP="00F80399">
      <w:pPr>
        <w:ind w:left="142" w:right="261"/>
        <w:jc w:val="both"/>
        <w:rPr>
          <w:b/>
          <w:bCs/>
          <w:sz w:val="22"/>
          <w:szCs w:val="22"/>
          <w:u w:val="single"/>
        </w:rPr>
      </w:pPr>
      <w:r w:rsidRPr="00E04820">
        <w:rPr>
          <w:b/>
          <w:bCs/>
          <w:sz w:val="22"/>
          <w:szCs w:val="22"/>
          <w:u w:val="single"/>
        </w:rPr>
        <w:t>Toutes les cautions présentées sous forme de cautions personnelles et solidaires doivent être émises par un organisme marocain agréé.</w:t>
      </w:r>
    </w:p>
    <w:p w14:paraId="5DD71D77"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40" w:name="_Toc8985226"/>
      <w:bookmarkStart w:id="1241" w:name="_Toc8983359"/>
      <w:bookmarkStart w:id="1242" w:name="_Toc8984081"/>
      <w:bookmarkStart w:id="1243" w:name="_Toc14971740"/>
      <w:bookmarkStart w:id="1244" w:name="_Toc14972048"/>
      <w:r w:rsidRPr="00E04820">
        <w:rPr>
          <w:rFonts w:eastAsia="Calibri" w:cs="Arial"/>
          <w:b/>
          <w:bCs/>
          <w:color w:val="1F3864"/>
          <w:sz w:val="22"/>
          <w:szCs w:val="22"/>
        </w:rPr>
        <w:t>MODE DE PAIEMENT</w:t>
      </w:r>
      <w:bookmarkEnd w:id="1240"/>
      <w:bookmarkEnd w:id="1241"/>
      <w:bookmarkEnd w:id="1242"/>
      <w:bookmarkEnd w:id="1243"/>
      <w:bookmarkEnd w:id="1244"/>
    </w:p>
    <w:p w14:paraId="209249AE" w14:textId="77777777" w:rsidR="00F80399" w:rsidRPr="00E04820" w:rsidRDefault="00F80399" w:rsidP="00F80399">
      <w:pPr>
        <w:ind w:left="142" w:right="261"/>
        <w:jc w:val="both"/>
        <w:rPr>
          <w:sz w:val="22"/>
          <w:szCs w:val="22"/>
        </w:rPr>
      </w:pPr>
      <w:r w:rsidRPr="00E04820">
        <w:rPr>
          <w:sz w:val="22"/>
          <w:szCs w:val="22"/>
        </w:rPr>
        <w:t>L’ONDA se libérera des sommes dues en exécution de la présente tranche du marché en faisant donner crédit au compte ouvert au nom du prestataire indiqué sur l’acte d’engagement.</w:t>
      </w:r>
    </w:p>
    <w:p w14:paraId="27215DD2" w14:textId="77777777" w:rsidR="00F80399" w:rsidRPr="00E04820" w:rsidRDefault="00F80399" w:rsidP="00F80399">
      <w:pPr>
        <w:ind w:left="118" w:right="261"/>
        <w:jc w:val="both"/>
        <w:rPr>
          <w:sz w:val="22"/>
          <w:szCs w:val="22"/>
        </w:rPr>
      </w:pPr>
    </w:p>
    <w:p w14:paraId="46191150" w14:textId="77777777" w:rsidR="00F80399" w:rsidRPr="00E04820" w:rsidRDefault="00F80399" w:rsidP="00F80399">
      <w:pPr>
        <w:ind w:left="118" w:right="261"/>
        <w:jc w:val="both"/>
        <w:rPr>
          <w:sz w:val="22"/>
          <w:szCs w:val="22"/>
        </w:rPr>
      </w:pPr>
      <w:r w:rsidRPr="00E04820">
        <w:rPr>
          <w:sz w:val="22"/>
          <w:szCs w:val="22"/>
        </w:rPr>
        <w:t xml:space="preserve">Les paiements seront effectués par virement bancaire ou par une lettre de crédit irrévocable et confirmée par la banque du fournisseur. </w:t>
      </w:r>
    </w:p>
    <w:p w14:paraId="4ABA039A" w14:textId="77777777" w:rsidR="00F80399" w:rsidRPr="00E04820" w:rsidRDefault="00F80399" w:rsidP="00F80399">
      <w:pPr>
        <w:ind w:left="118" w:right="261"/>
        <w:jc w:val="both"/>
        <w:rPr>
          <w:sz w:val="22"/>
          <w:szCs w:val="22"/>
        </w:rPr>
      </w:pPr>
    </w:p>
    <w:p w14:paraId="5D29071B" w14:textId="77777777" w:rsidR="00F80399" w:rsidRPr="00E04820" w:rsidRDefault="00F80399" w:rsidP="00F80399">
      <w:pPr>
        <w:ind w:left="118" w:right="261"/>
        <w:jc w:val="both"/>
        <w:rPr>
          <w:sz w:val="22"/>
          <w:szCs w:val="22"/>
        </w:rPr>
      </w:pPr>
      <w:r w:rsidRPr="00E04820">
        <w:rPr>
          <w:sz w:val="22"/>
          <w:szCs w:val="22"/>
        </w:rPr>
        <w:t xml:space="preserve">Si le prestataire opte pour le paiement par lettre de crédit, tous les frais et accessoires relatifs à l’ouverture de la lettre de crédit sont à la charge du fournisseur. </w:t>
      </w:r>
    </w:p>
    <w:p w14:paraId="0A0280B0" w14:textId="77777777" w:rsidR="00F80399" w:rsidRPr="00E04820" w:rsidRDefault="00F80399" w:rsidP="00F80399">
      <w:pPr>
        <w:ind w:left="118" w:right="261"/>
        <w:jc w:val="both"/>
        <w:rPr>
          <w:sz w:val="22"/>
          <w:szCs w:val="22"/>
        </w:rPr>
      </w:pPr>
    </w:p>
    <w:p w14:paraId="1D0F864E" w14:textId="77777777" w:rsidR="00F80399" w:rsidRPr="00E04820" w:rsidRDefault="00F80399" w:rsidP="00F80399">
      <w:pPr>
        <w:ind w:left="118" w:right="261"/>
        <w:jc w:val="both"/>
        <w:rPr>
          <w:sz w:val="22"/>
          <w:szCs w:val="22"/>
        </w:rPr>
      </w:pPr>
      <w:r w:rsidRPr="00E04820">
        <w:rPr>
          <w:sz w:val="22"/>
          <w:szCs w:val="22"/>
        </w:rPr>
        <w:t>Lorsque le règlement n’est pas prévu par lettre de crédit, le paiement des sommes dues est effectué dans un délai maximum de quatre-vingt-dix jours (90) à compter de la date de réception des prestations demandées sur présentation de factures en cinq exemplaires.</w:t>
      </w:r>
    </w:p>
    <w:p w14:paraId="77A011CF" w14:textId="77777777" w:rsidR="00F80399" w:rsidRPr="00E04820" w:rsidRDefault="00F80399" w:rsidP="00F80399">
      <w:pPr>
        <w:ind w:left="118" w:right="261"/>
        <w:jc w:val="both"/>
        <w:rPr>
          <w:sz w:val="22"/>
          <w:szCs w:val="22"/>
        </w:rPr>
      </w:pPr>
    </w:p>
    <w:p w14:paraId="52D82A3C"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45" w:name="_Toc8985227"/>
      <w:bookmarkStart w:id="1246" w:name="_Toc8983360"/>
      <w:bookmarkStart w:id="1247" w:name="_Toc8984082"/>
      <w:bookmarkStart w:id="1248" w:name="_Toc14971741"/>
      <w:bookmarkStart w:id="1249" w:name="_Toc14972049"/>
      <w:r w:rsidRPr="00E04820">
        <w:rPr>
          <w:rFonts w:eastAsia="Calibri" w:cs="Arial"/>
          <w:b/>
          <w:bCs/>
          <w:color w:val="1F3864"/>
          <w:sz w:val="22"/>
          <w:szCs w:val="22"/>
        </w:rPr>
        <w:t>CONTROLE ET VERIFICATION</w:t>
      </w:r>
      <w:bookmarkEnd w:id="1245"/>
      <w:bookmarkEnd w:id="1246"/>
      <w:bookmarkEnd w:id="1247"/>
      <w:bookmarkEnd w:id="1248"/>
      <w:bookmarkEnd w:id="1249"/>
    </w:p>
    <w:p w14:paraId="49D91956" w14:textId="77777777" w:rsidR="00F80399" w:rsidRPr="00E04820" w:rsidRDefault="00F80399" w:rsidP="00F80399">
      <w:pPr>
        <w:ind w:left="118" w:right="261"/>
        <w:jc w:val="both"/>
        <w:rPr>
          <w:sz w:val="22"/>
          <w:szCs w:val="22"/>
        </w:rPr>
      </w:pPr>
      <w:r w:rsidRPr="00E04820">
        <w:rPr>
          <w:sz w:val="22"/>
          <w:szCs w:val="22"/>
        </w:rPr>
        <w:t>L’ONDA aura le droit et à la charge du prestataire de contrôler et/ou d'essayer/ et/ou de demander un contrôle externe des fournitures pour s'assurer qu'elles sont bien conformes au marché. L’ONDA notifiera par écrit au fournisseur l'identité de ses représentants à ces fins.</w:t>
      </w:r>
    </w:p>
    <w:p w14:paraId="28ADD468" w14:textId="77777777" w:rsidR="00F80399" w:rsidRPr="00E04820" w:rsidRDefault="00F80399" w:rsidP="00F80399">
      <w:pPr>
        <w:ind w:left="118" w:right="261"/>
        <w:jc w:val="both"/>
        <w:rPr>
          <w:sz w:val="22"/>
          <w:szCs w:val="22"/>
        </w:rPr>
      </w:pPr>
    </w:p>
    <w:p w14:paraId="36ED245D" w14:textId="77777777" w:rsidR="008A66A2" w:rsidRPr="00E04820" w:rsidRDefault="008A66A2" w:rsidP="008A66A2">
      <w:pPr>
        <w:ind w:left="118" w:right="261"/>
        <w:jc w:val="both"/>
        <w:rPr>
          <w:sz w:val="22"/>
          <w:szCs w:val="22"/>
        </w:rPr>
      </w:pPr>
      <w:r w:rsidRPr="00E04820">
        <w:rPr>
          <w:sz w:val="22"/>
          <w:szCs w:val="22"/>
        </w:rPr>
        <w:t>Si l'une quelconque des fournitures contrôlées ou essayées se révèle non conforme aux spécifications, l’ONDA la refuse ; le fournisseur devra alors remplacer les fournitures refusées sans aucun frais supplémentaire pour l’ONDA</w:t>
      </w:r>
      <w:r>
        <w:rPr>
          <w:sz w:val="22"/>
          <w:szCs w:val="22"/>
        </w:rPr>
        <w:t>, et ce dans un délai de 15 jours à compter de la date de la demande</w:t>
      </w:r>
    </w:p>
    <w:p w14:paraId="1B99D2FA" w14:textId="77777777" w:rsidR="00F80399" w:rsidRPr="00E04820" w:rsidRDefault="00F80399" w:rsidP="00F80399">
      <w:pPr>
        <w:ind w:left="118" w:right="261"/>
        <w:jc w:val="both"/>
        <w:rPr>
          <w:sz w:val="22"/>
          <w:szCs w:val="22"/>
        </w:rPr>
      </w:pPr>
    </w:p>
    <w:p w14:paraId="773F744B" w14:textId="77777777" w:rsidR="00F80399" w:rsidRPr="00E04820" w:rsidRDefault="00F80399" w:rsidP="00F80399">
      <w:pPr>
        <w:ind w:left="118" w:right="261"/>
        <w:jc w:val="both"/>
        <w:rPr>
          <w:sz w:val="22"/>
          <w:szCs w:val="22"/>
        </w:rPr>
      </w:pPr>
      <w:r w:rsidRPr="00E04820">
        <w:rPr>
          <w:sz w:val="22"/>
          <w:szCs w:val="22"/>
        </w:rPr>
        <w:t>Le droit de l’ONDA de vérifier, d'essayer et, lorsque cela est nécessaire, de refuser les fournitures ne sera en aucun cas limité, et l’ONDA n'y renoncera aucunement du fait que lui-même ou son représentant les aura antérieurement inspectées, essayées et acceptées.</w:t>
      </w:r>
    </w:p>
    <w:p w14:paraId="585D5948" w14:textId="77777777" w:rsidR="00F80399" w:rsidRPr="00E04820" w:rsidRDefault="00F80399" w:rsidP="00F80399">
      <w:pPr>
        <w:ind w:left="118" w:right="261"/>
        <w:jc w:val="both"/>
        <w:rPr>
          <w:sz w:val="22"/>
          <w:szCs w:val="22"/>
        </w:rPr>
      </w:pPr>
    </w:p>
    <w:p w14:paraId="1036F8B3" w14:textId="77777777" w:rsidR="00F80399" w:rsidRPr="00E04820" w:rsidRDefault="00F80399" w:rsidP="00F80399">
      <w:pPr>
        <w:ind w:left="118" w:right="261"/>
        <w:jc w:val="both"/>
        <w:rPr>
          <w:sz w:val="22"/>
          <w:szCs w:val="22"/>
        </w:rPr>
      </w:pPr>
      <w:r w:rsidRPr="00E04820">
        <w:rPr>
          <w:sz w:val="22"/>
          <w:szCs w:val="22"/>
        </w:rPr>
        <w:t>Rien de ce qui est stipulé dans cet article ne libère le prestataire de toute obligation de garantie ou autre, à laquelle il est tenu au titre du présent marché.</w:t>
      </w:r>
    </w:p>
    <w:p w14:paraId="27EFA0D4"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50" w:name="_Toc8985228"/>
      <w:bookmarkStart w:id="1251" w:name="_Toc8983361"/>
      <w:bookmarkStart w:id="1252" w:name="_Toc8984083"/>
      <w:bookmarkStart w:id="1253" w:name="_Toc14971742"/>
      <w:bookmarkStart w:id="1254" w:name="_Toc14972050"/>
      <w:r w:rsidRPr="00E04820">
        <w:rPr>
          <w:rFonts w:eastAsia="Calibri" w:cs="Arial"/>
          <w:b/>
          <w:bCs/>
          <w:color w:val="1F3864"/>
          <w:sz w:val="22"/>
          <w:szCs w:val="22"/>
        </w:rPr>
        <w:t>BREVETS</w:t>
      </w:r>
      <w:bookmarkEnd w:id="1250"/>
      <w:bookmarkEnd w:id="1251"/>
      <w:bookmarkEnd w:id="1252"/>
      <w:bookmarkEnd w:id="1253"/>
      <w:bookmarkEnd w:id="1254"/>
    </w:p>
    <w:p w14:paraId="2EF9A887" w14:textId="77777777" w:rsidR="00F80399" w:rsidRPr="00E04820" w:rsidRDefault="00F80399" w:rsidP="00F80399">
      <w:pPr>
        <w:ind w:left="118" w:right="261"/>
        <w:jc w:val="both"/>
        <w:rPr>
          <w:sz w:val="22"/>
          <w:szCs w:val="22"/>
        </w:rPr>
      </w:pPr>
      <w:r w:rsidRPr="00E04820">
        <w:rPr>
          <w:sz w:val="22"/>
          <w:szCs w:val="22"/>
        </w:rPr>
        <w:t>Le prestataire garantira l’ONDA contre toute réclamation des tiers relative à la contrefaçon ou à l'exploitation non autorisée d'une marque commerciale ou de droit de création industrielle résultant de l'emploi des fournitures ou d'un de leurs éléments.</w:t>
      </w:r>
    </w:p>
    <w:p w14:paraId="3AC30FC5"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55" w:name="_Toc8985229"/>
      <w:bookmarkStart w:id="1256" w:name="_Toc8983362"/>
      <w:bookmarkStart w:id="1257" w:name="_Toc8984084"/>
      <w:bookmarkStart w:id="1258" w:name="_Toc14971743"/>
      <w:bookmarkStart w:id="1259" w:name="_Toc14972051"/>
      <w:r w:rsidRPr="00E04820">
        <w:rPr>
          <w:rFonts w:eastAsia="Calibri" w:cs="Arial"/>
          <w:b/>
          <w:bCs/>
          <w:color w:val="1F3864"/>
          <w:sz w:val="22"/>
          <w:szCs w:val="22"/>
        </w:rPr>
        <w:t>NORMES</w:t>
      </w:r>
      <w:bookmarkEnd w:id="1255"/>
      <w:bookmarkEnd w:id="1256"/>
      <w:bookmarkEnd w:id="1257"/>
      <w:bookmarkEnd w:id="1258"/>
      <w:bookmarkEnd w:id="1259"/>
    </w:p>
    <w:p w14:paraId="6840D267" w14:textId="77777777" w:rsidR="00F80399" w:rsidRPr="00E04820" w:rsidRDefault="00F80399" w:rsidP="00F80399">
      <w:pPr>
        <w:ind w:left="118" w:right="261"/>
        <w:jc w:val="both"/>
        <w:rPr>
          <w:sz w:val="22"/>
          <w:szCs w:val="22"/>
        </w:rPr>
      </w:pPr>
      <w:r w:rsidRPr="00E04820">
        <w:rPr>
          <w:sz w:val="22"/>
          <w:szCs w:val="22"/>
        </w:rPr>
        <w:t>Les fournitures livrées en exécution du présent marché seront conformes aux normes fixées aux prescriptions et spécifications techniques du présent marché.</w:t>
      </w:r>
    </w:p>
    <w:p w14:paraId="19D4B175"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60" w:name="_Toc8985230"/>
      <w:bookmarkStart w:id="1261" w:name="_Toc8983363"/>
      <w:bookmarkStart w:id="1262" w:name="_Toc8984085"/>
      <w:bookmarkStart w:id="1263" w:name="_Toc14971744"/>
      <w:bookmarkStart w:id="1264" w:name="_Toc14972052"/>
      <w:r w:rsidRPr="00E04820">
        <w:rPr>
          <w:rFonts w:eastAsia="Calibri" w:cs="Arial"/>
          <w:b/>
          <w:bCs/>
          <w:color w:val="1F3864"/>
          <w:sz w:val="22"/>
          <w:szCs w:val="22"/>
        </w:rPr>
        <w:t>RECEPTION PROVISOIRE</w:t>
      </w:r>
      <w:bookmarkEnd w:id="1260"/>
      <w:bookmarkEnd w:id="1261"/>
      <w:bookmarkEnd w:id="1262"/>
      <w:bookmarkEnd w:id="1263"/>
      <w:bookmarkEnd w:id="1264"/>
    </w:p>
    <w:p w14:paraId="0FA88889" w14:textId="77777777" w:rsidR="00F80399" w:rsidRPr="00E04820" w:rsidRDefault="00F80399" w:rsidP="00F80399">
      <w:pPr>
        <w:ind w:left="118" w:right="261"/>
        <w:jc w:val="both"/>
        <w:rPr>
          <w:b/>
          <w:bCs/>
          <w:sz w:val="22"/>
          <w:szCs w:val="22"/>
        </w:rPr>
      </w:pPr>
      <w:r w:rsidRPr="00E04820">
        <w:rPr>
          <w:sz w:val="22"/>
          <w:szCs w:val="22"/>
        </w:rPr>
        <w:t>La réception provisoire des prestations sera effectuée par les responsables des aéroports, conformément aux dispositions définies par l’article 73 du C.C.A.G.T</w:t>
      </w:r>
      <w:r w:rsidRPr="00E04820">
        <w:rPr>
          <w:b/>
          <w:bCs/>
          <w:sz w:val="22"/>
          <w:szCs w:val="22"/>
        </w:rPr>
        <w:t>.</w:t>
      </w:r>
    </w:p>
    <w:p w14:paraId="4F8A97A1" w14:textId="7D97A2D3" w:rsidR="00F80399" w:rsidRPr="00E04820" w:rsidRDefault="00D82884" w:rsidP="00F80399">
      <w:pPr>
        <w:keepNext/>
        <w:numPr>
          <w:ilvl w:val="0"/>
          <w:numId w:val="92"/>
        </w:numPr>
        <w:spacing w:before="160"/>
        <w:ind w:right="261"/>
        <w:outlineLvl w:val="1"/>
        <w:rPr>
          <w:rFonts w:eastAsia="Calibri" w:cs="Arial"/>
          <w:b/>
          <w:bCs/>
          <w:color w:val="1F3864"/>
          <w:sz w:val="22"/>
          <w:szCs w:val="22"/>
        </w:rPr>
      </w:pPr>
      <w:bookmarkStart w:id="1265" w:name="_Toc8985231"/>
      <w:bookmarkStart w:id="1266" w:name="_Toc8983364"/>
      <w:bookmarkStart w:id="1267" w:name="_Toc8984086"/>
      <w:r>
        <w:rPr>
          <w:rFonts w:eastAsia="Calibri" w:cs="Arial"/>
          <w:b/>
          <w:bCs/>
          <w:color w:val="1F3864"/>
          <w:sz w:val="22"/>
          <w:szCs w:val="22"/>
        </w:rPr>
        <w:t> </w:t>
      </w:r>
      <w:bookmarkStart w:id="1268" w:name="_Toc14971745"/>
      <w:bookmarkStart w:id="1269" w:name="_Toc14972053"/>
      <w:r>
        <w:rPr>
          <w:rFonts w:eastAsia="Calibri" w:cs="Arial"/>
          <w:b/>
          <w:bCs/>
          <w:color w:val="1F3864"/>
          <w:sz w:val="22"/>
          <w:szCs w:val="22"/>
        </w:rPr>
        <w:t xml:space="preserve">NATURE ET </w:t>
      </w:r>
      <w:r w:rsidR="00F80399" w:rsidRPr="00E04820">
        <w:rPr>
          <w:rFonts w:eastAsia="Calibri" w:cs="Arial"/>
          <w:b/>
          <w:bCs/>
          <w:color w:val="1F3864"/>
          <w:sz w:val="22"/>
          <w:szCs w:val="22"/>
        </w:rPr>
        <w:t>DELAI DE GARANTIE</w:t>
      </w:r>
      <w:bookmarkEnd w:id="1265"/>
      <w:bookmarkEnd w:id="1266"/>
      <w:bookmarkEnd w:id="1267"/>
      <w:bookmarkEnd w:id="1268"/>
      <w:bookmarkEnd w:id="1269"/>
    </w:p>
    <w:p w14:paraId="12E7ED9B" w14:textId="5025FF47" w:rsidR="00F80399" w:rsidRPr="00C51D5B" w:rsidRDefault="00F80399" w:rsidP="00C51D5B">
      <w:pPr>
        <w:pStyle w:val="Paragraphedeliste"/>
        <w:numPr>
          <w:ilvl w:val="0"/>
          <w:numId w:val="103"/>
        </w:numPr>
        <w:ind w:left="142" w:right="261" w:hanging="142"/>
        <w:rPr>
          <w:b/>
          <w:sz w:val="22"/>
          <w:szCs w:val="22"/>
          <w:u w:val="single"/>
        </w:rPr>
      </w:pPr>
      <w:r w:rsidRPr="00C51D5B">
        <w:rPr>
          <w:b/>
          <w:sz w:val="22"/>
          <w:szCs w:val="22"/>
          <w:u w:val="single"/>
        </w:rPr>
        <w:t>DELAI DE LA GARANTIE</w:t>
      </w:r>
    </w:p>
    <w:p w14:paraId="66931F49" w14:textId="787E9E5D" w:rsidR="00F80399" w:rsidRPr="00E04820" w:rsidRDefault="00F80399" w:rsidP="00F80399">
      <w:pPr>
        <w:ind w:right="261"/>
        <w:jc w:val="both"/>
        <w:rPr>
          <w:sz w:val="22"/>
          <w:szCs w:val="22"/>
        </w:rPr>
      </w:pPr>
      <w:r w:rsidRPr="00E04820">
        <w:rPr>
          <w:sz w:val="22"/>
          <w:szCs w:val="22"/>
        </w:rPr>
        <w:lastRenderedPageBreak/>
        <w:t xml:space="preserve">Le délai de garantie est fixé à </w:t>
      </w:r>
      <w:r w:rsidRPr="00E04820">
        <w:rPr>
          <w:b/>
          <w:bCs/>
          <w:sz w:val="22"/>
          <w:szCs w:val="22"/>
        </w:rPr>
        <w:t>douze</w:t>
      </w:r>
      <w:r w:rsidRPr="00E04820">
        <w:rPr>
          <w:sz w:val="22"/>
          <w:szCs w:val="22"/>
        </w:rPr>
        <w:t xml:space="preserve"> </w:t>
      </w:r>
      <w:r w:rsidRPr="00E04820">
        <w:rPr>
          <w:b/>
          <w:sz w:val="22"/>
          <w:szCs w:val="22"/>
        </w:rPr>
        <w:t>(12) mois</w:t>
      </w:r>
      <w:r w:rsidRPr="00E04820">
        <w:rPr>
          <w:sz w:val="22"/>
          <w:szCs w:val="22"/>
        </w:rPr>
        <w:t xml:space="preserve"> à compter de la date de la réception provisoire globale. Durant la période de garantie, le Prestataire est soumis aux dispositions arrêtées par l’article 75 du CCAGT. </w:t>
      </w:r>
      <w:r w:rsidRPr="00E04820">
        <w:rPr>
          <w:b/>
          <w:bCs/>
          <w:sz w:val="22"/>
          <w:szCs w:val="22"/>
        </w:rPr>
        <w:t>Cette garantie couvre aussi bien le support logiciel, l'assistance, l'intervention sur site, les pièces de rechanges</w:t>
      </w:r>
      <w:r w:rsidR="00F049FC">
        <w:rPr>
          <w:b/>
          <w:bCs/>
          <w:sz w:val="22"/>
          <w:szCs w:val="22"/>
        </w:rPr>
        <w:t xml:space="preserve"> ainsi</w:t>
      </w:r>
      <w:r w:rsidRPr="00E04820">
        <w:rPr>
          <w:b/>
          <w:bCs/>
          <w:sz w:val="22"/>
          <w:szCs w:val="22"/>
        </w:rPr>
        <w:t xml:space="preserve"> que la main d'œuvre</w:t>
      </w:r>
      <w:r w:rsidRPr="00E04820">
        <w:rPr>
          <w:sz w:val="22"/>
          <w:szCs w:val="22"/>
        </w:rPr>
        <w:t>.</w:t>
      </w:r>
    </w:p>
    <w:p w14:paraId="35241467" w14:textId="77777777" w:rsidR="00F80399" w:rsidRPr="00E04820" w:rsidRDefault="00F80399" w:rsidP="00F80399">
      <w:pPr>
        <w:ind w:right="261"/>
        <w:rPr>
          <w:b/>
          <w:sz w:val="22"/>
          <w:szCs w:val="22"/>
          <w:u w:val="single"/>
        </w:rPr>
      </w:pPr>
    </w:p>
    <w:p w14:paraId="442F87F0" w14:textId="77777777" w:rsidR="00F80399" w:rsidRPr="00E04820" w:rsidRDefault="00F80399" w:rsidP="00F80399">
      <w:pPr>
        <w:ind w:right="261"/>
        <w:rPr>
          <w:b/>
          <w:sz w:val="22"/>
          <w:szCs w:val="22"/>
          <w:u w:val="single"/>
        </w:rPr>
      </w:pPr>
      <w:r w:rsidRPr="00E04820">
        <w:rPr>
          <w:b/>
          <w:sz w:val="22"/>
          <w:szCs w:val="22"/>
          <w:u w:val="single"/>
        </w:rPr>
        <w:t>II. NATURE DE LA GARANTIE</w:t>
      </w:r>
    </w:p>
    <w:p w14:paraId="6E7ED7D4" w14:textId="77777777" w:rsidR="00F80399" w:rsidRPr="00E04820" w:rsidRDefault="00F80399" w:rsidP="00F80399">
      <w:pPr>
        <w:ind w:right="261"/>
        <w:jc w:val="both"/>
        <w:rPr>
          <w:sz w:val="22"/>
          <w:szCs w:val="22"/>
        </w:rPr>
      </w:pPr>
      <w:r w:rsidRPr="00E04820">
        <w:rPr>
          <w:sz w:val="22"/>
          <w:szCs w:val="22"/>
        </w:rPr>
        <w:t>Pendant le délai de garantie, le prestataire sera tenu, de procéder aux rectifications qui lui seraient demandées en cas de mauvaise qualité, anomalies ou défectuosités constatées, sans pour autant que ces prestations supplémentaires puissent donner lieu à des frais supplémentaires.</w:t>
      </w:r>
    </w:p>
    <w:p w14:paraId="132AD176" w14:textId="77777777" w:rsidR="00F80399" w:rsidRPr="00E04820" w:rsidRDefault="00F80399" w:rsidP="00F80399">
      <w:pPr>
        <w:tabs>
          <w:tab w:val="left" w:pos="-851"/>
        </w:tabs>
        <w:spacing w:before="100" w:beforeAutospacing="1" w:after="100" w:afterAutospacing="1"/>
        <w:ind w:right="261"/>
        <w:jc w:val="both"/>
        <w:rPr>
          <w:sz w:val="22"/>
          <w:szCs w:val="22"/>
        </w:rPr>
      </w:pPr>
      <w:r w:rsidRPr="00E04820">
        <w:rPr>
          <w:sz w:val="22"/>
          <w:szCs w:val="22"/>
        </w:rPr>
        <w:t>La garantie consentie s’applique à toute défectuosité ou déficience qui se révèle pendant l’utilisation normale du matériel livré, dans les conditions et l’environnement prévalant lors de son exploitation et qui n’est pas imputable à une fausse manœuvre, à une faute de conduite ou à un manque de surveillance et d’entretien du matériel.</w:t>
      </w:r>
    </w:p>
    <w:p w14:paraId="6CB24FA4" w14:textId="77777777" w:rsidR="00F80399" w:rsidRPr="00E04820" w:rsidRDefault="00F80399" w:rsidP="00F80399">
      <w:pPr>
        <w:ind w:right="261"/>
        <w:rPr>
          <w:b/>
          <w:sz w:val="22"/>
          <w:szCs w:val="22"/>
          <w:u w:val="single"/>
        </w:rPr>
      </w:pPr>
      <w:r w:rsidRPr="00E04820">
        <w:rPr>
          <w:b/>
          <w:sz w:val="22"/>
          <w:szCs w:val="22"/>
          <w:u w:val="single"/>
        </w:rPr>
        <w:t>III. AUTRES PRESTATIONS A REALISER PENDANT LA PERIODE DE GARANTIE :</w:t>
      </w:r>
    </w:p>
    <w:p w14:paraId="0FA63420" w14:textId="77777777" w:rsidR="00F80399" w:rsidRPr="00E04820" w:rsidRDefault="00F80399" w:rsidP="00F80399">
      <w:pPr>
        <w:tabs>
          <w:tab w:val="left" w:pos="-851"/>
        </w:tabs>
        <w:spacing w:before="100" w:beforeAutospacing="1" w:after="100" w:afterAutospacing="1"/>
        <w:ind w:right="261"/>
        <w:jc w:val="both"/>
        <w:rPr>
          <w:sz w:val="22"/>
          <w:szCs w:val="22"/>
        </w:rPr>
      </w:pPr>
      <w:r w:rsidRPr="00E04820">
        <w:rPr>
          <w:sz w:val="22"/>
          <w:szCs w:val="22"/>
        </w:rPr>
        <w:t>Au titre de cette garantie, le Titulaire s’engage durant la période de garantie à :</w:t>
      </w:r>
    </w:p>
    <w:p w14:paraId="762A78AD" w14:textId="77777777" w:rsidR="00F80399" w:rsidRPr="00E04820" w:rsidRDefault="00F80399" w:rsidP="00F80399">
      <w:pPr>
        <w:numPr>
          <w:ilvl w:val="0"/>
          <w:numId w:val="88"/>
        </w:numPr>
        <w:tabs>
          <w:tab w:val="left" w:pos="-851"/>
        </w:tabs>
        <w:spacing w:before="100" w:beforeAutospacing="1" w:after="100" w:afterAutospacing="1" w:line="276" w:lineRule="auto"/>
        <w:ind w:right="261"/>
        <w:jc w:val="both"/>
        <w:rPr>
          <w:sz w:val="22"/>
          <w:szCs w:val="22"/>
        </w:rPr>
      </w:pPr>
      <w:r w:rsidRPr="00E04820">
        <w:rPr>
          <w:sz w:val="22"/>
          <w:szCs w:val="22"/>
        </w:rPr>
        <w:t xml:space="preserve">Maintenir gratuitement en bon état de fonctionnement le matériel livré ; </w:t>
      </w:r>
    </w:p>
    <w:p w14:paraId="566488DF" w14:textId="77777777" w:rsidR="00F80399" w:rsidRPr="00E04820" w:rsidRDefault="00F80399" w:rsidP="00F80399">
      <w:pPr>
        <w:numPr>
          <w:ilvl w:val="0"/>
          <w:numId w:val="88"/>
        </w:numPr>
        <w:tabs>
          <w:tab w:val="left" w:pos="-851"/>
        </w:tabs>
        <w:spacing w:before="100" w:beforeAutospacing="1" w:after="100" w:afterAutospacing="1" w:line="276" w:lineRule="auto"/>
        <w:ind w:right="261"/>
        <w:jc w:val="both"/>
        <w:rPr>
          <w:sz w:val="22"/>
          <w:szCs w:val="22"/>
        </w:rPr>
      </w:pPr>
      <w:r w:rsidRPr="00E04820">
        <w:rPr>
          <w:sz w:val="22"/>
          <w:szCs w:val="22"/>
        </w:rPr>
        <w:t>Introduire à ses frais les modifications, réglages et mises au point nécessaires pour que le matériel soit conforme aux normes de performance et de productivité prévues dans le présent marché et procéder aux essais de contrôle y afférents ;</w:t>
      </w:r>
    </w:p>
    <w:p w14:paraId="69E3AEF2" w14:textId="2D1F7066" w:rsidR="00F80399" w:rsidRPr="00E04820" w:rsidRDefault="00F80399" w:rsidP="00F80399">
      <w:pPr>
        <w:numPr>
          <w:ilvl w:val="0"/>
          <w:numId w:val="88"/>
        </w:numPr>
        <w:tabs>
          <w:tab w:val="left" w:pos="-851"/>
        </w:tabs>
        <w:spacing w:before="100" w:beforeAutospacing="1" w:after="100" w:afterAutospacing="1" w:line="276" w:lineRule="auto"/>
        <w:ind w:right="261"/>
        <w:jc w:val="both"/>
        <w:rPr>
          <w:sz w:val="22"/>
          <w:szCs w:val="22"/>
        </w:rPr>
      </w:pPr>
      <w:r w:rsidRPr="00E04820">
        <w:rPr>
          <w:sz w:val="22"/>
          <w:szCs w:val="22"/>
        </w:rPr>
        <w:t>Remplacer à titre gratuit</w:t>
      </w:r>
      <w:r w:rsidR="008A66A2">
        <w:rPr>
          <w:sz w:val="22"/>
          <w:szCs w:val="22"/>
        </w:rPr>
        <w:t xml:space="preserve"> et sans délai</w:t>
      </w:r>
      <w:r w:rsidRPr="00E04820">
        <w:rPr>
          <w:sz w:val="22"/>
          <w:szCs w:val="22"/>
        </w:rPr>
        <w:t xml:space="preserve">, par un matériel identique à celui reconnu défectueux lorsque sa remise en état nécessite un délai de réparation dépassant une semaine, à compter de la date de son identification, ou si celle-ci n’est tout simplement pas possible. </w:t>
      </w:r>
    </w:p>
    <w:p w14:paraId="5EBB753F" w14:textId="77777777" w:rsidR="00F80399" w:rsidRPr="00E04820" w:rsidRDefault="00F80399" w:rsidP="00F80399">
      <w:pPr>
        <w:ind w:right="261"/>
        <w:jc w:val="both"/>
        <w:rPr>
          <w:sz w:val="22"/>
          <w:szCs w:val="22"/>
        </w:rPr>
      </w:pPr>
      <w:r w:rsidRPr="00E04820">
        <w:rPr>
          <w:sz w:val="22"/>
          <w:szCs w:val="22"/>
        </w:rPr>
        <w:t>La garantie technique est totale. Elle couvre tous les frais nécessaires à la réparation et au remplacement des pièces de rechange ou du matériel défectueux et les mises à jour logicielles. Elle englobe en outre les frais de main d’œuvre et de déplacement du personnel d’entretien ainsi que le frais de démontage/remontage, emballage et transport du matériel, nécessités par leur remise en état, qu’il soit procédé à ces opérations sur le lieu d’utilisation du matériel ou que le titulaire ait obtenu qu’il soit renvoyé dans ses locaux.</w:t>
      </w:r>
    </w:p>
    <w:p w14:paraId="588DCAFA"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70" w:name="_Toc8985232"/>
      <w:bookmarkStart w:id="1271" w:name="_Toc8983365"/>
      <w:bookmarkStart w:id="1272" w:name="_Toc8984087"/>
      <w:bookmarkStart w:id="1273" w:name="_Toc14971746"/>
      <w:bookmarkStart w:id="1274" w:name="_Toc14972054"/>
      <w:r w:rsidRPr="00E04820">
        <w:rPr>
          <w:rFonts w:eastAsia="Calibri" w:cs="Arial"/>
          <w:b/>
          <w:bCs/>
          <w:color w:val="1F3864"/>
          <w:sz w:val="22"/>
          <w:szCs w:val="22"/>
        </w:rPr>
        <w:t>RECEPTION DEFINITIVE</w:t>
      </w:r>
      <w:bookmarkEnd w:id="1270"/>
      <w:bookmarkEnd w:id="1271"/>
      <w:bookmarkEnd w:id="1272"/>
      <w:bookmarkEnd w:id="1273"/>
      <w:bookmarkEnd w:id="1274"/>
    </w:p>
    <w:p w14:paraId="52B0B189" w14:textId="5E6F84EB" w:rsidR="00F80399" w:rsidRDefault="00F80399" w:rsidP="00F80399">
      <w:pPr>
        <w:ind w:right="261"/>
        <w:jc w:val="both"/>
        <w:rPr>
          <w:sz w:val="22"/>
          <w:szCs w:val="22"/>
        </w:rPr>
      </w:pPr>
      <w:r w:rsidRPr="00E04820">
        <w:rPr>
          <w:sz w:val="22"/>
          <w:szCs w:val="22"/>
        </w:rPr>
        <w:t xml:space="preserve">La réception définitive des prestations objet de la présente tranche du marché sera prononcée par des responsables désignés par l’ONDA, </w:t>
      </w:r>
      <w:r w:rsidRPr="00E04820">
        <w:rPr>
          <w:b/>
          <w:sz w:val="22"/>
          <w:szCs w:val="22"/>
        </w:rPr>
        <w:t xml:space="preserve">douze (12) mois </w:t>
      </w:r>
      <w:r w:rsidRPr="00E04820">
        <w:rPr>
          <w:sz w:val="22"/>
          <w:szCs w:val="22"/>
        </w:rPr>
        <w:t>après la date du procès-verbal de la réception provisoire conformément aux dispositions définies par l’article 76 du C.C.A.G. T.</w:t>
      </w:r>
    </w:p>
    <w:p w14:paraId="7914D433" w14:textId="49398655" w:rsidR="008A66A2" w:rsidRDefault="001C7596" w:rsidP="00C51D5B">
      <w:pPr>
        <w:keepNext/>
        <w:numPr>
          <w:ilvl w:val="0"/>
          <w:numId w:val="92"/>
        </w:numPr>
        <w:spacing w:before="160"/>
        <w:ind w:right="261"/>
        <w:outlineLvl w:val="1"/>
        <w:rPr>
          <w:rFonts w:eastAsia="Calibri" w:cs="Arial"/>
          <w:b/>
          <w:bCs/>
          <w:color w:val="1F3864"/>
          <w:sz w:val="22"/>
          <w:szCs w:val="22"/>
        </w:rPr>
      </w:pPr>
      <w:bookmarkStart w:id="1275" w:name="_Toc14971747"/>
      <w:bookmarkStart w:id="1276" w:name="_Toc14972055"/>
      <w:r w:rsidRPr="00745821">
        <w:rPr>
          <w:rFonts w:eastAsia="Calibri" w:cs="Arial"/>
          <w:b/>
          <w:bCs/>
          <w:color w:val="1F3864"/>
          <w:sz w:val="22"/>
          <w:szCs w:val="22"/>
        </w:rPr>
        <w:t>FORMATION</w:t>
      </w:r>
      <w:bookmarkEnd w:id="1275"/>
      <w:bookmarkEnd w:id="1276"/>
    </w:p>
    <w:p w14:paraId="2F1DB313" w14:textId="77777777" w:rsidR="008A66A2" w:rsidRDefault="008A66A2" w:rsidP="008A66A2">
      <w:pPr>
        <w:autoSpaceDE w:val="0"/>
        <w:autoSpaceDN w:val="0"/>
        <w:adjustRightInd w:val="0"/>
        <w:spacing w:after="120" w:line="276" w:lineRule="auto"/>
        <w:ind w:right="261"/>
        <w:jc w:val="both"/>
        <w:rPr>
          <w:sz w:val="22"/>
          <w:szCs w:val="22"/>
        </w:rPr>
      </w:pPr>
    </w:p>
    <w:p w14:paraId="216B9960" w14:textId="77777777" w:rsidR="008A66A2" w:rsidRPr="00FB20E9" w:rsidRDefault="008A66A2" w:rsidP="008A66A2">
      <w:pPr>
        <w:autoSpaceDE w:val="0"/>
        <w:autoSpaceDN w:val="0"/>
        <w:adjustRightInd w:val="0"/>
        <w:spacing w:after="120" w:line="276" w:lineRule="auto"/>
        <w:ind w:right="261"/>
        <w:jc w:val="both"/>
        <w:rPr>
          <w:sz w:val="22"/>
          <w:szCs w:val="22"/>
        </w:rPr>
      </w:pPr>
      <w:r w:rsidRPr="00FB20E9">
        <w:rPr>
          <w:sz w:val="22"/>
          <w:szCs w:val="22"/>
        </w:rPr>
        <w:t xml:space="preserve">Une formation sur l’exploitation </w:t>
      </w:r>
      <w:r>
        <w:rPr>
          <w:sz w:val="22"/>
          <w:szCs w:val="22"/>
        </w:rPr>
        <w:t>et l</w:t>
      </w:r>
      <w:r w:rsidRPr="00FB20E9">
        <w:rPr>
          <w:sz w:val="22"/>
          <w:szCs w:val="22"/>
        </w:rPr>
        <w:t>es fonctionnalités du système sera dispensée au profit du personnel de l’aéroport par le prestataire.</w:t>
      </w:r>
    </w:p>
    <w:p w14:paraId="58CF5DB4" w14:textId="77777777" w:rsidR="00D82884" w:rsidRPr="00B51976" w:rsidRDefault="00D82884" w:rsidP="00D82884">
      <w:pPr>
        <w:keepNext/>
        <w:numPr>
          <w:ilvl w:val="0"/>
          <w:numId w:val="106"/>
        </w:numPr>
        <w:spacing w:before="160"/>
        <w:ind w:right="261"/>
        <w:outlineLvl w:val="1"/>
        <w:rPr>
          <w:rFonts w:eastAsia="Calibri" w:cs="Arial"/>
          <w:b/>
          <w:bCs/>
          <w:color w:val="1F3864"/>
          <w:sz w:val="22"/>
          <w:szCs w:val="22"/>
        </w:rPr>
      </w:pPr>
      <w:bookmarkStart w:id="1277" w:name="_Toc14971748"/>
      <w:bookmarkStart w:id="1278" w:name="_Toc14972056"/>
      <w:r w:rsidRPr="00B51976">
        <w:rPr>
          <w:rFonts w:eastAsia="Calibri" w:cs="Arial"/>
          <w:b/>
          <w:bCs/>
          <w:color w:val="1F3864"/>
          <w:sz w:val="22"/>
          <w:szCs w:val="22"/>
        </w:rPr>
        <w:t>DEFINITION DES PRIX</w:t>
      </w:r>
      <w:bookmarkEnd w:id="1277"/>
      <w:bookmarkEnd w:id="1278"/>
    </w:p>
    <w:p w14:paraId="264AB75B" w14:textId="77777777" w:rsidR="00D82884" w:rsidRPr="00B51976" w:rsidRDefault="00D82884" w:rsidP="00D82884">
      <w:pPr>
        <w:autoSpaceDE w:val="0"/>
        <w:autoSpaceDN w:val="0"/>
        <w:adjustRightInd w:val="0"/>
        <w:spacing w:after="120" w:line="276" w:lineRule="auto"/>
        <w:ind w:right="261"/>
        <w:jc w:val="both"/>
        <w:rPr>
          <w:sz w:val="22"/>
          <w:szCs w:val="22"/>
        </w:rPr>
      </w:pPr>
      <w:r w:rsidRPr="00D223C8">
        <w:rPr>
          <w:sz w:val="22"/>
          <w:szCs w:val="22"/>
        </w:rPr>
        <w:t>Les prix sont définis conformément aux</w:t>
      </w:r>
      <w:r>
        <w:rPr>
          <w:sz w:val="22"/>
          <w:szCs w:val="22"/>
        </w:rPr>
        <w:t xml:space="preserve"> dispositions de l’article 53</w:t>
      </w:r>
      <w:r w:rsidRPr="00D223C8">
        <w:rPr>
          <w:sz w:val="22"/>
          <w:szCs w:val="22"/>
        </w:rPr>
        <w:t xml:space="preserve"> du C.C.A.G.T</w:t>
      </w:r>
    </w:p>
    <w:p w14:paraId="1B68E64B" w14:textId="77777777" w:rsidR="00D82884" w:rsidRDefault="00D82884" w:rsidP="00D82884">
      <w:pPr>
        <w:autoSpaceDE w:val="0"/>
        <w:autoSpaceDN w:val="0"/>
        <w:adjustRightInd w:val="0"/>
        <w:spacing w:after="120" w:line="276" w:lineRule="auto"/>
        <w:ind w:right="261"/>
        <w:jc w:val="both"/>
        <w:rPr>
          <w:sz w:val="22"/>
          <w:szCs w:val="22"/>
        </w:rPr>
      </w:pPr>
      <w:r w:rsidRPr="00B51976">
        <w:rPr>
          <w:sz w:val="22"/>
          <w:szCs w:val="22"/>
        </w:rPr>
        <w:t xml:space="preserve">Prix n°1 : </w:t>
      </w:r>
      <w:r w:rsidRPr="004B2BB8">
        <w:rPr>
          <w:sz w:val="22"/>
          <w:szCs w:val="22"/>
        </w:rPr>
        <w:t>Fourniture et Installation d'un système de gestion des files d'attente</w:t>
      </w:r>
    </w:p>
    <w:p w14:paraId="2257829F" w14:textId="2D226C23" w:rsidR="00D82884" w:rsidRDefault="00D82884" w:rsidP="00D82884">
      <w:pPr>
        <w:autoSpaceDE w:val="0"/>
        <w:autoSpaceDN w:val="0"/>
        <w:adjustRightInd w:val="0"/>
        <w:spacing w:after="120" w:line="276" w:lineRule="auto"/>
        <w:ind w:right="261"/>
        <w:jc w:val="both"/>
        <w:rPr>
          <w:sz w:val="22"/>
          <w:szCs w:val="22"/>
        </w:rPr>
      </w:pPr>
      <w:r>
        <w:rPr>
          <w:sz w:val="22"/>
          <w:szCs w:val="22"/>
        </w:rPr>
        <w:lastRenderedPageBreak/>
        <w:t xml:space="preserve">Ouvrage payé au forfait tel que </w:t>
      </w:r>
      <w:r w:rsidR="001C0711">
        <w:rPr>
          <w:sz w:val="22"/>
          <w:szCs w:val="22"/>
        </w:rPr>
        <w:t>décrit</w:t>
      </w:r>
      <w:r>
        <w:rPr>
          <w:sz w:val="22"/>
          <w:szCs w:val="22"/>
        </w:rPr>
        <w:t xml:space="preserve"> dans l’article consistance des prestations de la présente tranche</w:t>
      </w:r>
    </w:p>
    <w:p w14:paraId="5F97B101"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79" w:name="_Toc8985233"/>
      <w:bookmarkStart w:id="1280" w:name="_Toc8983366"/>
      <w:bookmarkStart w:id="1281" w:name="_Toc8984088"/>
      <w:bookmarkStart w:id="1282" w:name="_Toc14971749"/>
      <w:bookmarkStart w:id="1283" w:name="_Toc14972057"/>
      <w:r w:rsidRPr="00E04820">
        <w:rPr>
          <w:rFonts w:eastAsia="Calibri" w:cs="Arial"/>
          <w:b/>
          <w:bCs/>
          <w:color w:val="1F3864"/>
          <w:sz w:val="22"/>
          <w:szCs w:val="22"/>
        </w:rPr>
        <w:t>CONSISTANCE DES PRESTATIONS</w:t>
      </w:r>
      <w:bookmarkEnd w:id="1279"/>
      <w:bookmarkEnd w:id="1280"/>
      <w:bookmarkEnd w:id="1281"/>
      <w:bookmarkEnd w:id="1282"/>
      <w:bookmarkEnd w:id="1283"/>
    </w:p>
    <w:p w14:paraId="596E6434"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La présente tranche du marché a pour objet la Fourniture et Installation d'un système de gestion des files d'attente.</w:t>
      </w:r>
    </w:p>
    <w:p w14:paraId="7B070DDB"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 xml:space="preserve">Le fournisseur devra installer le système au niveau des zones demandées, et faire le câblage réseaux et électrique avec les machines et serveur fournis par le prestataire où le système sera installé.  </w:t>
      </w:r>
    </w:p>
    <w:p w14:paraId="48058BDD" w14:textId="77777777" w:rsidR="00F80399" w:rsidRPr="00E04820" w:rsidRDefault="00F80399" w:rsidP="00F80399">
      <w:pPr>
        <w:numPr>
          <w:ilvl w:val="0"/>
          <w:numId w:val="91"/>
        </w:numPr>
        <w:ind w:right="261"/>
        <w:contextualSpacing/>
        <w:rPr>
          <w:b/>
          <w:sz w:val="22"/>
          <w:szCs w:val="22"/>
          <w:u w:val="single"/>
        </w:rPr>
      </w:pPr>
      <w:r w:rsidRPr="00E04820">
        <w:rPr>
          <w:b/>
          <w:sz w:val="22"/>
          <w:szCs w:val="22"/>
          <w:u w:val="single"/>
        </w:rPr>
        <w:t xml:space="preserve">But du projet : </w:t>
      </w:r>
    </w:p>
    <w:p w14:paraId="17D3886F" w14:textId="77777777" w:rsidR="00F80399" w:rsidRPr="00E04820" w:rsidRDefault="00F80399" w:rsidP="00F80399">
      <w:pPr>
        <w:ind w:right="261"/>
        <w:rPr>
          <w:b/>
          <w:sz w:val="22"/>
          <w:szCs w:val="22"/>
          <w:u w:val="single"/>
        </w:rPr>
      </w:pPr>
    </w:p>
    <w:p w14:paraId="2925DA6D"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Le but du projet est de mettre en place un système permettant de mesurer le flux général des passagers au niveau des PAFs (Arrivée et Départ) de l’aéroport de Marrakech, ce système permettra la mesure en temps réel des temps d’attente et des temps de traitement.</w:t>
      </w:r>
    </w:p>
    <w:p w14:paraId="2C3941BE"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Il doit donner également la possibilité d’analyser l’utilisation des infrastructures aérogares, à savoir l’armement des différents postes frontaliers.</w:t>
      </w:r>
    </w:p>
    <w:p w14:paraId="2B9BEE11"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Le système devra permettre la remonté des informations statistiques concernant les flux passagers en vue de pouvoir optimiser les ressources ainsi que de planifier l’armement des différents postes frontières.</w:t>
      </w:r>
    </w:p>
    <w:p w14:paraId="1808C610"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À partir des données mesurées, le système doit permettre la création de rapports KPI pour appuyer le contrôle de qualité et pour prouver aux intervenants la performance correspondante du flux de passagers.</w:t>
      </w:r>
    </w:p>
    <w:p w14:paraId="23A31D05"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Par ailleurs, le système devra donner la possibilité d’afficher les temps d’attentes en temps réels, dans le cas où l’ONDA estime qu’il est optimal d’afficher les temps d’attentes des files pour les passagers, afin de les renseignés sur ces derniers et les rassurés.</w:t>
      </w:r>
    </w:p>
    <w:p w14:paraId="439D0E0D" w14:textId="77777777" w:rsidR="00F80399" w:rsidRPr="00E04820" w:rsidRDefault="00F80399" w:rsidP="00F80399">
      <w:pPr>
        <w:numPr>
          <w:ilvl w:val="0"/>
          <w:numId w:val="91"/>
        </w:numPr>
        <w:ind w:right="261"/>
        <w:contextualSpacing/>
        <w:jc w:val="both"/>
        <w:rPr>
          <w:b/>
          <w:sz w:val="22"/>
          <w:szCs w:val="22"/>
          <w:u w:val="single"/>
        </w:rPr>
      </w:pPr>
      <w:r w:rsidRPr="00E04820">
        <w:rPr>
          <w:b/>
          <w:sz w:val="22"/>
          <w:szCs w:val="22"/>
          <w:u w:val="single"/>
        </w:rPr>
        <w:t xml:space="preserve">Sites concernés : </w:t>
      </w:r>
    </w:p>
    <w:p w14:paraId="7B30DC44" w14:textId="77777777" w:rsidR="00F80399" w:rsidRPr="00E04820" w:rsidRDefault="00F80399" w:rsidP="00F80399">
      <w:pPr>
        <w:ind w:left="4252" w:right="261"/>
        <w:jc w:val="both"/>
        <w:rPr>
          <w:sz w:val="22"/>
          <w:szCs w:val="22"/>
        </w:rPr>
      </w:pPr>
    </w:p>
    <w:p w14:paraId="1C7F0ADA" w14:textId="77777777" w:rsidR="00F80399" w:rsidRPr="00E04820" w:rsidRDefault="00F80399" w:rsidP="00F80399">
      <w:pPr>
        <w:ind w:left="1788" w:right="261"/>
        <w:contextualSpacing/>
        <w:jc w:val="both"/>
        <w:rPr>
          <w:sz w:val="22"/>
          <w:szCs w:val="22"/>
        </w:rPr>
      </w:pPr>
      <w:r w:rsidRPr="00E04820">
        <w:rPr>
          <w:sz w:val="22"/>
          <w:szCs w:val="22"/>
        </w:rPr>
        <w:t>Aéroport de Marrakech:</w:t>
      </w:r>
    </w:p>
    <w:p w14:paraId="50D00145" w14:textId="77777777" w:rsidR="00F80399" w:rsidRPr="00E04820" w:rsidRDefault="00F80399" w:rsidP="00F80399">
      <w:pPr>
        <w:numPr>
          <w:ilvl w:val="0"/>
          <w:numId w:val="90"/>
        </w:numPr>
        <w:ind w:right="261"/>
        <w:rPr>
          <w:sz w:val="22"/>
          <w:szCs w:val="22"/>
        </w:rPr>
      </w:pPr>
      <w:r w:rsidRPr="00E04820">
        <w:rPr>
          <w:sz w:val="22"/>
          <w:szCs w:val="22"/>
        </w:rPr>
        <w:t xml:space="preserve">Zones PAF Arrivée </w:t>
      </w:r>
    </w:p>
    <w:p w14:paraId="56CD971F" w14:textId="77777777" w:rsidR="00F80399" w:rsidRPr="00E04820" w:rsidRDefault="00F80399" w:rsidP="00F80399">
      <w:pPr>
        <w:numPr>
          <w:ilvl w:val="0"/>
          <w:numId w:val="90"/>
        </w:numPr>
        <w:ind w:right="261"/>
        <w:rPr>
          <w:sz w:val="22"/>
          <w:szCs w:val="22"/>
        </w:rPr>
      </w:pPr>
      <w:r w:rsidRPr="00E04820">
        <w:rPr>
          <w:sz w:val="22"/>
          <w:szCs w:val="22"/>
        </w:rPr>
        <w:t xml:space="preserve">Zones PAF Départ </w:t>
      </w:r>
    </w:p>
    <w:p w14:paraId="282B5F0C" w14:textId="77777777" w:rsidR="00F80399" w:rsidRPr="00E04820" w:rsidRDefault="00F80399" w:rsidP="00F80399">
      <w:pPr>
        <w:numPr>
          <w:ilvl w:val="0"/>
          <w:numId w:val="91"/>
        </w:numPr>
        <w:ind w:right="261"/>
        <w:contextualSpacing/>
        <w:jc w:val="both"/>
        <w:rPr>
          <w:b/>
          <w:sz w:val="22"/>
          <w:szCs w:val="22"/>
          <w:u w:val="single"/>
        </w:rPr>
      </w:pPr>
      <w:r w:rsidRPr="00E04820">
        <w:rPr>
          <w:b/>
          <w:sz w:val="22"/>
          <w:szCs w:val="22"/>
          <w:u w:val="single"/>
        </w:rPr>
        <w:t>CARACTERISTIQUES TECHNIQUES MINIMALES</w:t>
      </w:r>
    </w:p>
    <w:p w14:paraId="22EA2095" w14:textId="77777777" w:rsidR="00F80399" w:rsidRPr="00E04820" w:rsidRDefault="00F80399" w:rsidP="00F80399">
      <w:pPr>
        <w:ind w:right="261"/>
        <w:rPr>
          <w:sz w:val="22"/>
          <w:szCs w:val="22"/>
        </w:rPr>
      </w:pPr>
    </w:p>
    <w:p w14:paraId="0AF0CA13" w14:textId="77777777" w:rsidR="00F80399" w:rsidRPr="00E04820" w:rsidRDefault="00F80399" w:rsidP="00F80399">
      <w:pPr>
        <w:numPr>
          <w:ilvl w:val="0"/>
          <w:numId w:val="89"/>
        </w:numPr>
        <w:ind w:left="1560" w:right="261" w:hanging="426"/>
        <w:rPr>
          <w:sz w:val="22"/>
          <w:szCs w:val="22"/>
        </w:rPr>
      </w:pPr>
      <w:r w:rsidRPr="00E04820">
        <w:rPr>
          <w:sz w:val="22"/>
          <w:szCs w:val="22"/>
        </w:rPr>
        <w:t xml:space="preserve">Pièces à fournir : </w:t>
      </w:r>
    </w:p>
    <w:p w14:paraId="5284FB7D" w14:textId="77777777" w:rsidR="00F80399" w:rsidRPr="00E04820" w:rsidRDefault="00F80399" w:rsidP="00F80399">
      <w:pPr>
        <w:ind w:left="1560" w:right="261"/>
        <w:rPr>
          <w:sz w:val="22"/>
          <w:szCs w:val="22"/>
        </w:rPr>
      </w:pPr>
    </w:p>
    <w:p w14:paraId="52B0DA47" w14:textId="77777777" w:rsidR="00F80399" w:rsidRPr="00E04820" w:rsidRDefault="00F80399" w:rsidP="00F80399">
      <w:pPr>
        <w:ind w:left="709" w:right="261"/>
        <w:rPr>
          <w:sz w:val="22"/>
          <w:szCs w:val="22"/>
        </w:rPr>
      </w:pPr>
      <w:r w:rsidRPr="00E04820">
        <w:rPr>
          <w:sz w:val="22"/>
          <w:szCs w:val="22"/>
        </w:rPr>
        <w:t>Un serveur qui doit au minimum avoir les caractéristiques suivantes :</w:t>
      </w:r>
    </w:p>
    <w:p w14:paraId="65B2B6E6" w14:textId="77777777" w:rsidR="00F80399" w:rsidRPr="00E04820" w:rsidRDefault="00F80399" w:rsidP="00F80399">
      <w:pPr>
        <w:ind w:left="709" w:right="261"/>
        <w:rPr>
          <w:sz w:val="22"/>
          <w:szCs w:val="22"/>
        </w:rPr>
      </w:pPr>
      <w:r w:rsidRPr="00E04820">
        <w:rPr>
          <w:sz w:val="22"/>
          <w:szCs w:val="22"/>
        </w:rPr>
        <w:tab/>
      </w:r>
      <w:r w:rsidRPr="00E04820">
        <w:rPr>
          <w:sz w:val="22"/>
          <w:szCs w:val="22"/>
        </w:rPr>
        <w:tab/>
        <w:t>CPU :16 cores</w:t>
      </w:r>
    </w:p>
    <w:p w14:paraId="141F7EFB" w14:textId="77777777" w:rsidR="00F80399" w:rsidRPr="00E04820" w:rsidRDefault="00F80399" w:rsidP="00F80399">
      <w:pPr>
        <w:ind w:left="709" w:right="261"/>
        <w:rPr>
          <w:sz w:val="22"/>
          <w:szCs w:val="22"/>
        </w:rPr>
      </w:pPr>
      <w:r w:rsidRPr="00E04820">
        <w:rPr>
          <w:sz w:val="22"/>
          <w:szCs w:val="22"/>
        </w:rPr>
        <w:tab/>
      </w:r>
      <w:r w:rsidRPr="00E04820">
        <w:rPr>
          <w:sz w:val="22"/>
          <w:szCs w:val="22"/>
        </w:rPr>
        <w:tab/>
        <w:t>RAM : 32 GB</w:t>
      </w:r>
    </w:p>
    <w:p w14:paraId="17572C77" w14:textId="77777777" w:rsidR="00F80399" w:rsidRPr="00E04820" w:rsidRDefault="00F80399" w:rsidP="00F80399">
      <w:pPr>
        <w:ind w:left="709" w:right="261"/>
        <w:rPr>
          <w:sz w:val="22"/>
          <w:szCs w:val="22"/>
        </w:rPr>
      </w:pPr>
      <w:r w:rsidRPr="00E04820">
        <w:rPr>
          <w:sz w:val="22"/>
          <w:szCs w:val="22"/>
        </w:rPr>
        <w:tab/>
      </w:r>
      <w:r w:rsidRPr="00E04820">
        <w:rPr>
          <w:sz w:val="22"/>
          <w:szCs w:val="22"/>
        </w:rPr>
        <w:tab/>
        <w:t>DISQUE : Min 1000 GB</w:t>
      </w:r>
    </w:p>
    <w:p w14:paraId="06519D70" w14:textId="77777777" w:rsidR="00F80399" w:rsidRPr="00E04820" w:rsidRDefault="00F80399" w:rsidP="00F80399">
      <w:pPr>
        <w:ind w:left="709" w:right="261"/>
        <w:rPr>
          <w:sz w:val="22"/>
          <w:szCs w:val="22"/>
        </w:rPr>
      </w:pPr>
      <w:r w:rsidRPr="00E04820">
        <w:rPr>
          <w:sz w:val="22"/>
          <w:szCs w:val="22"/>
        </w:rPr>
        <w:t>Des capteur optique 3D ou LIDAR</w:t>
      </w:r>
      <w:r w:rsidRPr="00E04820" w:rsidDel="009E63B3">
        <w:rPr>
          <w:sz w:val="22"/>
          <w:szCs w:val="22"/>
        </w:rPr>
        <w:t xml:space="preserve"> </w:t>
      </w:r>
      <w:r w:rsidRPr="00E04820">
        <w:rPr>
          <w:sz w:val="22"/>
          <w:szCs w:val="22"/>
        </w:rPr>
        <w:t>pour couvrir les zones demandées</w:t>
      </w:r>
    </w:p>
    <w:p w14:paraId="04117AC1" w14:textId="77777777" w:rsidR="00F80399" w:rsidRPr="00E04820" w:rsidRDefault="00F80399" w:rsidP="00F80399">
      <w:pPr>
        <w:ind w:left="709" w:right="261"/>
        <w:rPr>
          <w:sz w:val="22"/>
          <w:szCs w:val="22"/>
        </w:rPr>
      </w:pPr>
      <w:r w:rsidRPr="00E04820">
        <w:rPr>
          <w:sz w:val="22"/>
          <w:szCs w:val="22"/>
        </w:rPr>
        <w:t>Solution informatique + License d’une année pour la gestion du système</w:t>
      </w:r>
    </w:p>
    <w:p w14:paraId="2D9EDFE8" w14:textId="77777777" w:rsidR="00F80399" w:rsidRPr="00E04820" w:rsidRDefault="00F80399" w:rsidP="00F80399">
      <w:pPr>
        <w:ind w:left="709" w:right="261"/>
        <w:rPr>
          <w:sz w:val="22"/>
          <w:szCs w:val="22"/>
        </w:rPr>
      </w:pPr>
      <w:r w:rsidRPr="00E04820">
        <w:rPr>
          <w:sz w:val="22"/>
          <w:szCs w:val="22"/>
        </w:rPr>
        <w:t>Un Antivirus puissant pour la protection du système</w:t>
      </w:r>
    </w:p>
    <w:p w14:paraId="43009E0C" w14:textId="77777777" w:rsidR="00F80399" w:rsidRPr="00E04820" w:rsidRDefault="00F80399" w:rsidP="00F80399">
      <w:pPr>
        <w:ind w:left="709" w:right="261"/>
        <w:rPr>
          <w:sz w:val="22"/>
          <w:szCs w:val="22"/>
        </w:rPr>
      </w:pPr>
      <w:r w:rsidRPr="00E04820">
        <w:rPr>
          <w:sz w:val="22"/>
          <w:szCs w:val="22"/>
        </w:rPr>
        <w:t>Une licence pour la base de données et une autre pour l’OS</w:t>
      </w:r>
    </w:p>
    <w:p w14:paraId="09BC193D" w14:textId="77777777" w:rsidR="00F80399" w:rsidRPr="00E04820" w:rsidRDefault="00F80399" w:rsidP="00F80399">
      <w:pPr>
        <w:ind w:left="709" w:right="261"/>
        <w:rPr>
          <w:sz w:val="22"/>
          <w:szCs w:val="22"/>
        </w:rPr>
      </w:pPr>
      <w:r w:rsidRPr="00E04820">
        <w:rPr>
          <w:sz w:val="22"/>
          <w:szCs w:val="22"/>
        </w:rPr>
        <w:t>Un dispositif de sauvegarde devra être fourni avec le système</w:t>
      </w:r>
    </w:p>
    <w:p w14:paraId="1020FBB3" w14:textId="77777777" w:rsidR="00F80399" w:rsidRPr="00E04820" w:rsidRDefault="00F80399" w:rsidP="00F80399">
      <w:pPr>
        <w:ind w:left="709" w:right="261"/>
        <w:rPr>
          <w:sz w:val="22"/>
          <w:szCs w:val="22"/>
        </w:rPr>
      </w:pPr>
    </w:p>
    <w:p w14:paraId="5C64C0E4" w14:textId="77777777" w:rsidR="00F80399" w:rsidRPr="00E04820" w:rsidRDefault="00F80399" w:rsidP="00F80399">
      <w:pPr>
        <w:numPr>
          <w:ilvl w:val="0"/>
          <w:numId w:val="89"/>
        </w:numPr>
        <w:ind w:left="1560" w:right="261" w:hanging="426"/>
        <w:rPr>
          <w:sz w:val="22"/>
          <w:szCs w:val="22"/>
        </w:rPr>
      </w:pPr>
      <w:r w:rsidRPr="00E04820">
        <w:rPr>
          <w:sz w:val="22"/>
          <w:szCs w:val="22"/>
        </w:rPr>
        <w:t xml:space="preserve">Exigences réseau : </w:t>
      </w:r>
    </w:p>
    <w:p w14:paraId="2048D3E1" w14:textId="77777777" w:rsidR="00F80399" w:rsidRPr="00E04820" w:rsidRDefault="00F80399" w:rsidP="00F80399">
      <w:pPr>
        <w:ind w:left="1560" w:right="261"/>
        <w:rPr>
          <w:sz w:val="22"/>
          <w:szCs w:val="22"/>
        </w:rPr>
      </w:pPr>
    </w:p>
    <w:p w14:paraId="24F52B8B" w14:textId="77777777" w:rsidR="00F80399" w:rsidRPr="00E04820" w:rsidRDefault="00F80399" w:rsidP="00F80399">
      <w:pPr>
        <w:ind w:left="709" w:right="261"/>
        <w:rPr>
          <w:sz w:val="22"/>
          <w:szCs w:val="22"/>
        </w:rPr>
      </w:pPr>
      <w:r w:rsidRPr="00E04820">
        <w:rPr>
          <w:sz w:val="22"/>
          <w:szCs w:val="22"/>
        </w:rPr>
        <w:t>Le câblage réseau doit être mis en place de façon que le système soit opérationnel et que le câblage soit mis d’une façon discrète et esthétique.</w:t>
      </w:r>
    </w:p>
    <w:p w14:paraId="6C942DF0" w14:textId="77777777" w:rsidR="00F80399" w:rsidRPr="00E04820" w:rsidRDefault="00F80399" w:rsidP="00F80399">
      <w:pPr>
        <w:numPr>
          <w:ilvl w:val="0"/>
          <w:numId w:val="89"/>
        </w:numPr>
        <w:ind w:left="1560" w:right="261" w:hanging="426"/>
        <w:rPr>
          <w:sz w:val="22"/>
          <w:szCs w:val="22"/>
        </w:rPr>
      </w:pPr>
      <w:r w:rsidRPr="00E04820">
        <w:rPr>
          <w:sz w:val="22"/>
          <w:szCs w:val="22"/>
        </w:rPr>
        <w:t xml:space="preserve">Exigences Fonctionnelles : </w:t>
      </w:r>
    </w:p>
    <w:p w14:paraId="0BB3441B" w14:textId="77777777" w:rsidR="00F80399" w:rsidRPr="00E04820" w:rsidRDefault="00F80399" w:rsidP="00F80399">
      <w:pPr>
        <w:ind w:left="709" w:right="261"/>
        <w:rPr>
          <w:sz w:val="22"/>
          <w:szCs w:val="22"/>
        </w:rPr>
      </w:pPr>
    </w:p>
    <w:p w14:paraId="77487348" w14:textId="77777777" w:rsidR="00F80399" w:rsidRPr="00E04820" w:rsidRDefault="00F80399" w:rsidP="00F80399">
      <w:pPr>
        <w:spacing w:line="271" w:lineRule="exact"/>
        <w:ind w:left="118" w:right="261"/>
        <w:jc w:val="both"/>
        <w:rPr>
          <w:sz w:val="22"/>
          <w:szCs w:val="22"/>
        </w:rPr>
      </w:pPr>
      <w:r w:rsidRPr="00E04820">
        <w:rPr>
          <w:sz w:val="22"/>
          <w:szCs w:val="22"/>
        </w:rPr>
        <w:t>Le système de gestion des files d’attente est destiné à l’exploitant de l’aéroport, afin de pouvoir planifier l’affectation des ressources au niveau des différents points de contrôle frontalier au niveau de l’aéroport, et aussi de pouvoir avoir une image fidèle à temps réel et à tout moment de la situation au niveau de ces points.</w:t>
      </w:r>
    </w:p>
    <w:p w14:paraId="317B8931" w14:textId="77777777" w:rsidR="00F80399" w:rsidRPr="00E04820" w:rsidRDefault="00F80399" w:rsidP="00F80399">
      <w:pPr>
        <w:spacing w:line="271" w:lineRule="exact"/>
        <w:ind w:left="118" w:right="261"/>
        <w:jc w:val="both"/>
        <w:rPr>
          <w:sz w:val="22"/>
          <w:szCs w:val="22"/>
        </w:rPr>
      </w:pPr>
    </w:p>
    <w:p w14:paraId="6B4AF656"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 xml:space="preserve">Le système devra être facile à manipuler et il devra permettre au minimum de : </w:t>
      </w:r>
    </w:p>
    <w:p w14:paraId="35D943C5" w14:textId="77777777" w:rsidR="00F80399" w:rsidRPr="00E04820" w:rsidRDefault="00F80399" w:rsidP="00F80399">
      <w:pPr>
        <w:numPr>
          <w:ilvl w:val="1"/>
          <w:numId w:val="86"/>
        </w:numPr>
        <w:spacing w:line="271" w:lineRule="exact"/>
        <w:ind w:right="261"/>
        <w:jc w:val="both"/>
        <w:rPr>
          <w:sz w:val="22"/>
          <w:szCs w:val="22"/>
        </w:rPr>
      </w:pPr>
      <w:r w:rsidRPr="00E04820">
        <w:rPr>
          <w:sz w:val="22"/>
          <w:szCs w:val="22"/>
        </w:rPr>
        <w:t>Calculer les temps d’attente au niveau des points frontaliers arrivée /départ</w:t>
      </w:r>
    </w:p>
    <w:p w14:paraId="6B09A039" w14:textId="77777777" w:rsidR="00F80399" w:rsidRPr="00E04820" w:rsidRDefault="00F80399" w:rsidP="00F80399">
      <w:pPr>
        <w:numPr>
          <w:ilvl w:val="1"/>
          <w:numId w:val="86"/>
        </w:numPr>
        <w:spacing w:line="271" w:lineRule="exact"/>
        <w:ind w:right="261"/>
        <w:jc w:val="both"/>
        <w:rPr>
          <w:sz w:val="22"/>
          <w:szCs w:val="22"/>
        </w:rPr>
      </w:pPr>
      <w:r w:rsidRPr="00E04820">
        <w:rPr>
          <w:sz w:val="22"/>
          <w:szCs w:val="22"/>
        </w:rPr>
        <w:t>Calculer les temps de traitement au niveau des points frontaliers arrivée/départ</w:t>
      </w:r>
    </w:p>
    <w:p w14:paraId="6B54ABBB" w14:textId="77777777" w:rsidR="00F80399" w:rsidRPr="00E04820" w:rsidRDefault="00F80399" w:rsidP="00F80399">
      <w:pPr>
        <w:numPr>
          <w:ilvl w:val="1"/>
          <w:numId w:val="86"/>
        </w:numPr>
        <w:spacing w:line="271" w:lineRule="exact"/>
        <w:ind w:right="261"/>
        <w:jc w:val="both"/>
        <w:rPr>
          <w:sz w:val="22"/>
          <w:szCs w:val="22"/>
        </w:rPr>
      </w:pPr>
      <w:r w:rsidRPr="00E04820">
        <w:rPr>
          <w:sz w:val="22"/>
          <w:szCs w:val="22"/>
        </w:rPr>
        <w:t>Fournir les informations nécessaires qui permettent à la prise de décision pour l’affectation des ressources</w:t>
      </w:r>
    </w:p>
    <w:p w14:paraId="2A4D1D0C" w14:textId="77777777" w:rsidR="00F80399" w:rsidRPr="00E04820" w:rsidRDefault="00F80399" w:rsidP="00F80399">
      <w:pPr>
        <w:numPr>
          <w:ilvl w:val="1"/>
          <w:numId w:val="86"/>
        </w:numPr>
        <w:spacing w:line="271" w:lineRule="exact"/>
        <w:ind w:right="261"/>
        <w:jc w:val="both"/>
        <w:rPr>
          <w:sz w:val="22"/>
          <w:szCs w:val="22"/>
        </w:rPr>
      </w:pPr>
      <w:r w:rsidRPr="00E04820">
        <w:rPr>
          <w:sz w:val="22"/>
          <w:szCs w:val="22"/>
        </w:rPr>
        <w:t xml:space="preserve"> Faire des Reportings et statistiques</w:t>
      </w:r>
    </w:p>
    <w:p w14:paraId="6B600F6D" w14:textId="77777777" w:rsidR="00F80399" w:rsidRPr="00E04820" w:rsidRDefault="00F80399" w:rsidP="00F80399">
      <w:pPr>
        <w:numPr>
          <w:ilvl w:val="1"/>
          <w:numId w:val="86"/>
        </w:numPr>
        <w:spacing w:line="271" w:lineRule="exact"/>
        <w:ind w:right="261"/>
        <w:jc w:val="both"/>
        <w:rPr>
          <w:sz w:val="22"/>
          <w:szCs w:val="22"/>
        </w:rPr>
      </w:pPr>
      <w:r w:rsidRPr="00E04820">
        <w:rPr>
          <w:sz w:val="22"/>
          <w:szCs w:val="22"/>
        </w:rPr>
        <w:t>Faire une Remontée d’information de ces temps en temps réel et à tout moment</w:t>
      </w:r>
    </w:p>
    <w:p w14:paraId="5F3CC008"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ne doit reposer sur aucune technologie non contrôlable par l’aéroport et entraînant un fonctionnement dégradé ou un non-fonctionnement du système.</w:t>
      </w:r>
    </w:p>
    <w:p w14:paraId="389FE16D"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La confidentialité des données des passagers et du personnel doit être garantie à tout moment ; aucun attribut d’une personne pouvant entraîner son identification personnelle ne doit être utilisé</w:t>
      </w:r>
    </w:p>
    <w:p w14:paraId="6897E95D"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être complètement développé et offrir un fonctionnement stable et précis dès le début. Aucun développement majeur ne doit être nécessaire pour répondre aux exigences.</w:t>
      </w:r>
    </w:p>
    <w:p w14:paraId="26E07BAA"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permettre une couverture de halls avec des hauteurs de plafond de plus de 18 m.</w:t>
      </w:r>
    </w:p>
    <w:p w14:paraId="0CF4EB4C"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devra avoir au minimum un taux d’échantillonnage supérieur à 85% (plus de 85 % des passagers dans la zone doivent être mesurés).</w:t>
      </w:r>
    </w:p>
    <w:p w14:paraId="2AF3817A"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être en mesure de couvrir entièrement des grandes zones et de suivre correctement les personnes dans ces zones avec une précision de repérage à ne pas dépasser de 35 cm.</w:t>
      </w:r>
    </w:p>
    <w:p w14:paraId="5ABAE801"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Les KPI mesurés doivent être actualisés au maximum toutes les minutes (moyenne de tous les passagers mesurés au cours d’une minute).</w:t>
      </w:r>
    </w:p>
    <w:p w14:paraId="4F636187" w14:textId="77777777" w:rsidR="00F80399" w:rsidRPr="00E04820" w:rsidRDefault="00F80399" w:rsidP="00F80399">
      <w:pPr>
        <w:numPr>
          <w:ilvl w:val="0"/>
          <w:numId w:val="85"/>
        </w:numPr>
        <w:ind w:right="261"/>
        <w:jc w:val="both"/>
        <w:rPr>
          <w:sz w:val="22"/>
          <w:szCs w:val="22"/>
        </w:rPr>
      </w:pPr>
      <w:r w:rsidRPr="00E04820">
        <w:rPr>
          <w:sz w:val="22"/>
          <w:szCs w:val="22"/>
        </w:rPr>
        <w:t>Le système doit être en mesure de visualiser la situation dans une file d’attente ou dans une zone en montrant les personnes suivies et mesurées de manière anonyme en temps réel et permettre l’examen des données historiques ou « play back ».</w:t>
      </w:r>
    </w:p>
    <w:p w14:paraId="32A158DA" w14:textId="55C5DA4C" w:rsidR="00F80399" w:rsidRPr="00E04820" w:rsidRDefault="00F80399" w:rsidP="00F80399">
      <w:pPr>
        <w:numPr>
          <w:ilvl w:val="0"/>
          <w:numId w:val="85"/>
        </w:numPr>
        <w:ind w:right="261"/>
        <w:jc w:val="both"/>
        <w:rPr>
          <w:sz w:val="22"/>
          <w:szCs w:val="22"/>
        </w:rPr>
      </w:pPr>
      <w:r w:rsidRPr="00E04820">
        <w:rPr>
          <w:sz w:val="22"/>
          <w:szCs w:val="22"/>
        </w:rPr>
        <w:t>Le système doit également être en mesure d’afficher des cartes de parcours/ « Heat Map » ou de différents codes couleurs des passagers qui ont dépassé le temps d’attente définit pendant une durée déterminée.</w:t>
      </w:r>
    </w:p>
    <w:p w14:paraId="72DA70BE"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être en mesure de détecter des files d’attente partout où elles se forment, indépendamment des zones désignées de file d’attente ou des configurations de files, éliminant les agents d’accueil, le personnel et toute autre personne ne faisant pas partie d’une file d’attente particulière. Il doit également être possible de mesurer des situations de débordement. Les files d’attente très proches l’une de l’autre (&lt; 1 m) doivent être séparées et mesurées individuellement.</w:t>
      </w:r>
    </w:p>
    <w:p w14:paraId="41242927"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 xml:space="preserve">Le système doit être en mesure de visualiser quels sont les comptoirs/files utilisés dans une zone (avec heures d’ouverture et de fermeture) ainsi que l'assignation </w:t>
      </w:r>
      <w:r w:rsidRPr="00E04820">
        <w:rPr>
          <w:sz w:val="22"/>
          <w:szCs w:val="22"/>
        </w:rPr>
        <w:lastRenderedPageBreak/>
        <w:t>des comptoirs/files à différentes files d’attente, avec une précision minimale de 90%.</w:t>
      </w:r>
    </w:p>
    <w:p w14:paraId="234B8806"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La précision de mesure doit permettre au système de calculer des prévisions de 20 à 40 minutes pour les temps d’attente et les profils d’arrivée de passagers aux points de traitement de passager.</w:t>
      </w:r>
    </w:p>
    <w:p w14:paraId="23AE1344" w14:textId="77777777" w:rsidR="00F80399" w:rsidRPr="00E04820" w:rsidRDefault="00F80399" w:rsidP="00F80399">
      <w:pPr>
        <w:spacing w:line="271" w:lineRule="exact"/>
        <w:ind w:right="261"/>
        <w:jc w:val="both"/>
        <w:rPr>
          <w:sz w:val="22"/>
          <w:szCs w:val="22"/>
        </w:rPr>
      </w:pPr>
    </w:p>
    <w:p w14:paraId="6825DD4F"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 xml:space="preserve">Le système devra mesurée les valeurs ci-dessous : </w:t>
      </w:r>
    </w:p>
    <w:p w14:paraId="0FA81617" w14:textId="77777777" w:rsidR="00F80399" w:rsidRPr="00E04820" w:rsidRDefault="00F80399" w:rsidP="00F80399">
      <w:pPr>
        <w:spacing w:line="271" w:lineRule="exact"/>
        <w:ind w:left="838" w:right="261"/>
        <w:jc w:val="both"/>
        <w:rPr>
          <w:sz w:val="22"/>
          <w:szCs w:val="22"/>
        </w:rPr>
      </w:pPr>
    </w:p>
    <w:p w14:paraId="3E642388" w14:textId="77777777" w:rsidR="00F80399" w:rsidRPr="00E04820" w:rsidRDefault="00F80399" w:rsidP="00F80399">
      <w:pPr>
        <w:spacing w:line="271" w:lineRule="exact"/>
        <w:ind w:left="817" w:right="261"/>
        <w:rPr>
          <w:sz w:val="22"/>
          <w:szCs w:val="22"/>
        </w:rPr>
      </w:pPr>
      <w:r w:rsidRPr="00E04820">
        <w:rPr>
          <w:sz w:val="22"/>
          <w:szCs w:val="22"/>
        </w:rPr>
        <w:t>Temps d’attente mesuré [s] </w:t>
      </w:r>
    </w:p>
    <w:p w14:paraId="22B3F492" w14:textId="77777777" w:rsidR="00F80399" w:rsidRPr="00E04820" w:rsidRDefault="00F80399" w:rsidP="00F80399">
      <w:pPr>
        <w:spacing w:line="271" w:lineRule="exact"/>
        <w:ind w:left="817" w:right="261"/>
        <w:rPr>
          <w:sz w:val="22"/>
          <w:szCs w:val="22"/>
        </w:rPr>
      </w:pPr>
      <w:r w:rsidRPr="00E04820">
        <w:rPr>
          <w:sz w:val="22"/>
          <w:szCs w:val="22"/>
        </w:rPr>
        <w:t>Temps d’attente estimé [s]</w:t>
      </w:r>
    </w:p>
    <w:p w14:paraId="6CBA488C" w14:textId="77777777" w:rsidR="00F80399" w:rsidRPr="00E04820" w:rsidRDefault="00F80399" w:rsidP="00F80399">
      <w:pPr>
        <w:spacing w:line="271" w:lineRule="exact"/>
        <w:ind w:left="284" w:right="261"/>
        <w:rPr>
          <w:sz w:val="22"/>
          <w:szCs w:val="22"/>
        </w:rPr>
      </w:pPr>
      <w:r w:rsidRPr="00E04820">
        <w:rPr>
          <w:sz w:val="22"/>
          <w:szCs w:val="22"/>
        </w:rPr>
        <w:t xml:space="preserve">        Niveau de remplissage [PAX]</w:t>
      </w:r>
    </w:p>
    <w:p w14:paraId="417E15F3" w14:textId="77777777" w:rsidR="00F80399" w:rsidRPr="00E04820" w:rsidRDefault="00F80399" w:rsidP="00F80399">
      <w:pPr>
        <w:spacing w:line="271" w:lineRule="exact"/>
        <w:ind w:left="817" w:right="261"/>
        <w:rPr>
          <w:sz w:val="22"/>
          <w:szCs w:val="22"/>
        </w:rPr>
      </w:pPr>
      <w:r w:rsidRPr="00E04820">
        <w:rPr>
          <w:sz w:val="22"/>
          <w:szCs w:val="22"/>
        </w:rPr>
        <w:t>Débit [PAX/h]</w:t>
      </w:r>
    </w:p>
    <w:p w14:paraId="1D1CE51E" w14:textId="77777777" w:rsidR="00F80399" w:rsidRPr="00E04820" w:rsidRDefault="00F80399" w:rsidP="00F80399">
      <w:pPr>
        <w:spacing w:line="271" w:lineRule="exact"/>
        <w:ind w:left="817" w:right="261"/>
        <w:rPr>
          <w:sz w:val="22"/>
          <w:szCs w:val="22"/>
        </w:rPr>
      </w:pPr>
      <w:r w:rsidRPr="00E04820">
        <w:rPr>
          <w:sz w:val="22"/>
          <w:szCs w:val="22"/>
        </w:rPr>
        <w:t>Capacité [PAX/h]</w:t>
      </w:r>
    </w:p>
    <w:p w14:paraId="788E8191" w14:textId="77777777" w:rsidR="00F80399" w:rsidRPr="00E04820" w:rsidRDefault="00F80399" w:rsidP="00F80399">
      <w:pPr>
        <w:spacing w:line="271" w:lineRule="exact"/>
        <w:ind w:left="817" w:right="261"/>
        <w:rPr>
          <w:sz w:val="22"/>
          <w:szCs w:val="22"/>
        </w:rPr>
      </w:pPr>
      <w:r w:rsidRPr="00E04820">
        <w:rPr>
          <w:sz w:val="22"/>
          <w:szCs w:val="22"/>
        </w:rPr>
        <w:t>Temps de traitement [s]</w:t>
      </w:r>
    </w:p>
    <w:p w14:paraId="0E0D976F" w14:textId="77777777" w:rsidR="00F80399" w:rsidRPr="00E04820" w:rsidRDefault="00F80399" w:rsidP="00F80399">
      <w:pPr>
        <w:spacing w:line="271" w:lineRule="exact"/>
        <w:ind w:left="817" w:right="261"/>
        <w:rPr>
          <w:sz w:val="22"/>
          <w:szCs w:val="22"/>
        </w:rPr>
      </w:pPr>
      <w:r w:rsidRPr="00E04820">
        <w:rPr>
          <w:sz w:val="22"/>
          <w:szCs w:val="22"/>
        </w:rPr>
        <w:t>Temps de séjour [s]</w:t>
      </w:r>
    </w:p>
    <w:p w14:paraId="3A772543" w14:textId="77777777" w:rsidR="00F80399" w:rsidRPr="00E04820" w:rsidRDefault="00F80399" w:rsidP="00F80399">
      <w:pPr>
        <w:spacing w:line="271" w:lineRule="exact"/>
        <w:ind w:left="817" w:right="261"/>
        <w:rPr>
          <w:sz w:val="22"/>
          <w:szCs w:val="22"/>
        </w:rPr>
      </w:pPr>
      <w:r w:rsidRPr="00E04820">
        <w:rPr>
          <w:sz w:val="22"/>
          <w:szCs w:val="22"/>
        </w:rPr>
        <w:t>Comptages [PAX]</w:t>
      </w:r>
    </w:p>
    <w:p w14:paraId="07DD4E10" w14:textId="77777777" w:rsidR="00F80399" w:rsidRPr="00E04820" w:rsidRDefault="00F80399" w:rsidP="00F80399">
      <w:pPr>
        <w:spacing w:line="271" w:lineRule="exact"/>
        <w:ind w:left="817" w:right="261"/>
        <w:rPr>
          <w:sz w:val="22"/>
          <w:szCs w:val="22"/>
        </w:rPr>
      </w:pPr>
      <w:r w:rsidRPr="00E04820">
        <w:rPr>
          <w:sz w:val="22"/>
          <w:szCs w:val="22"/>
        </w:rPr>
        <w:t>Pourcentage des passagers ayant patienté moins/plus longtemps qu’une cible de temps d’attente (cible configurable)</w:t>
      </w:r>
    </w:p>
    <w:p w14:paraId="500883AB" w14:textId="77777777" w:rsidR="00F80399" w:rsidRPr="00E04820" w:rsidRDefault="00F80399" w:rsidP="00F80399">
      <w:pPr>
        <w:spacing w:line="271" w:lineRule="exact"/>
        <w:ind w:right="261"/>
        <w:jc w:val="both"/>
        <w:rPr>
          <w:sz w:val="22"/>
          <w:szCs w:val="22"/>
        </w:rPr>
      </w:pPr>
    </w:p>
    <w:p w14:paraId="71B01860"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offrir des capacités simples et économiques d’intégration de données et de systèmes pour intégrer des données dans d’autres systèmes, tels que tableaux de bord, systèmes de contrôle opérationnel, etc., dans l'idéal par l'intermédiaire de services Web ou au niveau de la base de données.</w:t>
      </w:r>
    </w:p>
    <w:p w14:paraId="0BA4123D"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fournir des alertes lors d’un défaut de capteur et des alertes configurables basées sur les limites atteintes des valeurs KPI définies.</w:t>
      </w:r>
    </w:p>
    <w:p w14:paraId="305C6F46"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être en mesure de créer/générer des rapports clients spécifiques au format .XLS PDF et XML</w:t>
      </w:r>
    </w:p>
    <w:p w14:paraId="6525A459"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doit fournir des tableaux de bord en temps réel indiquant les temps d’attente actuels et les déplacements de personnes.</w:t>
      </w:r>
    </w:p>
    <w:p w14:paraId="701ED4F4"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La charge réseau produite par le système doit être minimale.</w:t>
      </w:r>
    </w:p>
    <w:p w14:paraId="69DC80AF"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MTBF des capteurs doit comporter au moins 4 ans.</w:t>
      </w:r>
    </w:p>
    <w:p w14:paraId="4B41B714" w14:textId="77777777" w:rsidR="00F80399" w:rsidRPr="00E04820" w:rsidRDefault="00F80399" w:rsidP="00F80399">
      <w:pPr>
        <w:numPr>
          <w:ilvl w:val="0"/>
          <w:numId w:val="85"/>
        </w:numPr>
        <w:spacing w:line="271" w:lineRule="exact"/>
        <w:ind w:right="261"/>
        <w:jc w:val="both"/>
        <w:rPr>
          <w:sz w:val="22"/>
          <w:szCs w:val="22"/>
        </w:rPr>
      </w:pPr>
      <w:r w:rsidRPr="00E04820">
        <w:rPr>
          <w:sz w:val="22"/>
          <w:szCs w:val="22"/>
        </w:rPr>
        <w:t>Le système devra permettre les lignes de comptages (ligne multi point ; comptable retardé « une personne n’est compté qu’une seule fois, même si elle traverse la ligne plusieurs fois » ; comptage dans les deux directions « en avant/en arrière »</w:t>
      </w:r>
    </w:p>
    <w:p w14:paraId="33195D9F" w14:textId="77777777" w:rsidR="00F80399" w:rsidRPr="00E04820" w:rsidRDefault="00F80399" w:rsidP="00F80399">
      <w:pPr>
        <w:spacing w:line="271" w:lineRule="exact"/>
        <w:ind w:left="838" w:right="261"/>
        <w:jc w:val="both"/>
        <w:rPr>
          <w:sz w:val="22"/>
          <w:szCs w:val="22"/>
        </w:rPr>
      </w:pPr>
    </w:p>
    <w:p w14:paraId="6F29710E" w14:textId="77777777" w:rsidR="00F80399" w:rsidRPr="00E04820" w:rsidRDefault="00F80399" w:rsidP="00F80399">
      <w:pPr>
        <w:numPr>
          <w:ilvl w:val="0"/>
          <w:numId w:val="89"/>
        </w:numPr>
        <w:ind w:left="1560" w:right="261" w:hanging="426"/>
        <w:rPr>
          <w:b/>
          <w:bCs/>
          <w:sz w:val="22"/>
          <w:szCs w:val="22"/>
        </w:rPr>
      </w:pPr>
      <w:r w:rsidRPr="00E04820">
        <w:rPr>
          <w:sz w:val="22"/>
          <w:szCs w:val="22"/>
        </w:rPr>
        <w:t>Exigences de reporting :</w:t>
      </w:r>
    </w:p>
    <w:p w14:paraId="23E30D30" w14:textId="77777777" w:rsidR="00F80399" w:rsidRPr="00E04820" w:rsidRDefault="00F80399" w:rsidP="00F80399">
      <w:pPr>
        <w:ind w:right="261"/>
        <w:rPr>
          <w:sz w:val="22"/>
          <w:szCs w:val="22"/>
        </w:rPr>
      </w:pPr>
      <w:r w:rsidRPr="00E04820">
        <w:rPr>
          <w:sz w:val="22"/>
          <w:szCs w:val="22"/>
        </w:rPr>
        <w:t xml:space="preserve">Le système devra au minimum ressortir les reporting suivants : </w:t>
      </w:r>
    </w:p>
    <w:p w14:paraId="587DC1E1" w14:textId="77777777" w:rsidR="00F80399" w:rsidRPr="00E04820" w:rsidRDefault="00F80399" w:rsidP="00F80399">
      <w:pPr>
        <w:numPr>
          <w:ilvl w:val="0"/>
          <w:numId w:val="85"/>
        </w:numPr>
        <w:ind w:right="261"/>
        <w:rPr>
          <w:b/>
          <w:bCs/>
          <w:sz w:val="22"/>
          <w:szCs w:val="22"/>
        </w:rPr>
      </w:pPr>
      <w:r w:rsidRPr="00E04820">
        <w:rPr>
          <w:sz w:val="22"/>
          <w:szCs w:val="22"/>
        </w:rPr>
        <w:t>Tableaux de bord en temps réel regroupant les calculs des différents indicateurs cités précédemment</w:t>
      </w:r>
    </w:p>
    <w:p w14:paraId="6B83AD9A" w14:textId="77777777" w:rsidR="00F80399" w:rsidRPr="00E04820" w:rsidRDefault="00F80399" w:rsidP="00F80399">
      <w:pPr>
        <w:numPr>
          <w:ilvl w:val="0"/>
          <w:numId w:val="85"/>
        </w:numPr>
        <w:ind w:right="261"/>
        <w:rPr>
          <w:sz w:val="22"/>
          <w:szCs w:val="22"/>
        </w:rPr>
      </w:pPr>
      <w:r w:rsidRPr="00E04820">
        <w:rPr>
          <w:sz w:val="22"/>
          <w:szCs w:val="22"/>
        </w:rPr>
        <w:t>Tableaux de prévisions</w:t>
      </w:r>
    </w:p>
    <w:p w14:paraId="35A7D71F" w14:textId="77777777" w:rsidR="00F80399" w:rsidRPr="00E04820" w:rsidRDefault="00F80399" w:rsidP="00F80399">
      <w:pPr>
        <w:numPr>
          <w:ilvl w:val="0"/>
          <w:numId w:val="85"/>
        </w:numPr>
        <w:ind w:right="261"/>
        <w:rPr>
          <w:sz w:val="22"/>
          <w:szCs w:val="22"/>
        </w:rPr>
      </w:pPr>
      <w:r w:rsidRPr="00E04820">
        <w:rPr>
          <w:sz w:val="22"/>
          <w:szCs w:val="22"/>
        </w:rPr>
        <w:t>Remonté des alertes quand les niveaux de service sont inférieurs aux exigences préétablies lors de la configuration.</w:t>
      </w:r>
    </w:p>
    <w:p w14:paraId="02F48294" w14:textId="77777777" w:rsidR="00F80399" w:rsidRPr="00E04820" w:rsidRDefault="00F80399" w:rsidP="00F80399">
      <w:pPr>
        <w:numPr>
          <w:ilvl w:val="0"/>
          <w:numId w:val="85"/>
        </w:numPr>
        <w:ind w:right="261"/>
        <w:jc w:val="both"/>
        <w:rPr>
          <w:sz w:val="22"/>
          <w:szCs w:val="22"/>
        </w:rPr>
      </w:pPr>
      <w:r w:rsidRPr="00E04820">
        <w:rPr>
          <w:sz w:val="22"/>
          <w:szCs w:val="22"/>
        </w:rPr>
        <w:t>Le système doit fournir des rapports statistiques d'utilisation sous forme de tableau de bord qui peut s’intégrer facilement sur un système existant de l’ONDA.</w:t>
      </w:r>
    </w:p>
    <w:p w14:paraId="794211B9" w14:textId="77777777" w:rsidR="00F80399" w:rsidRPr="00E04820" w:rsidRDefault="00F80399" w:rsidP="00F80399">
      <w:pPr>
        <w:numPr>
          <w:ilvl w:val="0"/>
          <w:numId w:val="85"/>
        </w:numPr>
        <w:ind w:right="261"/>
        <w:rPr>
          <w:sz w:val="22"/>
          <w:szCs w:val="22"/>
        </w:rPr>
      </w:pPr>
      <w:r w:rsidRPr="00E04820">
        <w:rPr>
          <w:sz w:val="22"/>
          <w:szCs w:val="22"/>
        </w:rPr>
        <w:t xml:space="preserve">Un rapport de temps d’attente journalier, hebdomadaire et mensuel </w:t>
      </w:r>
    </w:p>
    <w:p w14:paraId="76AEDB9E" w14:textId="77777777" w:rsidR="00F80399" w:rsidRPr="00E04820" w:rsidRDefault="00F80399" w:rsidP="00F80399">
      <w:pPr>
        <w:ind w:left="838" w:right="261"/>
        <w:rPr>
          <w:sz w:val="22"/>
          <w:szCs w:val="22"/>
        </w:rPr>
      </w:pPr>
    </w:p>
    <w:p w14:paraId="2D2C4572" w14:textId="77777777" w:rsidR="00F80399" w:rsidRPr="00E04820" w:rsidRDefault="00F80399" w:rsidP="00F80399">
      <w:pPr>
        <w:numPr>
          <w:ilvl w:val="0"/>
          <w:numId w:val="89"/>
        </w:numPr>
        <w:ind w:left="1560" w:right="261" w:hanging="426"/>
        <w:rPr>
          <w:sz w:val="22"/>
          <w:szCs w:val="22"/>
        </w:rPr>
      </w:pPr>
      <w:r w:rsidRPr="00E04820">
        <w:rPr>
          <w:sz w:val="22"/>
          <w:szCs w:val="22"/>
        </w:rPr>
        <w:t>Gestion d’utilisateurs :</w:t>
      </w:r>
    </w:p>
    <w:p w14:paraId="1670E26F" w14:textId="77777777" w:rsidR="00F80399" w:rsidRPr="00E04820" w:rsidRDefault="00F80399" w:rsidP="00F80399">
      <w:pPr>
        <w:numPr>
          <w:ilvl w:val="0"/>
          <w:numId w:val="85"/>
        </w:numPr>
        <w:ind w:right="261"/>
        <w:rPr>
          <w:sz w:val="22"/>
          <w:szCs w:val="22"/>
        </w:rPr>
      </w:pPr>
      <w:r w:rsidRPr="00E04820">
        <w:rPr>
          <w:sz w:val="22"/>
          <w:szCs w:val="22"/>
        </w:rPr>
        <w:t xml:space="preserve">Les utilisateurs internes de la solution peuvent être crées par un administrateur, le mot de passe peut être remis à zéro par un administrateur, et doit être changé par l’utilisateur pendant la première connexion. Les utilisateurs internes peuvent choisir leurs propres mots passe </w:t>
      </w:r>
    </w:p>
    <w:p w14:paraId="03AB82C3" w14:textId="77777777" w:rsidR="00F80399" w:rsidRPr="00E04820" w:rsidRDefault="00F80399" w:rsidP="00F80399">
      <w:pPr>
        <w:ind w:right="261"/>
        <w:rPr>
          <w:sz w:val="22"/>
          <w:szCs w:val="22"/>
        </w:rPr>
      </w:pPr>
    </w:p>
    <w:p w14:paraId="65C41C6C" w14:textId="77777777" w:rsidR="00F80399" w:rsidRPr="00E04820" w:rsidRDefault="00F80399" w:rsidP="00F80399">
      <w:pPr>
        <w:keepNext/>
        <w:numPr>
          <w:ilvl w:val="0"/>
          <w:numId w:val="92"/>
        </w:numPr>
        <w:spacing w:before="160"/>
        <w:ind w:right="261"/>
        <w:outlineLvl w:val="1"/>
        <w:rPr>
          <w:rFonts w:eastAsia="Calibri" w:cs="Arial"/>
          <w:b/>
          <w:bCs/>
          <w:color w:val="1F3864"/>
          <w:sz w:val="22"/>
          <w:szCs w:val="22"/>
        </w:rPr>
      </w:pPr>
      <w:bookmarkStart w:id="1284" w:name="_Toc8985234"/>
      <w:bookmarkStart w:id="1285" w:name="_Toc8983367"/>
      <w:bookmarkStart w:id="1286" w:name="_Toc8984089"/>
      <w:bookmarkStart w:id="1287" w:name="_Toc14971750"/>
      <w:bookmarkStart w:id="1288" w:name="_Toc14972058"/>
      <w:r w:rsidRPr="00E04820">
        <w:rPr>
          <w:rFonts w:eastAsia="Calibri" w:cs="Arial"/>
          <w:b/>
          <w:bCs/>
          <w:color w:val="1F3864"/>
          <w:sz w:val="22"/>
          <w:szCs w:val="22"/>
        </w:rPr>
        <w:lastRenderedPageBreak/>
        <w:t>CONFIDENTIALITE</w:t>
      </w:r>
      <w:bookmarkEnd w:id="1284"/>
      <w:bookmarkEnd w:id="1285"/>
      <w:bookmarkEnd w:id="1286"/>
      <w:bookmarkEnd w:id="1287"/>
      <w:bookmarkEnd w:id="1288"/>
    </w:p>
    <w:p w14:paraId="2F83542C" w14:textId="77777777" w:rsidR="00F80399" w:rsidRPr="00E04820" w:rsidRDefault="00F80399" w:rsidP="00F80399">
      <w:pPr>
        <w:numPr>
          <w:ilvl w:val="0"/>
          <w:numId w:val="84"/>
        </w:numPr>
        <w:tabs>
          <w:tab w:val="num" w:pos="426"/>
        </w:tabs>
        <w:ind w:right="261"/>
        <w:jc w:val="both"/>
        <w:rPr>
          <w:sz w:val="22"/>
          <w:szCs w:val="22"/>
          <w:u w:val="single"/>
        </w:rPr>
      </w:pPr>
      <w:r w:rsidRPr="00E04820">
        <w:rPr>
          <w:sz w:val="22"/>
          <w:szCs w:val="22"/>
          <w:u w:val="single"/>
        </w:rPr>
        <w:t>Documents et information concernant le présent marché</w:t>
      </w:r>
    </w:p>
    <w:p w14:paraId="5C40D5E7" w14:textId="77777777" w:rsidR="00F80399" w:rsidRPr="00E04820" w:rsidRDefault="00F80399" w:rsidP="00F80399">
      <w:pPr>
        <w:ind w:left="4252" w:right="261"/>
        <w:rPr>
          <w:sz w:val="22"/>
          <w:szCs w:val="22"/>
        </w:rPr>
      </w:pPr>
    </w:p>
    <w:p w14:paraId="3E5AE86B" w14:textId="77777777" w:rsidR="00F80399" w:rsidRPr="00E04820" w:rsidRDefault="00F80399" w:rsidP="00F80399">
      <w:pPr>
        <w:ind w:right="261"/>
        <w:jc w:val="both"/>
        <w:rPr>
          <w:sz w:val="22"/>
          <w:szCs w:val="22"/>
        </w:rPr>
      </w:pPr>
      <w:r w:rsidRPr="00E04820">
        <w:rPr>
          <w:sz w:val="22"/>
          <w:szCs w:val="22"/>
        </w:rPr>
        <w:t>Le prestataire, sauf accord préalable donné par écrit par l’ONDA, ne communiquera concernant ce marché, ni aucune de ses clauses, ni aucune des spécifications ou informations fournies par l’Office ou en son nom, à aucune personne autre qu’une personne employée par le prestataire à l’exécution du marché.</w:t>
      </w:r>
    </w:p>
    <w:p w14:paraId="4093211F" w14:textId="77777777" w:rsidR="00F80399" w:rsidRPr="00E04820" w:rsidRDefault="00F80399" w:rsidP="00F80399">
      <w:pPr>
        <w:ind w:left="4252" w:right="261"/>
        <w:rPr>
          <w:sz w:val="22"/>
          <w:szCs w:val="22"/>
        </w:rPr>
      </w:pPr>
    </w:p>
    <w:p w14:paraId="676A6A57" w14:textId="77777777" w:rsidR="00F80399" w:rsidRPr="00E04820" w:rsidRDefault="00F80399" w:rsidP="00F80399">
      <w:pPr>
        <w:ind w:right="261"/>
        <w:jc w:val="both"/>
        <w:rPr>
          <w:sz w:val="22"/>
          <w:szCs w:val="22"/>
        </w:rPr>
      </w:pPr>
      <w:r w:rsidRPr="00E04820">
        <w:rPr>
          <w:sz w:val="22"/>
          <w:szCs w:val="22"/>
        </w:rPr>
        <w:t xml:space="preserve">Les informations transmises à une telle personne le seront confidentiellement et seront limitées à ce qui est nécessaire à ladite exécution.   </w:t>
      </w:r>
    </w:p>
    <w:p w14:paraId="787E81C4" w14:textId="77777777" w:rsidR="00F80399" w:rsidRPr="00E04820" w:rsidRDefault="00F80399" w:rsidP="00F80399">
      <w:pPr>
        <w:ind w:left="4252" w:right="261"/>
        <w:rPr>
          <w:sz w:val="22"/>
          <w:szCs w:val="22"/>
        </w:rPr>
      </w:pPr>
    </w:p>
    <w:p w14:paraId="28452734" w14:textId="77777777" w:rsidR="00F80399" w:rsidRPr="00E04820" w:rsidRDefault="00F80399" w:rsidP="00F80399">
      <w:pPr>
        <w:ind w:right="261"/>
        <w:jc w:val="both"/>
        <w:rPr>
          <w:sz w:val="22"/>
          <w:szCs w:val="22"/>
        </w:rPr>
      </w:pPr>
      <w:r w:rsidRPr="00E04820">
        <w:rPr>
          <w:sz w:val="22"/>
          <w:szCs w:val="22"/>
        </w:rPr>
        <w:t>Tout document autre que le marché lui-même, demeurera la propriété de l’ONDA et tous ses exemplaires seront retourné à l’Office après exécution des obligations contractuelles.</w:t>
      </w:r>
    </w:p>
    <w:p w14:paraId="7FFDB80C" w14:textId="77777777" w:rsidR="00F80399" w:rsidRPr="00E04820" w:rsidRDefault="00F80399" w:rsidP="00F80399">
      <w:pPr>
        <w:ind w:left="4252" w:right="261"/>
        <w:rPr>
          <w:sz w:val="22"/>
          <w:szCs w:val="22"/>
        </w:rPr>
      </w:pPr>
    </w:p>
    <w:p w14:paraId="438AB379" w14:textId="77777777" w:rsidR="00F80399" w:rsidRPr="00E04820" w:rsidRDefault="00F80399" w:rsidP="00F80399">
      <w:pPr>
        <w:numPr>
          <w:ilvl w:val="0"/>
          <w:numId w:val="84"/>
        </w:numPr>
        <w:ind w:right="261"/>
        <w:jc w:val="both"/>
        <w:rPr>
          <w:sz w:val="22"/>
          <w:szCs w:val="22"/>
          <w:u w:val="single"/>
        </w:rPr>
      </w:pPr>
      <w:r w:rsidRPr="00E04820">
        <w:rPr>
          <w:sz w:val="22"/>
          <w:szCs w:val="22"/>
          <w:u w:val="single"/>
        </w:rPr>
        <w:t>Obligation de secret professionnel lors de la phase de réalisation</w:t>
      </w:r>
    </w:p>
    <w:p w14:paraId="3B140066" w14:textId="77777777" w:rsidR="00F80399" w:rsidRPr="00E04820" w:rsidRDefault="00F80399" w:rsidP="00F80399">
      <w:pPr>
        <w:ind w:left="4252" w:right="261"/>
        <w:rPr>
          <w:sz w:val="22"/>
          <w:szCs w:val="22"/>
        </w:rPr>
      </w:pPr>
    </w:p>
    <w:p w14:paraId="096021EC" w14:textId="77777777" w:rsidR="00F80399" w:rsidRPr="00E04820" w:rsidRDefault="00F80399" w:rsidP="00F80399">
      <w:pPr>
        <w:ind w:right="261"/>
        <w:jc w:val="both"/>
        <w:rPr>
          <w:sz w:val="22"/>
          <w:szCs w:val="22"/>
        </w:rPr>
      </w:pPr>
      <w:r w:rsidRPr="00E04820">
        <w:rPr>
          <w:sz w:val="22"/>
          <w:szCs w:val="22"/>
        </w:rPr>
        <w:t xml:space="preserve">Le prestataire doit observer les dispositions particulières qui lui sont communiquées par l’ONDA. Il est assujetti, pour tout ce qui concerne son activité découlant du présent marché, au secret professionnel. </w:t>
      </w:r>
    </w:p>
    <w:p w14:paraId="48021E8B" w14:textId="77777777" w:rsidR="00F80399" w:rsidRPr="00E04820" w:rsidRDefault="00F80399" w:rsidP="00F80399">
      <w:pPr>
        <w:ind w:left="4252" w:right="261"/>
        <w:rPr>
          <w:sz w:val="22"/>
          <w:szCs w:val="22"/>
        </w:rPr>
      </w:pPr>
    </w:p>
    <w:p w14:paraId="145AA319" w14:textId="77777777" w:rsidR="00F80399" w:rsidRPr="00E04820" w:rsidRDefault="00F80399" w:rsidP="00F80399">
      <w:pPr>
        <w:ind w:right="261"/>
        <w:jc w:val="both"/>
        <w:rPr>
          <w:sz w:val="22"/>
          <w:szCs w:val="22"/>
        </w:rPr>
      </w:pPr>
      <w:r w:rsidRPr="00E04820">
        <w:rPr>
          <w:sz w:val="22"/>
          <w:szCs w:val="22"/>
        </w:rPr>
        <w:t>En cas de violation des obligations contractuelles, et indépendamment des sanctions pénales éventuellement encourues, l’ONDA peut résilier le marché.</w:t>
      </w:r>
    </w:p>
    <w:p w14:paraId="742FBF6F" w14:textId="77777777" w:rsidR="00F80399" w:rsidRPr="00E04820" w:rsidRDefault="00F80399" w:rsidP="00F80399">
      <w:pPr>
        <w:ind w:right="261"/>
        <w:jc w:val="both"/>
        <w:rPr>
          <w:sz w:val="22"/>
          <w:szCs w:val="22"/>
        </w:rPr>
      </w:pPr>
    </w:p>
    <w:p w14:paraId="66CFFEDB" w14:textId="77777777" w:rsidR="00F80399" w:rsidRPr="00E04820" w:rsidRDefault="00F80399" w:rsidP="00F80399">
      <w:pPr>
        <w:numPr>
          <w:ilvl w:val="0"/>
          <w:numId w:val="84"/>
        </w:numPr>
        <w:ind w:right="261"/>
        <w:jc w:val="both"/>
        <w:rPr>
          <w:sz w:val="22"/>
          <w:szCs w:val="22"/>
          <w:u w:val="single"/>
        </w:rPr>
      </w:pPr>
      <w:r w:rsidRPr="00E04820">
        <w:rPr>
          <w:sz w:val="22"/>
          <w:szCs w:val="22"/>
          <w:u w:val="single"/>
        </w:rPr>
        <w:t>Communication autour du projet</w:t>
      </w:r>
    </w:p>
    <w:p w14:paraId="54710960" w14:textId="77777777" w:rsidR="00F80399" w:rsidRPr="00E04820" w:rsidRDefault="00F80399" w:rsidP="00F80399">
      <w:pPr>
        <w:ind w:right="261"/>
        <w:jc w:val="both"/>
        <w:rPr>
          <w:sz w:val="22"/>
          <w:szCs w:val="22"/>
        </w:rPr>
      </w:pPr>
      <w:r w:rsidRPr="00E04820">
        <w:rPr>
          <w:sz w:val="22"/>
          <w:szCs w:val="22"/>
        </w:rPr>
        <w:t>Toute communication publique autour de ce projet doit être précédée obligatoirement d’une autorisation écrite de l’ONDA.</w:t>
      </w:r>
    </w:p>
    <w:p w14:paraId="0F817E58" w14:textId="77777777" w:rsidR="00F80399" w:rsidRPr="00E04820" w:rsidRDefault="00F80399">
      <w:pPr>
        <w:rPr>
          <w:sz w:val="22"/>
          <w:szCs w:val="22"/>
        </w:rPr>
      </w:pPr>
    </w:p>
    <w:p w14:paraId="75D8C0F8" w14:textId="77777777" w:rsidR="00F80399" w:rsidRPr="00E04820" w:rsidRDefault="00F80399">
      <w:pPr>
        <w:rPr>
          <w:sz w:val="22"/>
          <w:szCs w:val="22"/>
        </w:rPr>
      </w:pPr>
      <w:r w:rsidRPr="00E04820">
        <w:rPr>
          <w:sz w:val="22"/>
          <w:szCs w:val="22"/>
        </w:rPr>
        <w:br w:type="page"/>
      </w:r>
    </w:p>
    <w:p w14:paraId="176FE37B" w14:textId="118F577F" w:rsidR="00F80399" w:rsidRDefault="00225E9B" w:rsidP="00F80399">
      <w:pPr>
        <w:pStyle w:val="Lgende"/>
        <w:spacing w:line="276" w:lineRule="auto"/>
        <w:ind w:left="142" w:firstLine="28"/>
      </w:pPr>
      <w:bookmarkStart w:id="1289" w:name="_Toc14971751"/>
      <w:bookmarkStart w:id="1290" w:name="_Toc14972059"/>
      <w:r>
        <w:lastRenderedPageBreak/>
        <w:t>CHAPITRE 2</w:t>
      </w:r>
      <w:r w:rsidR="00F80399" w:rsidRPr="00E04820">
        <w:t> : CLAUSES TECHNIQUES – lot 2 - TRANCHE CONDITIONNELLE</w:t>
      </w:r>
      <w:bookmarkEnd w:id="1289"/>
      <w:bookmarkEnd w:id="1290"/>
    </w:p>
    <w:p w14:paraId="1C684D6B" w14:textId="77777777" w:rsidR="0011416F" w:rsidRPr="000F29F9" w:rsidRDefault="0011416F" w:rsidP="0011416F">
      <w:pPr>
        <w:pStyle w:val="2Achatprargraphe"/>
        <w:spacing w:line="240" w:lineRule="auto"/>
        <w:rPr>
          <w:b/>
          <w:bCs/>
        </w:rPr>
      </w:pPr>
      <w:r w:rsidRPr="000F29F9">
        <w:rPr>
          <w:b/>
          <w:bCs/>
        </w:rPr>
        <w:t xml:space="preserve">Lot 2 : Aéroport de Marrakech </w:t>
      </w:r>
    </w:p>
    <w:p w14:paraId="114873FC" w14:textId="51FB0853" w:rsidR="0011416F" w:rsidRPr="00957343" w:rsidRDefault="0011416F" w:rsidP="00396820">
      <w:pPr>
        <w:pStyle w:val="2Achatprargraphe"/>
        <w:spacing w:line="240" w:lineRule="auto"/>
      </w:pPr>
      <w:r w:rsidRPr="000F29F9">
        <w:rPr>
          <w:b/>
          <w:bCs/>
        </w:rPr>
        <w:t xml:space="preserve">Tranche conditionnelle : Maintenance </w:t>
      </w:r>
    </w:p>
    <w:p w14:paraId="3A76A30D" w14:textId="5D145A96" w:rsidR="00F80399" w:rsidRPr="00E04820" w:rsidRDefault="00F80399" w:rsidP="00F80399">
      <w:pPr>
        <w:keepNext/>
        <w:numPr>
          <w:ilvl w:val="0"/>
          <w:numId w:val="98"/>
        </w:numPr>
        <w:spacing w:before="160"/>
        <w:ind w:right="261"/>
        <w:outlineLvl w:val="1"/>
        <w:rPr>
          <w:rFonts w:eastAsia="Calibri" w:cs="Arial"/>
          <w:b/>
          <w:bCs/>
          <w:color w:val="1F3864"/>
          <w:sz w:val="22"/>
          <w:szCs w:val="22"/>
        </w:rPr>
      </w:pPr>
      <w:bookmarkStart w:id="1291" w:name="_Toc8985249"/>
      <w:bookmarkStart w:id="1292" w:name="_Toc8983382"/>
      <w:bookmarkStart w:id="1293" w:name="_Toc8984104"/>
      <w:bookmarkStart w:id="1294" w:name="_Toc14971752"/>
      <w:bookmarkStart w:id="1295" w:name="_Toc14972060"/>
      <w:r w:rsidRPr="00E04820">
        <w:rPr>
          <w:rFonts w:eastAsia="Calibri" w:cs="Arial"/>
          <w:b/>
          <w:bCs/>
          <w:color w:val="1F3864"/>
          <w:sz w:val="22"/>
          <w:szCs w:val="22"/>
        </w:rPr>
        <w:t>MAITRE D’ŒUVRE</w:t>
      </w:r>
      <w:bookmarkEnd w:id="1291"/>
      <w:bookmarkEnd w:id="1292"/>
      <w:bookmarkEnd w:id="1293"/>
      <w:bookmarkEnd w:id="1294"/>
      <w:bookmarkEnd w:id="1295"/>
      <w:r w:rsidRPr="00E04820">
        <w:rPr>
          <w:rFonts w:eastAsia="Calibri" w:cs="Arial"/>
          <w:b/>
          <w:bCs/>
          <w:color w:val="1F3864"/>
          <w:sz w:val="22"/>
          <w:szCs w:val="22"/>
        </w:rPr>
        <w:t> </w:t>
      </w:r>
    </w:p>
    <w:p w14:paraId="7459FA7E" w14:textId="2CCF064D" w:rsidR="00F80399" w:rsidRPr="00E04820" w:rsidRDefault="00F80399" w:rsidP="00F80399">
      <w:pPr>
        <w:autoSpaceDE w:val="0"/>
        <w:autoSpaceDN w:val="0"/>
        <w:adjustRightInd w:val="0"/>
        <w:spacing w:after="120" w:line="276" w:lineRule="auto"/>
        <w:ind w:right="261"/>
        <w:jc w:val="both"/>
        <w:rPr>
          <w:b/>
          <w:sz w:val="22"/>
          <w:szCs w:val="22"/>
        </w:rPr>
      </w:pPr>
      <w:r w:rsidRPr="00E04820">
        <w:rPr>
          <w:sz w:val="22"/>
          <w:szCs w:val="22"/>
        </w:rPr>
        <w:t xml:space="preserve">Le maitre d’œuvre de la présente tranche du marché est </w:t>
      </w:r>
      <w:r w:rsidR="00043C86" w:rsidRPr="00E04820">
        <w:rPr>
          <w:sz w:val="22"/>
          <w:szCs w:val="22"/>
        </w:rPr>
        <w:t>l</w:t>
      </w:r>
      <w:r w:rsidR="00043C86">
        <w:rPr>
          <w:sz w:val="22"/>
          <w:szCs w:val="22"/>
        </w:rPr>
        <w:t>’</w:t>
      </w:r>
      <w:r w:rsidR="00043C86" w:rsidRPr="000D58D6">
        <w:rPr>
          <w:b/>
          <w:sz w:val="22"/>
          <w:szCs w:val="22"/>
        </w:rPr>
        <w:t>Aéroport de Marrakech</w:t>
      </w:r>
      <w:r w:rsidR="00043C86">
        <w:rPr>
          <w:b/>
          <w:sz w:val="22"/>
          <w:szCs w:val="22"/>
        </w:rPr>
        <w:t>.</w:t>
      </w:r>
    </w:p>
    <w:p w14:paraId="3AEBACA2" w14:textId="77777777" w:rsidR="00F80399" w:rsidRPr="00E04820" w:rsidRDefault="00F80399" w:rsidP="00462669">
      <w:pPr>
        <w:keepNext/>
        <w:numPr>
          <w:ilvl w:val="0"/>
          <w:numId w:val="98"/>
        </w:numPr>
        <w:autoSpaceDN w:val="0"/>
        <w:ind w:right="261"/>
        <w:jc w:val="both"/>
        <w:outlineLvl w:val="1"/>
        <w:rPr>
          <w:rFonts w:eastAsia="Calibri" w:cs="Arial"/>
          <w:b/>
          <w:bCs/>
          <w:color w:val="1F3864"/>
          <w:sz w:val="22"/>
          <w:szCs w:val="22"/>
        </w:rPr>
      </w:pPr>
      <w:bookmarkStart w:id="1296" w:name="_Toc8985250"/>
      <w:bookmarkStart w:id="1297" w:name="_Toc8983383"/>
      <w:bookmarkStart w:id="1298" w:name="_Toc8984105"/>
      <w:bookmarkStart w:id="1299" w:name="_Toc14971753"/>
      <w:bookmarkStart w:id="1300" w:name="_Toc14972061"/>
      <w:r w:rsidRPr="00E04820">
        <w:rPr>
          <w:rFonts w:eastAsia="Calibri" w:cs="Arial"/>
          <w:b/>
          <w:bCs/>
          <w:color w:val="1F3864"/>
          <w:sz w:val="22"/>
          <w:szCs w:val="22"/>
        </w:rPr>
        <w:t>BREVETS</w:t>
      </w:r>
      <w:bookmarkEnd w:id="1296"/>
      <w:bookmarkEnd w:id="1297"/>
      <w:bookmarkEnd w:id="1298"/>
      <w:bookmarkEnd w:id="1299"/>
      <w:bookmarkEnd w:id="1300"/>
    </w:p>
    <w:p w14:paraId="7E4A9C3D" w14:textId="77777777" w:rsidR="00F80399" w:rsidRPr="00E04820" w:rsidRDefault="00F80399" w:rsidP="00F80399">
      <w:pPr>
        <w:ind w:right="261"/>
        <w:jc w:val="both"/>
        <w:rPr>
          <w:sz w:val="22"/>
          <w:szCs w:val="22"/>
        </w:rPr>
      </w:pPr>
      <w:r w:rsidRPr="00E04820">
        <w:rPr>
          <w:sz w:val="22"/>
          <w:szCs w:val="22"/>
        </w:rPr>
        <w:t>L’entrepreneur garantira le maître d’ouvrage contre toute réclamation des tiers relative à la contrefaçon ou à l'exploitation non autorisée d'une marque commerciale ou de droit de création industrielle résultant de l'emploi des fournitures ou d'un de leurs éléments.</w:t>
      </w:r>
    </w:p>
    <w:p w14:paraId="6943BF4D" w14:textId="77777777" w:rsidR="00F80399" w:rsidRPr="00E04820" w:rsidRDefault="00F80399" w:rsidP="00462669">
      <w:pPr>
        <w:keepNext/>
        <w:numPr>
          <w:ilvl w:val="0"/>
          <w:numId w:val="98"/>
        </w:numPr>
        <w:autoSpaceDN w:val="0"/>
        <w:spacing w:before="160"/>
        <w:ind w:right="261"/>
        <w:jc w:val="both"/>
        <w:outlineLvl w:val="1"/>
        <w:rPr>
          <w:rFonts w:eastAsia="Calibri" w:cs="Arial"/>
          <w:b/>
          <w:bCs/>
          <w:color w:val="1F3864"/>
          <w:sz w:val="22"/>
          <w:szCs w:val="22"/>
        </w:rPr>
      </w:pPr>
      <w:bookmarkStart w:id="1301" w:name="_Toc13564411"/>
      <w:bookmarkStart w:id="1302" w:name="_Toc13564540"/>
      <w:bookmarkStart w:id="1303" w:name="_Toc13564667"/>
      <w:bookmarkStart w:id="1304" w:name="_Toc13564412"/>
      <w:bookmarkStart w:id="1305" w:name="_Toc13564541"/>
      <w:bookmarkStart w:id="1306" w:name="_Toc13564668"/>
      <w:bookmarkStart w:id="1307" w:name="_Toc13564413"/>
      <w:bookmarkStart w:id="1308" w:name="_Toc13564542"/>
      <w:bookmarkStart w:id="1309" w:name="_Toc13564669"/>
      <w:bookmarkStart w:id="1310" w:name="_Toc13564414"/>
      <w:bookmarkStart w:id="1311" w:name="_Toc13564543"/>
      <w:bookmarkStart w:id="1312" w:name="_Toc13564670"/>
      <w:bookmarkStart w:id="1313" w:name="_Toc13564415"/>
      <w:bookmarkStart w:id="1314" w:name="_Toc13564544"/>
      <w:bookmarkStart w:id="1315" w:name="_Toc13564671"/>
      <w:bookmarkStart w:id="1316" w:name="_Toc13564416"/>
      <w:bookmarkStart w:id="1317" w:name="_Toc13564545"/>
      <w:bookmarkStart w:id="1318" w:name="_Toc13564672"/>
      <w:bookmarkStart w:id="1319" w:name="_Toc13564417"/>
      <w:bookmarkStart w:id="1320" w:name="_Toc13564546"/>
      <w:bookmarkStart w:id="1321" w:name="_Toc13564673"/>
      <w:bookmarkStart w:id="1322" w:name="_Toc13564418"/>
      <w:bookmarkStart w:id="1323" w:name="_Toc13564547"/>
      <w:bookmarkStart w:id="1324" w:name="_Toc13564674"/>
      <w:bookmarkStart w:id="1325" w:name="_Toc13564419"/>
      <w:bookmarkStart w:id="1326" w:name="_Toc13564548"/>
      <w:bookmarkStart w:id="1327" w:name="_Toc13564675"/>
      <w:bookmarkStart w:id="1328" w:name="_Toc8985254"/>
      <w:bookmarkStart w:id="1329" w:name="_Toc8983387"/>
      <w:bookmarkStart w:id="1330" w:name="_Toc8984109"/>
      <w:bookmarkStart w:id="1331" w:name="_Toc14971754"/>
      <w:bookmarkStart w:id="1332" w:name="_Toc14972062"/>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r w:rsidRPr="00E04820">
        <w:rPr>
          <w:rFonts w:eastAsia="Calibri" w:cs="Arial"/>
          <w:b/>
          <w:bCs/>
          <w:color w:val="1F3864"/>
          <w:sz w:val="22"/>
          <w:szCs w:val="22"/>
        </w:rPr>
        <w:t>DUREE DU MARCHE</w:t>
      </w:r>
      <w:bookmarkEnd w:id="1328"/>
      <w:bookmarkEnd w:id="1329"/>
      <w:bookmarkEnd w:id="1330"/>
      <w:bookmarkEnd w:id="1331"/>
      <w:bookmarkEnd w:id="1332"/>
    </w:p>
    <w:p w14:paraId="670EE42E" w14:textId="2A2BB337" w:rsidR="00F80399" w:rsidRPr="00E04820" w:rsidRDefault="00F80399" w:rsidP="00F80399">
      <w:pPr>
        <w:autoSpaceDE w:val="0"/>
        <w:autoSpaceDN w:val="0"/>
        <w:adjustRightInd w:val="0"/>
        <w:spacing w:line="276" w:lineRule="auto"/>
        <w:ind w:right="261"/>
        <w:jc w:val="both"/>
        <w:rPr>
          <w:b/>
          <w:bCs/>
          <w:sz w:val="22"/>
          <w:szCs w:val="22"/>
        </w:rPr>
      </w:pPr>
      <w:r w:rsidRPr="00E04820">
        <w:rPr>
          <w:sz w:val="22"/>
          <w:szCs w:val="22"/>
        </w:rPr>
        <w:t xml:space="preserve">La présente la tranche conditionnelle du marché est valable pour une durée </w:t>
      </w:r>
      <w:r w:rsidRPr="00E04820">
        <w:rPr>
          <w:b/>
          <w:bCs/>
          <w:sz w:val="22"/>
          <w:szCs w:val="22"/>
        </w:rPr>
        <w:t>d’une (1) année</w:t>
      </w:r>
      <w:r w:rsidRPr="00E04820">
        <w:rPr>
          <w:sz w:val="22"/>
          <w:szCs w:val="22"/>
        </w:rPr>
        <w:t xml:space="preserve"> à compter de la date de l’ordre de service prescrivant le commencement des prestations de cette tranche </w:t>
      </w:r>
      <w:r w:rsidRPr="00E04820">
        <w:rPr>
          <w:b/>
          <w:sz w:val="22"/>
          <w:szCs w:val="22"/>
        </w:rPr>
        <w:t>(après la réception définitive de la Tranche</w:t>
      </w:r>
      <w:r w:rsidRPr="00E04820">
        <w:rPr>
          <w:b/>
          <w:bCs/>
          <w:sz w:val="22"/>
          <w:szCs w:val="22"/>
        </w:rPr>
        <w:t xml:space="preserve"> ferme du lot 2 Aéroport de Marrakech : relative à la Fourniture et l’installation d'un système de gestion des files)</w:t>
      </w:r>
      <w:r w:rsidR="006D465B">
        <w:rPr>
          <w:b/>
          <w:bCs/>
          <w:sz w:val="22"/>
          <w:szCs w:val="22"/>
        </w:rPr>
        <w:t xml:space="preserve">, </w:t>
      </w:r>
      <w:r w:rsidR="006D465B" w:rsidRPr="00A3268A">
        <w:rPr>
          <w:rFonts w:cs="Arial"/>
          <w:b/>
          <w:sz w:val="22"/>
          <w:szCs w:val="22"/>
        </w:rPr>
        <w:t>renouvelable</w:t>
      </w:r>
      <w:r w:rsidR="006D465B" w:rsidRPr="00A3268A">
        <w:rPr>
          <w:rFonts w:cs="Arial"/>
          <w:sz w:val="22"/>
          <w:szCs w:val="22"/>
        </w:rPr>
        <w:t xml:space="preserve"> d’année en année par tacite reconduction pour une durée maximale de </w:t>
      </w:r>
      <w:r w:rsidR="006D465B" w:rsidRPr="00A3268A">
        <w:rPr>
          <w:rFonts w:cs="Arial"/>
          <w:b/>
          <w:sz w:val="22"/>
          <w:szCs w:val="22"/>
        </w:rPr>
        <w:t>(03) trois</w:t>
      </w:r>
      <w:r w:rsidR="006D465B" w:rsidRPr="00A3268A">
        <w:rPr>
          <w:rFonts w:cs="Arial"/>
          <w:sz w:val="22"/>
          <w:szCs w:val="22"/>
        </w:rPr>
        <w:t xml:space="preserve"> </w:t>
      </w:r>
      <w:r w:rsidR="006D465B" w:rsidRPr="00A3268A">
        <w:rPr>
          <w:rFonts w:cs="Arial"/>
          <w:b/>
          <w:sz w:val="22"/>
          <w:szCs w:val="22"/>
        </w:rPr>
        <w:t>années</w:t>
      </w:r>
      <w:r w:rsidR="006D465B" w:rsidRPr="00A3268A">
        <w:rPr>
          <w:rFonts w:cs="Arial"/>
          <w:sz w:val="22"/>
          <w:szCs w:val="22"/>
        </w:rPr>
        <w:t>,</w:t>
      </w:r>
      <w:r w:rsidR="006D465B" w:rsidRPr="00A3268A">
        <w:rPr>
          <w:sz w:val="22"/>
          <w:szCs w:val="22"/>
        </w:rPr>
        <w:t xml:space="preserve"> </w:t>
      </w:r>
      <w:r w:rsidR="006D465B" w:rsidRPr="00A3268A">
        <w:rPr>
          <w:rFonts w:cs="Arial"/>
          <w:sz w:val="22"/>
          <w:szCs w:val="22"/>
        </w:rPr>
        <w:t xml:space="preserve">sauf dénonciation par l'une ou l'autre des parties par lettre recommandée avec avis de réception </w:t>
      </w:r>
      <w:r w:rsidR="006D465B" w:rsidRPr="00A3268A">
        <w:rPr>
          <w:rFonts w:cs="Arial"/>
          <w:b/>
          <w:sz w:val="22"/>
          <w:szCs w:val="22"/>
        </w:rPr>
        <w:t>03 (trois)</w:t>
      </w:r>
      <w:r w:rsidR="006D465B" w:rsidRPr="00A3268A">
        <w:rPr>
          <w:rFonts w:cs="Arial"/>
          <w:sz w:val="22"/>
          <w:szCs w:val="22"/>
        </w:rPr>
        <w:t xml:space="preserve"> mois au moins avant la </w:t>
      </w:r>
      <w:r w:rsidR="006D465B">
        <w:rPr>
          <w:rFonts w:cs="Arial"/>
          <w:sz w:val="22"/>
          <w:szCs w:val="22"/>
        </w:rPr>
        <w:t>date d’anniversaire</w:t>
      </w:r>
      <w:r w:rsidR="006D465B" w:rsidRPr="00A3268A">
        <w:rPr>
          <w:rFonts w:cs="Arial"/>
          <w:sz w:val="22"/>
          <w:szCs w:val="22"/>
        </w:rPr>
        <w:t>.</w:t>
      </w:r>
    </w:p>
    <w:p w14:paraId="6A385B53" w14:textId="0E52DE1C" w:rsidR="00F80399" w:rsidRPr="00E04820" w:rsidRDefault="00F80399" w:rsidP="00462669">
      <w:pPr>
        <w:keepNext/>
        <w:numPr>
          <w:ilvl w:val="0"/>
          <w:numId w:val="98"/>
        </w:numPr>
        <w:autoSpaceDN w:val="0"/>
        <w:ind w:right="261"/>
        <w:jc w:val="both"/>
        <w:outlineLvl w:val="1"/>
        <w:rPr>
          <w:rFonts w:eastAsia="Calibri" w:cs="Arial"/>
          <w:b/>
          <w:bCs/>
          <w:color w:val="1F3864"/>
          <w:sz w:val="22"/>
          <w:szCs w:val="22"/>
        </w:rPr>
      </w:pPr>
      <w:bookmarkStart w:id="1333" w:name="_Toc8985255"/>
      <w:bookmarkStart w:id="1334" w:name="_Toc8983388"/>
      <w:bookmarkStart w:id="1335" w:name="_Toc8984110"/>
      <w:bookmarkStart w:id="1336" w:name="_Toc14971755"/>
      <w:bookmarkStart w:id="1337" w:name="_Toc14972063"/>
      <w:r w:rsidRPr="00E04820">
        <w:rPr>
          <w:rFonts w:eastAsia="Calibri" w:cs="Arial"/>
          <w:b/>
          <w:bCs/>
          <w:color w:val="1F3864"/>
          <w:sz w:val="22"/>
          <w:szCs w:val="22"/>
        </w:rPr>
        <w:t>PENALITES POUR RETARD</w:t>
      </w:r>
      <w:bookmarkEnd w:id="1333"/>
      <w:bookmarkEnd w:id="1334"/>
      <w:bookmarkEnd w:id="1335"/>
      <w:bookmarkEnd w:id="1336"/>
      <w:bookmarkEnd w:id="1337"/>
    </w:p>
    <w:p w14:paraId="0F146D26" w14:textId="04E6CD4E" w:rsidR="00F80399" w:rsidRPr="00E04820" w:rsidRDefault="00F80399" w:rsidP="00462669">
      <w:pPr>
        <w:ind w:right="261"/>
        <w:jc w:val="both"/>
        <w:rPr>
          <w:bCs/>
          <w:color w:val="000000"/>
          <w:sz w:val="22"/>
          <w:szCs w:val="22"/>
        </w:rPr>
      </w:pPr>
      <w:r w:rsidRPr="00E04820">
        <w:rPr>
          <w:bCs/>
          <w:color w:val="000000"/>
          <w:sz w:val="22"/>
          <w:szCs w:val="22"/>
        </w:rPr>
        <w:t xml:space="preserve">A défaut par l’Entrepreneur d’avoir exécuté à temps </w:t>
      </w:r>
      <w:r w:rsidRPr="00E04820">
        <w:rPr>
          <w:sz w:val="22"/>
          <w:szCs w:val="22"/>
        </w:rPr>
        <w:t xml:space="preserve">la tranche conditionnelle </w:t>
      </w:r>
      <w:r w:rsidRPr="00E04820">
        <w:rPr>
          <w:bCs/>
          <w:color w:val="000000"/>
          <w:sz w:val="22"/>
          <w:szCs w:val="22"/>
        </w:rPr>
        <w:t>le marché ou d’avoir respecté tout planning ou délai prévu par</w:t>
      </w:r>
      <w:r w:rsidRPr="00E04820">
        <w:rPr>
          <w:sz w:val="22"/>
          <w:szCs w:val="22"/>
        </w:rPr>
        <w:t xml:space="preserve"> la tranche conditionnelle </w:t>
      </w:r>
      <w:r w:rsidRPr="00E04820">
        <w:rPr>
          <w:bCs/>
          <w:color w:val="000000"/>
          <w:sz w:val="22"/>
          <w:szCs w:val="22"/>
        </w:rPr>
        <w:t>du présent marché, il lui sera appliqué sans préjudice de l’application des mesures prévues par les articles 79 et 80 du CCAGT</w:t>
      </w:r>
      <w:r w:rsidR="00462669">
        <w:rPr>
          <w:bCs/>
          <w:color w:val="000000"/>
          <w:sz w:val="22"/>
          <w:szCs w:val="22"/>
        </w:rPr>
        <w:t>,</w:t>
      </w:r>
      <w:r w:rsidR="00462669" w:rsidRPr="00462669">
        <w:rPr>
          <w:bCs/>
          <w:color w:val="000000"/>
          <w:sz w:val="22"/>
          <w:szCs w:val="22"/>
        </w:rPr>
        <w:t xml:space="preserve"> </w:t>
      </w:r>
      <w:r w:rsidR="00462669" w:rsidRPr="00E04820">
        <w:rPr>
          <w:bCs/>
          <w:color w:val="000000"/>
          <w:sz w:val="22"/>
          <w:szCs w:val="22"/>
        </w:rPr>
        <w:t>par jour de retard</w:t>
      </w:r>
      <w:r w:rsidRPr="00E04820">
        <w:rPr>
          <w:bCs/>
          <w:color w:val="000000"/>
          <w:sz w:val="22"/>
          <w:szCs w:val="22"/>
        </w:rPr>
        <w:t xml:space="preserve">, une pénalité de </w:t>
      </w:r>
      <w:r w:rsidRPr="00E04820">
        <w:rPr>
          <w:b/>
          <w:color w:val="000000"/>
          <w:sz w:val="22"/>
          <w:szCs w:val="22"/>
        </w:rPr>
        <w:t>cinq pour mille</w:t>
      </w:r>
      <w:r w:rsidRPr="00E04820">
        <w:rPr>
          <w:bCs/>
          <w:color w:val="000000"/>
          <w:sz w:val="22"/>
          <w:szCs w:val="22"/>
        </w:rPr>
        <w:t xml:space="preserve"> (</w:t>
      </w:r>
      <w:r w:rsidRPr="00E04820">
        <w:rPr>
          <w:b/>
          <w:color w:val="000000"/>
          <w:sz w:val="22"/>
          <w:szCs w:val="22"/>
        </w:rPr>
        <w:t>5 ‰)</w:t>
      </w:r>
      <w:r w:rsidRPr="00E04820">
        <w:rPr>
          <w:bCs/>
          <w:color w:val="000000"/>
          <w:sz w:val="22"/>
          <w:szCs w:val="22"/>
        </w:rPr>
        <w:t xml:space="preserve"> du montant initial </w:t>
      </w:r>
      <w:r w:rsidRPr="00E04820">
        <w:rPr>
          <w:sz w:val="22"/>
          <w:szCs w:val="22"/>
        </w:rPr>
        <w:t xml:space="preserve">de la tranche conditionnelle </w:t>
      </w:r>
      <w:r w:rsidRPr="00E04820">
        <w:rPr>
          <w:bCs/>
          <w:color w:val="000000"/>
          <w:sz w:val="22"/>
          <w:szCs w:val="22"/>
        </w:rPr>
        <w:t>du marché</w:t>
      </w:r>
      <w:r w:rsidR="00462669">
        <w:rPr>
          <w:bCs/>
          <w:color w:val="000000"/>
          <w:sz w:val="22"/>
          <w:szCs w:val="22"/>
        </w:rPr>
        <w:t xml:space="preserve">, </w:t>
      </w:r>
      <w:r w:rsidR="00462669" w:rsidRPr="00E04820">
        <w:rPr>
          <w:rFonts w:eastAsia="Calibri"/>
          <w:color w:val="000000"/>
          <w:sz w:val="22"/>
          <w:szCs w:val="22"/>
        </w:rPr>
        <w:t>éventuellement majoré par les montants correspondants aux travaux supplémentaires et à l'augmentation dans la masse des travaux</w:t>
      </w:r>
      <w:r w:rsidRPr="00E04820">
        <w:rPr>
          <w:bCs/>
          <w:color w:val="000000"/>
          <w:sz w:val="22"/>
          <w:szCs w:val="22"/>
        </w:rPr>
        <w:t>.</w:t>
      </w:r>
    </w:p>
    <w:p w14:paraId="1DAC1729" w14:textId="77777777" w:rsidR="00F80399" w:rsidRPr="00E04820" w:rsidRDefault="00F80399" w:rsidP="00462669">
      <w:pPr>
        <w:numPr>
          <w:ilvl w:val="0"/>
          <w:numId w:val="107"/>
        </w:numPr>
        <w:ind w:right="261"/>
        <w:jc w:val="both"/>
        <w:rPr>
          <w:bCs/>
          <w:color w:val="000000"/>
          <w:sz w:val="22"/>
          <w:szCs w:val="22"/>
        </w:rPr>
      </w:pPr>
      <w:r w:rsidRPr="00E04820">
        <w:rPr>
          <w:b/>
          <w:bCs/>
          <w:color w:val="000000"/>
          <w:sz w:val="22"/>
          <w:szCs w:val="22"/>
        </w:rPr>
        <w:t>En cas de retard dans l’exécution des travaux :</w:t>
      </w:r>
      <w:r w:rsidRPr="00E04820">
        <w:rPr>
          <w:bCs/>
          <w:color w:val="000000"/>
          <w:sz w:val="22"/>
          <w:szCs w:val="22"/>
        </w:rPr>
        <w:t xml:space="preserve"> </w:t>
      </w:r>
      <w:r w:rsidRPr="00E04820">
        <w:rPr>
          <w:rFonts w:eastAsia="Calibri"/>
          <w:color w:val="000000"/>
          <w:sz w:val="22"/>
          <w:szCs w:val="22"/>
        </w:rPr>
        <w:t xml:space="preserve">Par application de l’article 65 du CCAGT la pénalité est plafonnée à </w:t>
      </w:r>
      <w:r w:rsidRPr="00396820">
        <w:rPr>
          <w:rFonts w:eastAsia="Calibri"/>
          <w:b/>
          <w:bCs/>
          <w:color w:val="000000"/>
          <w:sz w:val="22"/>
          <w:szCs w:val="22"/>
        </w:rPr>
        <w:t>huit pour Cent (8 %)</w:t>
      </w:r>
      <w:r w:rsidRPr="00E04820">
        <w:rPr>
          <w:rFonts w:eastAsia="Calibri"/>
          <w:color w:val="000000"/>
          <w:sz w:val="22"/>
          <w:szCs w:val="22"/>
        </w:rPr>
        <w:t xml:space="preserve"> du montant du marché, éventuellement majoré par les montants correspondants aux travaux supplémentaires et à l'augmentation dans la masse des travaux ; au-delà de ce plafond, l’O.N.D.A. se réserve le droit de procéder à la résiliation du marché sans préjudice des mesures coercitives prévues par les articles 79 et 80 CCAGT.</w:t>
      </w:r>
    </w:p>
    <w:p w14:paraId="6E0136E4" w14:textId="77777777" w:rsidR="00F80399" w:rsidRPr="00E04820" w:rsidRDefault="00F80399" w:rsidP="00462669">
      <w:pPr>
        <w:numPr>
          <w:ilvl w:val="0"/>
          <w:numId w:val="107"/>
        </w:numPr>
        <w:ind w:right="261"/>
        <w:jc w:val="both"/>
        <w:rPr>
          <w:bCs/>
          <w:color w:val="000000"/>
          <w:sz w:val="22"/>
          <w:szCs w:val="22"/>
        </w:rPr>
      </w:pPr>
      <w:r w:rsidRPr="00E04820">
        <w:rPr>
          <w:b/>
          <w:bCs/>
          <w:color w:val="000000"/>
          <w:sz w:val="22"/>
          <w:szCs w:val="22"/>
        </w:rPr>
        <w:t xml:space="preserve">En cas de retard dans la remise des documents ou rapports : </w:t>
      </w:r>
      <w:r w:rsidRPr="00E04820">
        <w:rPr>
          <w:rFonts w:eastAsia="Calibri"/>
          <w:color w:val="000000"/>
          <w:sz w:val="22"/>
          <w:szCs w:val="22"/>
        </w:rPr>
        <w:t xml:space="preserve">Par application de l’article 66 du CCAGT la pénalité est plafonnée à </w:t>
      </w:r>
      <w:r w:rsidRPr="00396820">
        <w:rPr>
          <w:rFonts w:eastAsia="Calibri"/>
          <w:b/>
          <w:bCs/>
          <w:color w:val="000000"/>
          <w:sz w:val="22"/>
          <w:szCs w:val="22"/>
        </w:rPr>
        <w:t>deux pour Cent (2 %)</w:t>
      </w:r>
      <w:r w:rsidRPr="00E04820">
        <w:rPr>
          <w:rFonts w:eastAsia="Calibri"/>
          <w:color w:val="000000"/>
          <w:sz w:val="22"/>
          <w:szCs w:val="22"/>
        </w:rPr>
        <w:t xml:space="preserve"> du montant du marché, éventuellement majoré par les montants correspondants aux travaux supplémentaires et à l'augmentation dans la masse des travaux.</w:t>
      </w:r>
    </w:p>
    <w:p w14:paraId="05817667" w14:textId="77777777" w:rsidR="00F80399" w:rsidRPr="00E04820" w:rsidRDefault="00F80399" w:rsidP="00F80399">
      <w:pPr>
        <w:ind w:right="261"/>
        <w:jc w:val="both"/>
        <w:rPr>
          <w:color w:val="000000"/>
          <w:sz w:val="22"/>
          <w:szCs w:val="22"/>
        </w:rPr>
      </w:pPr>
      <w:r w:rsidRPr="00E04820">
        <w:rPr>
          <w:color w:val="000000"/>
          <w:sz w:val="22"/>
          <w:szCs w:val="22"/>
        </w:rPr>
        <w:t>Les sommes concernant les pénalités seront déduites des décomptes de l’entreprise sans qu’il ne soit nécessaire d’une mise en demeure préalable.</w:t>
      </w:r>
    </w:p>
    <w:p w14:paraId="52A80DDB" w14:textId="77777777" w:rsidR="00F80399" w:rsidRPr="00E04820" w:rsidRDefault="00F80399" w:rsidP="00F80399">
      <w:pPr>
        <w:ind w:left="4252"/>
        <w:rPr>
          <w:sz w:val="22"/>
          <w:szCs w:val="22"/>
        </w:rPr>
      </w:pPr>
    </w:p>
    <w:p w14:paraId="14286C7E" w14:textId="77777777" w:rsidR="00F80399" w:rsidRPr="00E04820" w:rsidRDefault="00F80399" w:rsidP="00F80399">
      <w:pPr>
        <w:keepNext/>
        <w:numPr>
          <w:ilvl w:val="0"/>
          <w:numId w:val="98"/>
        </w:numPr>
        <w:autoSpaceDN w:val="0"/>
        <w:spacing w:line="360" w:lineRule="auto"/>
        <w:ind w:right="261"/>
        <w:jc w:val="both"/>
        <w:outlineLvl w:val="1"/>
        <w:rPr>
          <w:rFonts w:eastAsia="Calibri" w:cs="Arial"/>
          <w:b/>
          <w:bCs/>
          <w:color w:val="1F3864"/>
          <w:sz w:val="22"/>
          <w:szCs w:val="22"/>
        </w:rPr>
      </w:pPr>
      <w:bookmarkStart w:id="1338" w:name="_Toc8985256"/>
      <w:bookmarkStart w:id="1339" w:name="_Toc8983389"/>
      <w:bookmarkStart w:id="1340" w:name="_Toc8984111"/>
      <w:bookmarkStart w:id="1341" w:name="_Toc14971756"/>
      <w:bookmarkStart w:id="1342" w:name="_Toc14972064"/>
      <w:r w:rsidRPr="00E04820">
        <w:rPr>
          <w:rFonts w:eastAsia="Calibri" w:cs="Arial"/>
          <w:b/>
          <w:bCs/>
          <w:color w:val="1F3864"/>
          <w:sz w:val="22"/>
          <w:szCs w:val="22"/>
        </w:rPr>
        <w:t>CAUTIONNEMENT DEFINITIF – RETENUE DE GARANTIE - TRANCHE CONDITIONNELLE</w:t>
      </w:r>
      <w:bookmarkEnd w:id="1338"/>
      <w:bookmarkEnd w:id="1339"/>
      <w:bookmarkEnd w:id="1340"/>
      <w:bookmarkEnd w:id="1341"/>
      <w:bookmarkEnd w:id="1342"/>
    </w:p>
    <w:p w14:paraId="6DD6E0C2" w14:textId="77777777" w:rsidR="00F80399" w:rsidRPr="00E04820" w:rsidRDefault="00F80399" w:rsidP="00F80399">
      <w:pPr>
        <w:tabs>
          <w:tab w:val="left" w:pos="5292"/>
        </w:tabs>
        <w:ind w:right="261"/>
        <w:jc w:val="both"/>
        <w:rPr>
          <w:bCs/>
          <w:sz w:val="22"/>
          <w:szCs w:val="22"/>
        </w:rPr>
      </w:pPr>
      <w:r w:rsidRPr="00E04820">
        <w:rPr>
          <w:bCs/>
          <w:sz w:val="22"/>
          <w:szCs w:val="22"/>
        </w:rPr>
        <w:t xml:space="preserve">a) </w:t>
      </w:r>
      <w:r w:rsidRPr="00E04820">
        <w:rPr>
          <w:b/>
          <w:sz w:val="22"/>
          <w:szCs w:val="22"/>
        </w:rPr>
        <w:t>Cautionnement</w:t>
      </w:r>
      <w:r w:rsidRPr="00E04820">
        <w:rPr>
          <w:bCs/>
          <w:sz w:val="22"/>
          <w:szCs w:val="22"/>
        </w:rPr>
        <w:t> : Le cautionnement définitif est fixé à Trois pour cent (3%) du montant initial du marché correspondant à la tranche conditionnelle du présent marché arrondi au dirham supérieur conformément aux dispositions de l’article 15 du C.C.A.G.T.</w:t>
      </w:r>
    </w:p>
    <w:p w14:paraId="67795B26" w14:textId="77777777" w:rsidR="00F80399" w:rsidRPr="00E04820" w:rsidRDefault="00F80399" w:rsidP="00F80399">
      <w:pPr>
        <w:tabs>
          <w:tab w:val="left" w:pos="5292"/>
        </w:tabs>
        <w:ind w:right="261"/>
        <w:jc w:val="both"/>
        <w:rPr>
          <w:bCs/>
          <w:sz w:val="22"/>
          <w:szCs w:val="22"/>
        </w:rPr>
      </w:pPr>
      <w:r w:rsidRPr="00E04820">
        <w:rPr>
          <w:bCs/>
          <w:sz w:val="22"/>
          <w:szCs w:val="22"/>
        </w:rPr>
        <w:t xml:space="preserve">b) </w:t>
      </w:r>
      <w:r w:rsidRPr="00E04820">
        <w:rPr>
          <w:b/>
          <w:sz w:val="22"/>
          <w:szCs w:val="22"/>
        </w:rPr>
        <w:t>Retenue de garantie</w:t>
      </w:r>
      <w:r w:rsidRPr="00E04820">
        <w:rPr>
          <w:bCs/>
          <w:sz w:val="22"/>
          <w:szCs w:val="22"/>
        </w:rPr>
        <w:t xml:space="preserve"> : </w:t>
      </w:r>
      <w:r w:rsidRPr="00E04820">
        <w:rPr>
          <w:bCs/>
          <w:color w:val="000000"/>
          <w:sz w:val="22"/>
          <w:szCs w:val="22"/>
        </w:rPr>
        <w:t>Par dérogation aux dispositions aux articles 16 et 64 du C.C.A.G.T, aucune retenue de garantie ne sera opérée au titre de la présente tranche.</w:t>
      </w:r>
    </w:p>
    <w:p w14:paraId="35AAB791" w14:textId="6F220C57" w:rsidR="00F80399" w:rsidRPr="00E04820" w:rsidRDefault="00F80399" w:rsidP="00F80399">
      <w:pPr>
        <w:autoSpaceDE w:val="0"/>
        <w:autoSpaceDN w:val="0"/>
        <w:adjustRightInd w:val="0"/>
        <w:ind w:right="261"/>
        <w:jc w:val="both"/>
        <w:rPr>
          <w:b/>
          <w:bCs/>
          <w:iCs/>
          <w:sz w:val="22"/>
          <w:szCs w:val="22"/>
          <w:u w:val="single"/>
        </w:rPr>
      </w:pPr>
      <w:r w:rsidRPr="00E04820">
        <w:rPr>
          <w:b/>
          <w:bCs/>
          <w:iCs/>
          <w:sz w:val="22"/>
          <w:szCs w:val="22"/>
          <w:u w:val="single"/>
        </w:rPr>
        <w:lastRenderedPageBreak/>
        <w:t xml:space="preserve">Le cautionnement définitif sera libéré sur présentation du procès-verbal d’achèvement de l’ensemble des prestations de maintenance </w:t>
      </w:r>
      <w:r w:rsidR="00F049FC">
        <w:rPr>
          <w:b/>
          <w:bCs/>
          <w:iCs/>
          <w:sz w:val="22"/>
          <w:szCs w:val="22"/>
          <w:u w:val="single"/>
        </w:rPr>
        <w:t xml:space="preserve">objet </w:t>
      </w:r>
      <w:r w:rsidRPr="00E04820">
        <w:rPr>
          <w:b/>
          <w:bCs/>
          <w:iCs/>
          <w:sz w:val="22"/>
          <w:szCs w:val="22"/>
          <w:u w:val="single"/>
        </w:rPr>
        <w:t>de la</w:t>
      </w:r>
      <w:r w:rsidR="00F049FC">
        <w:rPr>
          <w:b/>
          <w:bCs/>
          <w:iCs/>
          <w:sz w:val="22"/>
          <w:szCs w:val="22"/>
          <w:u w:val="single"/>
        </w:rPr>
        <w:t xml:space="preserve"> présente</w:t>
      </w:r>
      <w:r w:rsidRPr="00E04820">
        <w:rPr>
          <w:b/>
          <w:bCs/>
          <w:iCs/>
          <w:sz w:val="22"/>
          <w:szCs w:val="22"/>
          <w:u w:val="single"/>
        </w:rPr>
        <w:t xml:space="preserve"> tranche conditionnelle objet du présent marché.</w:t>
      </w:r>
    </w:p>
    <w:p w14:paraId="71510BB1" w14:textId="77777777" w:rsidR="00F80399" w:rsidRPr="00E04820" w:rsidRDefault="00F80399" w:rsidP="00F80399">
      <w:pPr>
        <w:autoSpaceDE w:val="0"/>
        <w:autoSpaceDN w:val="0"/>
        <w:adjustRightInd w:val="0"/>
        <w:ind w:right="261"/>
        <w:jc w:val="both"/>
        <w:rPr>
          <w:sz w:val="22"/>
          <w:szCs w:val="22"/>
        </w:rPr>
      </w:pPr>
    </w:p>
    <w:p w14:paraId="4D3A7338" w14:textId="77777777" w:rsidR="00F80399" w:rsidRPr="00E04820" w:rsidRDefault="00F80399" w:rsidP="00F80399">
      <w:pPr>
        <w:ind w:right="261"/>
        <w:jc w:val="both"/>
        <w:rPr>
          <w:b/>
          <w:sz w:val="22"/>
          <w:szCs w:val="22"/>
        </w:rPr>
      </w:pPr>
      <w:r w:rsidRPr="00E04820">
        <w:rPr>
          <w:b/>
          <w:sz w:val="22"/>
          <w:szCs w:val="22"/>
        </w:rPr>
        <w:t>Toutes les cautions présentées sous forme de cautions personnelles et solidaires doivent être émises par un organisme marocain agréé.</w:t>
      </w:r>
    </w:p>
    <w:p w14:paraId="5663172A" w14:textId="77777777" w:rsidR="00F80399" w:rsidRPr="00E04820" w:rsidRDefault="00F80399" w:rsidP="00F80399">
      <w:pPr>
        <w:keepNext/>
        <w:numPr>
          <w:ilvl w:val="0"/>
          <w:numId w:val="98"/>
        </w:numPr>
        <w:autoSpaceDN w:val="0"/>
        <w:spacing w:before="160" w:line="360" w:lineRule="auto"/>
        <w:ind w:right="261"/>
        <w:jc w:val="both"/>
        <w:outlineLvl w:val="1"/>
        <w:rPr>
          <w:rFonts w:eastAsia="Calibri" w:cs="Arial"/>
          <w:b/>
          <w:bCs/>
          <w:color w:val="1F3864"/>
          <w:sz w:val="22"/>
          <w:szCs w:val="22"/>
        </w:rPr>
      </w:pPr>
      <w:bookmarkStart w:id="1343" w:name="_Toc8985257"/>
      <w:bookmarkStart w:id="1344" w:name="_Toc8983390"/>
      <w:bookmarkStart w:id="1345" w:name="_Toc8984112"/>
      <w:bookmarkStart w:id="1346" w:name="_Toc14971757"/>
      <w:bookmarkStart w:id="1347" w:name="_Toc14972065"/>
      <w:r w:rsidRPr="00E04820">
        <w:rPr>
          <w:rFonts w:eastAsia="Calibri" w:cs="Arial"/>
          <w:b/>
          <w:bCs/>
          <w:color w:val="1F3864"/>
          <w:sz w:val="22"/>
          <w:szCs w:val="22"/>
        </w:rPr>
        <w:t>RECEPTION DES PRESTATIONS DE LA TRANCHE CONDITIONNELLE</w:t>
      </w:r>
      <w:bookmarkEnd w:id="1343"/>
      <w:bookmarkEnd w:id="1344"/>
      <w:bookmarkEnd w:id="1345"/>
      <w:bookmarkEnd w:id="1346"/>
      <w:bookmarkEnd w:id="1347"/>
      <w:r w:rsidRPr="00E04820">
        <w:rPr>
          <w:rFonts w:eastAsia="Calibri" w:cs="Arial"/>
          <w:b/>
          <w:bCs/>
          <w:color w:val="1F3864"/>
          <w:sz w:val="22"/>
          <w:szCs w:val="22"/>
        </w:rPr>
        <w:t xml:space="preserve"> </w:t>
      </w:r>
    </w:p>
    <w:p w14:paraId="6F7B9788" w14:textId="721D930A" w:rsidR="00F80399" w:rsidRPr="00E04820" w:rsidRDefault="00F80399" w:rsidP="0011416F">
      <w:pPr>
        <w:spacing w:line="276" w:lineRule="auto"/>
        <w:ind w:right="261"/>
        <w:jc w:val="both"/>
        <w:rPr>
          <w:strike/>
          <w:sz w:val="22"/>
          <w:szCs w:val="22"/>
        </w:rPr>
      </w:pPr>
      <w:r w:rsidRPr="00E04820">
        <w:rPr>
          <w:sz w:val="22"/>
          <w:szCs w:val="22"/>
          <w:lang w:eastAsia="ar-SA"/>
        </w:rPr>
        <w:t>Les réceptions seront prononcées trimestriellement par les personnes habilitées de l’O.N.D.A et seront sanctionnées par l’établissement d’attestations de service fait.</w:t>
      </w:r>
    </w:p>
    <w:p w14:paraId="73713E2E" w14:textId="1E63E5D7" w:rsidR="00F80399" w:rsidRDefault="00F80399" w:rsidP="00F80399">
      <w:pPr>
        <w:spacing w:line="276" w:lineRule="auto"/>
        <w:ind w:right="261"/>
        <w:jc w:val="both"/>
        <w:rPr>
          <w:sz w:val="22"/>
          <w:szCs w:val="22"/>
          <w:lang w:eastAsia="ar-SA"/>
        </w:rPr>
      </w:pPr>
      <w:r w:rsidRPr="00E04820">
        <w:rPr>
          <w:sz w:val="22"/>
          <w:szCs w:val="22"/>
          <w:lang w:eastAsia="ar-SA"/>
        </w:rPr>
        <w:t xml:space="preserve">La réception définitive sera prononcée à la fin de la durée des prestations de maintenance et d’assistance. </w:t>
      </w:r>
    </w:p>
    <w:p w14:paraId="2590855B" w14:textId="68411A8E" w:rsidR="00D82884" w:rsidRPr="00D00250" w:rsidRDefault="00D82884" w:rsidP="00D82884">
      <w:pPr>
        <w:keepNext/>
        <w:numPr>
          <w:ilvl w:val="0"/>
          <w:numId w:val="98"/>
        </w:numPr>
        <w:spacing w:before="160" w:after="160" w:line="276" w:lineRule="auto"/>
        <w:ind w:right="261"/>
        <w:outlineLvl w:val="1"/>
        <w:rPr>
          <w:rFonts w:eastAsiaTheme="minorHAnsi" w:cstheme="minorBidi"/>
          <w:b/>
          <w:bCs/>
          <w:color w:val="1F3864" w:themeColor="accent5" w:themeShade="80"/>
          <w:sz w:val="22"/>
          <w:szCs w:val="22"/>
        </w:rPr>
      </w:pPr>
      <w:bookmarkStart w:id="1348" w:name="_Toc14971758"/>
      <w:bookmarkStart w:id="1349" w:name="_Toc14972066"/>
      <w:r w:rsidRPr="00D00250">
        <w:rPr>
          <w:rFonts w:eastAsiaTheme="minorHAnsi" w:cstheme="minorBidi"/>
          <w:b/>
          <w:bCs/>
          <w:color w:val="1F3864" w:themeColor="accent5" w:themeShade="80"/>
          <w:sz w:val="22"/>
          <w:szCs w:val="22"/>
        </w:rPr>
        <w:t>DELAI DE GARANTIE</w:t>
      </w:r>
      <w:bookmarkEnd w:id="1348"/>
      <w:bookmarkEnd w:id="1349"/>
    </w:p>
    <w:p w14:paraId="3458B0FA" w14:textId="77777777" w:rsidR="00D82884" w:rsidRPr="00D00250" w:rsidRDefault="00D82884" w:rsidP="00D82884">
      <w:pPr>
        <w:tabs>
          <w:tab w:val="left" w:pos="0"/>
        </w:tabs>
        <w:spacing w:after="120" w:line="276" w:lineRule="auto"/>
        <w:jc w:val="both"/>
        <w:rPr>
          <w:sz w:val="22"/>
          <w:szCs w:val="22"/>
        </w:rPr>
      </w:pPr>
      <w:r w:rsidRPr="00D00250">
        <w:rPr>
          <w:sz w:val="22"/>
          <w:szCs w:val="22"/>
        </w:rPr>
        <w:t>Par dérogation à l’article 75 du C.C.A.G.T et compte de la nature des travaux aucun délai de garantie n’est prévu.</w:t>
      </w:r>
    </w:p>
    <w:p w14:paraId="5A6B5BA0" w14:textId="2F604BF1" w:rsidR="00F80399" w:rsidRPr="00E04820" w:rsidRDefault="00F80399" w:rsidP="00F80399">
      <w:pPr>
        <w:keepNext/>
        <w:numPr>
          <w:ilvl w:val="0"/>
          <w:numId w:val="98"/>
        </w:numPr>
        <w:autoSpaceDN w:val="0"/>
        <w:spacing w:before="160" w:line="360" w:lineRule="auto"/>
        <w:ind w:right="261"/>
        <w:jc w:val="both"/>
        <w:outlineLvl w:val="1"/>
        <w:rPr>
          <w:rFonts w:eastAsia="Calibri" w:cs="Arial"/>
          <w:b/>
          <w:bCs/>
          <w:color w:val="1F3864"/>
          <w:sz w:val="22"/>
          <w:szCs w:val="22"/>
        </w:rPr>
      </w:pPr>
      <w:bookmarkStart w:id="1350" w:name="_Toc8985258"/>
      <w:bookmarkStart w:id="1351" w:name="_Toc8983391"/>
      <w:bookmarkStart w:id="1352" w:name="_Toc8984113"/>
      <w:bookmarkStart w:id="1353" w:name="_Toc14971759"/>
      <w:bookmarkStart w:id="1354" w:name="_Toc14972067"/>
      <w:r w:rsidRPr="00E04820">
        <w:rPr>
          <w:rFonts w:eastAsia="Calibri" w:cs="Arial"/>
          <w:b/>
          <w:bCs/>
          <w:color w:val="1F3864"/>
          <w:sz w:val="22"/>
          <w:szCs w:val="22"/>
        </w:rPr>
        <w:t>NATURE DES PRESTATIONS ET REVISION DES PRIX</w:t>
      </w:r>
      <w:bookmarkEnd w:id="1350"/>
      <w:bookmarkEnd w:id="1351"/>
      <w:bookmarkEnd w:id="1352"/>
      <w:bookmarkEnd w:id="1353"/>
      <w:bookmarkEnd w:id="1354"/>
    </w:p>
    <w:p w14:paraId="63A6FF23" w14:textId="77777777" w:rsidR="00F80399" w:rsidRPr="00E04820" w:rsidRDefault="00F80399" w:rsidP="00F80399">
      <w:pPr>
        <w:ind w:right="261"/>
        <w:jc w:val="both"/>
        <w:rPr>
          <w:sz w:val="22"/>
          <w:szCs w:val="22"/>
        </w:rPr>
      </w:pPr>
      <w:r w:rsidRPr="00E04820">
        <w:rPr>
          <w:sz w:val="22"/>
          <w:szCs w:val="22"/>
        </w:rPr>
        <w:t xml:space="preserve">La présente tranche conditionnelle concerne des prestations de </w:t>
      </w:r>
      <w:r w:rsidRPr="00E04820">
        <w:rPr>
          <w:b/>
          <w:bCs/>
          <w:sz w:val="22"/>
          <w:szCs w:val="22"/>
        </w:rPr>
        <w:t>service</w:t>
      </w:r>
      <w:r w:rsidRPr="00E04820">
        <w:rPr>
          <w:sz w:val="22"/>
          <w:szCs w:val="22"/>
        </w:rPr>
        <w:t xml:space="preserve"> dont les prix applicables sont fermes et non révisables.</w:t>
      </w:r>
    </w:p>
    <w:p w14:paraId="1896BEC7" w14:textId="77777777" w:rsidR="00F80399" w:rsidRPr="00E04820" w:rsidRDefault="00F80399" w:rsidP="00F80399">
      <w:pPr>
        <w:keepNext/>
        <w:numPr>
          <w:ilvl w:val="0"/>
          <w:numId w:val="98"/>
        </w:numPr>
        <w:autoSpaceDN w:val="0"/>
        <w:spacing w:before="160" w:line="360" w:lineRule="auto"/>
        <w:ind w:right="261"/>
        <w:jc w:val="both"/>
        <w:outlineLvl w:val="1"/>
        <w:rPr>
          <w:rFonts w:eastAsia="Calibri" w:cs="Arial"/>
          <w:b/>
          <w:bCs/>
          <w:color w:val="1F3864"/>
          <w:sz w:val="22"/>
          <w:szCs w:val="22"/>
        </w:rPr>
      </w:pPr>
      <w:bookmarkStart w:id="1355" w:name="_Toc8985259"/>
      <w:bookmarkStart w:id="1356" w:name="_Toc8983392"/>
      <w:bookmarkStart w:id="1357" w:name="_Toc8984114"/>
      <w:bookmarkStart w:id="1358" w:name="_Toc14971760"/>
      <w:bookmarkStart w:id="1359" w:name="_Toc14972068"/>
      <w:r w:rsidRPr="00E04820">
        <w:rPr>
          <w:rFonts w:eastAsia="Calibri" w:cs="Arial"/>
          <w:b/>
          <w:bCs/>
          <w:color w:val="1F3864"/>
          <w:sz w:val="22"/>
          <w:szCs w:val="22"/>
        </w:rPr>
        <w:t>MODE DE PAIEMENT</w:t>
      </w:r>
      <w:bookmarkEnd w:id="1355"/>
      <w:bookmarkEnd w:id="1356"/>
      <w:bookmarkEnd w:id="1357"/>
      <w:bookmarkEnd w:id="1358"/>
      <w:bookmarkEnd w:id="1359"/>
    </w:p>
    <w:p w14:paraId="6A21A2B2" w14:textId="77777777" w:rsidR="00F80399" w:rsidRPr="00E04820" w:rsidRDefault="00F80399" w:rsidP="00F80399">
      <w:pPr>
        <w:ind w:right="261"/>
        <w:jc w:val="both"/>
        <w:rPr>
          <w:sz w:val="22"/>
          <w:szCs w:val="22"/>
        </w:rPr>
      </w:pPr>
      <w:r w:rsidRPr="00E04820">
        <w:rPr>
          <w:sz w:val="22"/>
          <w:szCs w:val="22"/>
        </w:rPr>
        <w:t>L’ONDA se libérera des sommes dues en exécution de la tranche conditionnelle du présent marché en faisant donner crédit au compte ouvert au nom du prestataire indiqué sur l’acte d’engagement.</w:t>
      </w:r>
    </w:p>
    <w:p w14:paraId="276B6EAB" w14:textId="22C57B8D" w:rsidR="00F80399" w:rsidRDefault="00F80399" w:rsidP="00F80399">
      <w:pPr>
        <w:autoSpaceDE w:val="0"/>
        <w:autoSpaceDN w:val="0"/>
        <w:adjustRightInd w:val="0"/>
        <w:spacing w:before="240" w:after="240"/>
        <w:ind w:right="65"/>
        <w:jc w:val="both"/>
        <w:rPr>
          <w:b/>
          <w:bCs/>
          <w:sz w:val="22"/>
          <w:szCs w:val="22"/>
        </w:rPr>
      </w:pPr>
      <w:r w:rsidRPr="00E04820">
        <w:rPr>
          <w:b/>
          <w:bCs/>
          <w:sz w:val="22"/>
          <w:szCs w:val="22"/>
        </w:rPr>
        <w:t xml:space="preserve">Les réceptions et les facturations de la présente tranche conditionnelle du marché seront effectuées trimestriellement à terme échu. </w:t>
      </w:r>
    </w:p>
    <w:p w14:paraId="0D219649" w14:textId="0220FA59" w:rsidR="00F049FC" w:rsidRPr="00F049FC" w:rsidRDefault="00F049FC" w:rsidP="00C51D5B">
      <w:pPr>
        <w:jc w:val="both"/>
        <w:rPr>
          <w:sz w:val="22"/>
          <w:szCs w:val="22"/>
        </w:rPr>
      </w:pPr>
      <w:r w:rsidRPr="00E04820">
        <w:rPr>
          <w:sz w:val="22"/>
          <w:szCs w:val="22"/>
        </w:rPr>
        <w:t>Le paiement des sommes dues est effectué dans un délai maximum de quatre-vingt-dix jours (90) à compter de la date de réception des prestations demandées sur présentation de factures en cinq exemplaires et le PV de réunion trimestriel, signé</w:t>
      </w:r>
      <w:r>
        <w:rPr>
          <w:sz w:val="22"/>
          <w:szCs w:val="22"/>
        </w:rPr>
        <w:t>s et validés</w:t>
      </w:r>
      <w:r w:rsidRPr="00E04820">
        <w:rPr>
          <w:sz w:val="22"/>
          <w:szCs w:val="22"/>
        </w:rPr>
        <w:t xml:space="preserve"> conjointement par les personnes habilitées de l’aéroport et le titulaire du marché, précisant que </w:t>
      </w:r>
      <w:r>
        <w:rPr>
          <w:sz w:val="22"/>
          <w:szCs w:val="22"/>
        </w:rPr>
        <w:t>le r</w:t>
      </w:r>
      <w:r w:rsidRPr="00E04820">
        <w:rPr>
          <w:sz w:val="22"/>
          <w:szCs w:val="22"/>
        </w:rPr>
        <w:t xml:space="preserve">apport technique trimestriel </w:t>
      </w:r>
      <w:r>
        <w:rPr>
          <w:sz w:val="22"/>
          <w:szCs w:val="22"/>
        </w:rPr>
        <w:t xml:space="preserve"> a</w:t>
      </w:r>
      <w:r w:rsidRPr="00E04820">
        <w:rPr>
          <w:sz w:val="22"/>
          <w:szCs w:val="22"/>
        </w:rPr>
        <w:t xml:space="preserve"> été fourni par le prestataire et validés par les personnes habilitées de l’aéroport. </w:t>
      </w:r>
    </w:p>
    <w:p w14:paraId="02D34D9F" w14:textId="302D9C87" w:rsidR="00F80399" w:rsidRPr="00E04820" w:rsidRDefault="00F80399" w:rsidP="00F80399">
      <w:pPr>
        <w:keepNext/>
        <w:numPr>
          <w:ilvl w:val="0"/>
          <w:numId w:val="98"/>
        </w:numPr>
        <w:autoSpaceDN w:val="0"/>
        <w:spacing w:before="160" w:line="360" w:lineRule="auto"/>
        <w:ind w:right="261"/>
        <w:jc w:val="both"/>
        <w:outlineLvl w:val="1"/>
        <w:rPr>
          <w:rFonts w:eastAsia="Calibri" w:cs="Arial"/>
          <w:b/>
          <w:bCs/>
          <w:color w:val="1F3864"/>
          <w:sz w:val="22"/>
          <w:szCs w:val="22"/>
        </w:rPr>
      </w:pPr>
      <w:bookmarkStart w:id="1360" w:name="_Toc13564426"/>
      <w:bookmarkStart w:id="1361" w:name="_Toc13564555"/>
      <w:bookmarkStart w:id="1362" w:name="_Toc13564682"/>
      <w:bookmarkStart w:id="1363" w:name="_Toc13564427"/>
      <w:bookmarkStart w:id="1364" w:name="_Toc13564556"/>
      <w:bookmarkStart w:id="1365" w:name="_Toc13564683"/>
      <w:bookmarkStart w:id="1366" w:name="_Toc13564428"/>
      <w:bookmarkStart w:id="1367" w:name="_Toc13564557"/>
      <w:bookmarkStart w:id="1368" w:name="_Toc13564684"/>
      <w:bookmarkStart w:id="1369" w:name="_Toc13564429"/>
      <w:bookmarkStart w:id="1370" w:name="_Toc13564558"/>
      <w:bookmarkStart w:id="1371" w:name="_Toc13564685"/>
      <w:bookmarkStart w:id="1372" w:name="_Toc8985260"/>
      <w:bookmarkStart w:id="1373" w:name="_Toc8983393"/>
      <w:bookmarkStart w:id="1374" w:name="_Toc8984115"/>
      <w:bookmarkStart w:id="1375" w:name="_Toc14971761"/>
      <w:bookmarkStart w:id="1376" w:name="_Toc14972069"/>
      <w:bookmarkEnd w:id="1360"/>
      <w:bookmarkEnd w:id="1361"/>
      <w:bookmarkEnd w:id="1362"/>
      <w:bookmarkEnd w:id="1363"/>
      <w:bookmarkEnd w:id="1364"/>
      <w:bookmarkEnd w:id="1365"/>
      <w:bookmarkEnd w:id="1366"/>
      <w:bookmarkEnd w:id="1367"/>
      <w:bookmarkEnd w:id="1368"/>
      <w:bookmarkEnd w:id="1369"/>
      <w:bookmarkEnd w:id="1370"/>
      <w:bookmarkEnd w:id="1371"/>
      <w:r w:rsidRPr="00E04820">
        <w:rPr>
          <w:rFonts w:eastAsia="Calibri" w:cs="Arial"/>
          <w:b/>
          <w:bCs/>
          <w:color w:val="1F3864"/>
          <w:sz w:val="22"/>
          <w:szCs w:val="22"/>
        </w:rPr>
        <w:t>DEFINITION DES PRIX</w:t>
      </w:r>
      <w:bookmarkEnd w:id="1372"/>
      <w:bookmarkEnd w:id="1373"/>
      <w:bookmarkEnd w:id="1374"/>
      <w:bookmarkEnd w:id="1375"/>
      <w:bookmarkEnd w:id="1376"/>
    </w:p>
    <w:p w14:paraId="7F558BEC" w14:textId="77777777" w:rsidR="00F80399" w:rsidRPr="00E04820" w:rsidRDefault="00F80399" w:rsidP="00F80399">
      <w:pPr>
        <w:autoSpaceDE w:val="0"/>
        <w:autoSpaceDN w:val="0"/>
        <w:adjustRightInd w:val="0"/>
        <w:spacing w:after="120" w:line="276" w:lineRule="auto"/>
        <w:ind w:right="261"/>
        <w:jc w:val="both"/>
        <w:rPr>
          <w:sz w:val="22"/>
          <w:szCs w:val="22"/>
        </w:rPr>
      </w:pPr>
      <w:r w:rsidRPr="00E04820">
        <w:rPr>
          <w:sz w:val="22"/>
          <w:szCs w:val="22"/>
        </w:rPr>
        <w:t>Les prix sont définis conformément aux dispositions de l’article 53 du CCAGT.</w:t>
      </w:r>
    </w:p>
    <w:p w14:paraId="4EE35D91" w14:textId="4FFFE5C5" w:rsidR="008A66A2" w:rsidRDefault="008A66A2" w:rsidP="00C51D5B">
      <w:pPr>
        <w:pStyle w:val="Formuledepolitesse"/>
      </w:pPr>
    </w:p>
    <w:p w14:paraId="642AB064" w14:textId="77777777" w:rsidR="008A66A2" w:rsidRPr="00E04820" w:rsidRDefault="008A66A2" w:rsidP="008A66A2">
      <w:pPr>
        <w:autoSpaceDE w:val="0"/>
        <w:autoSpaceDN w:val="0"/>
        <w:adjustRightInd w:val="0"/>
        <w:spacing w:after="120" w:line="276" w:lineRule="auto"/>
        <w:ind w:right="261"/>
        <w:jc w:val="both"/>
        <w:rPr>
          <w:b/>
          <w:color w:val="000000"/>
          <w:sz w:val="22"/>
          <w:szCs w:val="22"/>
        </w:rPr>
      </w:pPr>
      <w:r w:rsidRPr="00E04820">
        <w:rPr>
          <w:b/>
          <w:sz w:val="22"/>
          <w:szCs w:val="22"/>
        </w:rPr>
        <w:t xml:space="preserve">Prix 1 : </w:t>
      </w:r>
      <w:r w:rsidRPr="00E04820">
        <w:rPr>
          <w:b/>
          <w:color w:val="000000"/>
          <w:sz w:val="22"/>
          <w:szCs w:val="22"/>
        </w:rPr>
        <w:t xml:space="preserve">Prestations de Maintenance </w:t>
      </w:r>
    </w:p>
    <w:p w14:paraId="54BDD41A" w14:textId="77777777" w:rsidR="008A66A2" w:rsidRPr="00E04820" w:rsidRDefault="008A66A2" w:rsidP="008A66A2">
      <w:pPr>
        <w:ind w:right="261"/>
        <w:jc w:val="both"/>
        <w:rPr>
          <w:sz w:val="22"/>
          <w:szCs w:val="22"/>
        </w:rPr>
      </w:pPr>
      <w:r w:rsidRPr="00E04820">
        <w:rPr>
          <w:sz w:val="22"/>
          <w:szCs w:val="22"/>
        </w:rPr>
        <w:t>La prestation de maintenance inclue :</w:t>
      </w:r>
    </w:p>
    <w:p w14:paraId="117ED93E" w14:textId="77777777" w:rsidR="008A66A2" w:rsidRPr="00E04820" w:rsidRDefault="008A66A2" w:rsidP="008A66A2">
      <w:pPr>
        <w:numPr>
          <w:ilvl w:val="0"/>
          <w:numId w:val="95"/>
        </w:numPr>
        <w:ind w:right="261"/>
        <w:jc w:val="both"/>
        <w:rPr>
          <w:sz w:val="22"/>
          <w:szCs w:val="22"/>
        </w:rPr>
      </w:pPr>
      <w:r w:rsidRPr="00E04820">
        <w:rPr>
          <w:sz w:val="22"/>
          <w:szCs w:val="22"/>
        </w:rPr>
        <w:t>Mise à jour et amélioration du système</w:t>
      </w:r>
    </w:p>
    <w:p w14:paraId="4A60D34C" w14:textId="77777777" w:rsidR="008A66A2" w:rsidRPr="00E04820" w:rsidRDefault="008A66A2" w:rsidP="008A66A2">
      <w:pPr>
        <w:numPr>
          <w:ilvl w:val="0"/>
          <w:numId w:val="95"/>
        </w:numPr>
        <w:ind w:right="261"/>
        <w:jc w:val="both"/>
        <w:rPr>
          <w:sz w:val="22"/>
          <w:szCs w:val="22"/>
        </w:rPr>
      </w:pPr>
      <w:r w:rsidRPr="00E04820">
        <w:rPr>
          <w:sz w:val="22"/>
          <w:szCs w:val="22"/>
        </w:rPr>
        <w:t>Installation des mises à jour et amélioration du système</w:t>
      </w:r>
    </w:p>
    <w:p w14:paraId="7F96F827" w14:textId="77777777" w:rsidR="008A66A2" w:rsidRPr="00E04820" w:rsidRDefault="008A66A2" w:rsidP="008A66A2">
      <w:pPr>
        <w:numPr>
          <w:ilvl w:val="0"/>
          <w:numId w:val="95"/>
        </w:numPr>
        <w:ind w:right="261"/>
        <w:jc w:val="both"/>
        <w:rPr>
          <w:sz w:val="22"/>
          <w:szCs w:val="22"/>
        </w:rPr>
      </w:pPr>
      <w:r w:rsidRPr="00E04820">
        <w:rPr>
          <w:sz w:val="22"/>
          <w:szCs w:val="22"/>
        </w:rPr>
        <w:t>Maintenance préventive télécommandé</w:t>
      </w:r>
    </w:p>
    <w:p w14:paraId="5DBADF6F" w14:textId="77777777" w:rsidR="008A66A2" w:rsidRPr="00E04820" w:rsidRDefault="008A66A2" w:rsidP="008A66A2">
      <w:pPr>
        <w:numPr>
          <w:ilvl w:val="0"/>
          <w:numId w:val="95"/>
        </w:numPr>
        <w:ind w:right="261"/>
        <w:jc w:val="both"/>
        <w:rPr>
          <w:sz w:val="22"/>
          <w:szCs w:val="22"/>
        </w:rPr>
      </w:pPr>
      <w:r w:rsidRPr="00E04820">
        <w:rPr>
          <w:sz w:val="22"/>
          <w:szCs w:val="22"/>
        </w:rPr>
        <w:t>Réparation des pannes, et centre de support</w:t>
      </w:r>
    </w:p>
    <w:p w14:paraId="651A9B7C" w14:textId="77777777" w:rsidR="008A66A2" w:rsidRPr="006E2FA9" w:rsidRDefault="008A66A2" w:rsidP="008A66A2">
      <w:pPr>
        <w:numPr>
          <w:ilvl w:val="0"/>
          <w:numId w:val="95"/>
        </w:numPr>
        <w:ind w:right="261"/>
        <w:jc w:val="both"/>
        <w:rPr>
          <w:sz w:val="22"/>
          <w:szCs w:val="22"/>
        </w:rPr>
      </w:pPr>
      <w:r w:rsidRPr="006E2FA9">
        <w:rPr>
          <w:sz w:val="22"/>
          <w:szCs w:val="22"/>
        </w:rPr>
        <w:t>Installation ou modification des positions des équipements</w:t>
      </w:r>
    </w:p>
    <w:p w14:paraId="48CBCF0B" w14:textId="77777777" w:rsidR="008A66A2" w:rsidRPr="006E2FA9" w:rsidRDefault="008A66A2" w:rsidP="008A66A2">
      <w:pPr>
        <w:numPr>
          <w:ilvl w:val="0"/>
          <w:numId w:val="95"/>
        </w:numPr>
        <w:ind w:right="261"/>
        <w:jc w:val="both"/>
        <w:rPr>
          <w:sz w:val="22"/>
          <w:szCs w:val="22"/>
        </w:rPr>
      </w:pPr>
      <w:r>
        <w:rPr>
          <w:sz w:val="22"/>
          <w:szCs w:val="22"/>
        </w:rPr>
        <w:t>Support</w:t>
      </w:r>
      <w:r w:rsidRPr="006E2FA9">
        <w:rPr>
          <w:sz w:val="22"/>
          <w:szCs w:val="22"/>
        </w:rPr>
        <w:t xml:space="preserve"> 24H/24</w:t>
      </w:r>
    </w:p>
    <w:p w14:paraId="4DD2C185" w14:textId="77777777" w:rsidR="008A66A2" w:rsidRPr="006E2FA9" w:rsidRDefault="008A66A2" w:rsidP="008A66A2">
      <w:pPr>
        <w:numPr>
          <w:ilvl w:val="0"/>
          <w:numId w:val="95"/>
        </w:numPr>
        <w:ind w:right="261"/>
        <w:jc w:val="both"/>
        <w:rPr>
          <w:sz w:val="22"/>
          <w:szCs w:val="22"/>
        </w:rPr>
      </w:pPr>
      <w:r w:rsidRPr="006E2FA9">
        <w:rPr>
          <w:sz w:val="22"/>
          <w:szCs w:val="22"/>
        </w:rPr>
        <w:t>La mise en place d’éventuelles évolutions portant sur la plateforme objet du présent marché (Hardware ou software)</w:t>
      </w:r>
    </w:p>
    <w:p w14:paraId="4F44CD9B" w14:textId="6D0F9652" w:rsidR="00F80399" w:rsidRPr="00D82884" w:rsidRDefault="008A66A2" w:rsidP="00462669">
      <w:pPr>
        <w:numPr>
          <w:ilvl w:val="0"/>
          <w:numId w:val="95"/>
        </w:numPr>
        <w:ind w:right="261"/>
        <w:jc w:val="both"/>
        <w:rPr>
          <w:rFonts w:cs="Arial"/>
          <w:b/>
          <w:bCs/>
          <w:sz w:val="22"/>
          <w:szCs w:val="22"/>
        </w:rPr>
      </w:pPr>
      <w:r w:rsidRPr="00D82884">
        <w:rPr>
          <w:sz w:val="22"/>
          <w:szCs w:val="22"/>
        </w:rPr>
        <w:t xml:space="preserve">Accompagnement dans la mise en place d’éventuelle extension </w:t>
      </w:r>
      <w:r w:rsidR="00F80399" w:rsidRPr="00D82884">
        <w:rPr>
          <w:rFonts w:cs="Arial"/>
          <w:b/>
          <w:bCs/>
          <w:sz w:val="22"/>
          <w:szCs w:val="22"/>
        </w:rPr>
        <w:br w:type="page"/>
      </w:r>
    </w:p>
    <w:p w14:paraId="1D908582" w14:textId="7BF218AE" w:rsidR="00E679C9" w:rsidRPr="00F80399" w:rsidRDefault="00E679C9" w:rsidP="00F80399">
      <w:pPr>
        <w:spacing w:after="240"/>
        <w:jc w:val="center"/>
        <w:rPr>
          <w:rFonts w:cs="Arial"/>
          <w:b/>
          <w:bCs/>
          <w:sz w:val="28"/>
          <w:szCs w:val="28"/>
        </w:rPr>
      </w:pPr>
      <w:r w:rsidRPr="006B0F45">
        <w:rPr>
          <w:rFonts w:cs="Arial"/>
          <w:b/>
          <w:bCs/>
          <w:sz w:val="28"/>
          <w:szCs w:val="28"/>
        </w:rPr>
        <w:lastRenderedPageBreak/>
        <w:t xml:space="preserve">Appel d’offres ouvert N° </w:t>
      </w:r>
      <w:sdt>
        <w:sdtPr>
          <w:rPr>
            <w:rFonts w:cs="Arial"/>
            <w:b/>
            <w:bCs/>
            <w:sz w:val="28"/>
            <w:szCs w:val="28"/>
          </w:rPr>
          <w:alias w:val="Titre "/>
          <w:tag w:val=""/>
          <w:id w:val="-1449084184"/>
          <w:dataBinding w:prefixMappings="xmlns:ns0='http://purl.org/dc/elements/1.1/' xmlns:ns1='http://schemas.openxmlformats.org/package/2006/metadata/core-properties' " w:xpath="/ns1:coreProperties[1]/ns0:title[1]" w:storeItemID="{6C3C8BC8-F283-45AE-878A-BAB7291924A1}"/>
          <w:text/>
        </w:sdtPr>
        <w:sdtEndPr/>
        <w:sdtContent>
          <w:r w:rsidR="001C7596">
            <w:rPr>
              <w:rFonts w:cs="Arial"/>
              <w:b/>
              <w:bCs/>
              <w:sz w:val="28"/>
              <w:szCs w:val="28"/>
            </w:rPr>
            <w:t>124/19/AOO</w:t>
          </w:r>
        </w:sdtContent>
      </w:sdt>
    </w:p>
    <w:tbl>
      <w:tblPr>
        <w:tblStyle w:val="Grilledutableau"/>
        <w:tblW w:w="0" w:type="auto"/>
        <w:tblLook w:val="04A0" w:firstRow="1" w:lastRow="0" w:firstColumn="1" w:lastColumn="0" w:noHBand="0" w:noVBand="1"/>
      </w:tblPr>
      <w:tblGrid>
        <w:gridCol w:w="9552"/>
      </w:tblGrid>
      <w:tr w:rsidR="00E679C9" w:rsidRPr="006B0F45" w14:paraId="61D43CDC" w14:textId="77777777" w:rsidTr="00F80399">
        <w:trPr>
          <w:trHeight w:val="26"/>
        </w:trPr>
        <w:tc>
          <w:tcPr>
            <w:tcW w:w="9552" w:type="dxa"/>
            <w:tcMar>
              <w:top w:w="284" w:type="dxa"/>
              <w:bottom w:w="284" w:type="dxa"/>
            </w:tcMar>
          </w:tcPr>
          <w:sdt>
            <w:sdtPr>
              <w:rPr>
                <w:b/>
                <w:bCs/>
                <w:color w:val="0070C0"/>
                <w:sz w:val="28"/>
                <w:szCs w:val="28"/>
              </w:rPr>
              <w:alias w:val="Objet "/>
              <w:tag w:val=""/>
              <w:id w:val="-182984680"/>
              <w:dataBinding w:prefixMappings="xmlns:ns0='http://purl.org/dc/elements/1.1/' xmlns:ns1='http://schemas.openxmlformats.org/package/2006/metadata/core-properties' " w:xpath="/ns1:coreProperties[1]/ns0:subject[1]" w:storeItemID="{6C3C8BC8-F283-45AE-878A-BAB7291924A1}"/>
              <w:text/>
            </w:sdtPr>
            <w:sdtEndPr/>
            <w:sdtContent>
              <w:p w14:paraId="4C5E89AB" w14:textId="7FCE6418" w:rsidR="00E679C9" w:rsidRPr="006B0F45" w:rsidRDefault="00243120" w:rsidP="000A60E6">
                <w:pPr>
                  <w:jc w:val="center"/>
                  <w:rPr>
                    <w:b/>
                    <w:bCs/>
                    <w:color w:val="0070C0"/>
                    <w:sz w:val="28"/>
                    <w:szCs w:val="28"/>
                  </w:rPr>
                </w:pPr>
                <w:r>
                  <w:rPr>
                    <w:b/>
                    <w:bCs/>
                    <w:color w:val="0070C0"/>
                    <w:sz w:val="28"/>
                    <w:szCs w:val="28"/>
                  </w:rPr>
                  <w:t>Fourniture, installation et maintenance d'un système de gestion des files d'attente</w:t>
                </w:r>
              </w:p>
            </w:sdtContent>
          </w:sdt>
        </w:tc>
      </w:tr>
    </w:tbl>
    <w:p w14:paraId="262FB8A9" w14:textId="77777777" w:rsidR="00942FAE" w:rsidRPr="00942FAE" w:rsidRDefault="00942FAE" w:rsidP="00942FAE">
      <w:pPr>
        <w:ind w:right="490"/>
        <w:jc w:val="both"/>
        <w:rPr>
          <w:b/>
          <w:bCs/>
          <w:color w:val="0070C0"/>
          <w:sz w:val="24"/>
          <w:szCs w:val="24"/>
        </w:rPr>
      </w:pPr>
      <w:r w:rsidRPr="00942FAE">
        <w:rPr>
          <w:b/>
          <w:bCs/>
          <w:color w:val="0070C0"/>
          <w:sz w:val="24"/>
          <w:szCs w:val="24"/>
        </w:rPr>
        <w:t>Lot 1 : Aéroport de Casablanca</w:t>
      </w:r>
    </w:p>
    <w:p w14:paraId="0FCC0516" w14:textId="77777777" w:rsidR="00942FAE" w:rsidRPr="00942FAE" w:rsidRDefault="00942FAE" w:rsidP="00942FAE">
      <w:pPr>
        <w:ind w:right="490"/>
        <w:jc w:val="both"/>
        <w:rPr>
          <w:b/>
          <w:bCs/>
          <w:color w:val="0070C0"/>
          <w:sz w:val="24"/>
          <w:szCs w:val="24"/>
        </w:rPr>
      </w:pPr>
      <w:r w:rsidRPr="00942FAE">
        <w:rPr>
          <w:b/>
          <w:bCs/>
          <w:color w:val="0070C0"/>
          <w:sz w:val="24"/>
          <w:szCs w:val="24"/>
        </w:rPr>
        <w:t xml:space="preserve">Tranche ferme : Fourniture et Installation d'un système de gestion des files d'attente </w:t>
      </w:r>
    </w:p>
    <w:p w14:paraId="20EBE0BB" w14:textId="64CCEEA8" w:rsidR="00942FAE" w:rsidRPr="00942FAE" w:rsidRDefault="00942FAE" w:rsidP="00942FAE">
      <w:pPr>
        <w:rPr>
          <w:sz w:val="24"/>
          <w:szCs w:val="24"/>
        </w:rPr>
      </w:pPr>
      <w:r w:rsidRPr="00942FAE">
        <w:rPr>
          <w:b/>
          <w:bCs/>
          <w:color w:val="0070C0"/>
          <w:sz w:val="24"/>
          <w:szCs w:val="24"/>
        </w:rPr>
        <w:t xml:space="preserve">Tranche conditionnelle : Maintenance </w:t>
      </w:r>
    </w:p>
    <w:p w14:paraId="14192134" w14:textId="77777777" w:rsidR="00942FAE" w:rsidRPr="00942FAE" w:rsidRDefault="00942FAE" w:rsidP="00942FAE">
      <w:pPr>
        <w:ind w:right="490"/>
        <w:jc w:val="both"/>
        <w:rPr>
          <w:b/>
          <w:bCs/>
          <w:color w:val="0070C0"/>
          <w:sz w:val="24"/>
          <w:szCs w:val="24"/>
        </w:rPr>
      </w:pPr>
      <w:r w:rsidRPr="00942FAE">
        <w:rPr>
          <w:b/>
          <w:bCs/>
          <w:color w:val="0070C0"/>
          <w:sz w:val="24"/>
          <w:szCs w:val="24"/>
        </w:rPr>
        <w:t xml:space="preserve">Lot 2 : Aéroport de Marrakech </w:t>
      </w:r>
    </w:p>
    <w:p w14:paraId="231B955E" w14:textId="7E5716BB" w:rsidR="00942FAE" w:rsidRPr="00942FAE" w:rsidRDefault="00942FAE" w:rsidP="00942FAE">
      <w:pPr>
        <w:ind w:right="490"/>
        <w:jc w:val="both"/>
        <w:rPr>
          <w:b/>
          <w:bCs/>
          <w:color w:val="0070C0"/>
          <w:sz w:val="24"/>
          <w:szCs w:val="24"/>
        </w:rPr>
      </w:pPr>
      <w:r w:rsidRPr="00942FAE">
        <w:rPr>
          <w:b/>
          <w:bCs/>
          <w:color w:val="0070C0"/>
          <w:sz w:val="24"/>
          <w:szCs w:val="24"/>
        </w:rPr>
        <w:t xml:space="preserve">Tranche ferme : Fourniture et Installation d'un système de gestion des files d'attente </w:t>
      </w:r>
    </w:p>
    <w:p w14:paraId="495966DF" w14:textId="1E0F1825" w:rsidR="00F80399" w:rsidRPr="002C64F4" w:rsidRDefault="002C64F4" w:rsidP="00022CC4">
      <w:pPr>
        <w:pStyle w:val="Formuledepolitesse"/>
        <w:ind w:left="0"/>
        <w:rPr>
          <w:sz w:val="24"/>
          <w:szCs w:val="24"/>
        </w:rPr>
      </w:pPr>
      <w:r w:rsidRPr="002C64F4">
        <w:rPr>
          <w:noProof/>
        </w:rPr>
        <w:drawing>
          <wp:anchor distT="0" distB="0" distL="114300" distR="114300" simplePos="0" relativeHeight="251668480" behindDoc="1" locked="0" layoutInCell="1" allowOverlap="1" wp14:anchorId="700989B5" wp14:editId="0F47A769">
            <wp:simplePos x="0" y="0"/>
            <wp:positionH relativeFrom="margin">
              <wp:posOffset>-486410</wp:posOffset>
            </wp:positionH>
            <wp:positionV relativeFrom="paragraph">
              <wp:posOffset>279400</wp:posOffset>
            </wp:positionV>
            <wp:extent cx="6847840" cy="6177280"/>
            <wp:effectExtent l="0" t="0" r="0" b="0"/>
            <wp:wrapTight wrapText="bothSides">
              <wp:wrapPolygon edited="0">
                <wp:start x="0" y="0"/>
                <wp:lineTo x="0" y="21516"/>
                <wp:lineTo x="21512" y="21516"/>
                <wp:lineTo x="2151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47840" cy="6177280"/>
                    </a:xfrm>
                    <a:prstGeom prst="rect">
                      <a:avLst/>
                    </a:prstGeom>
                    <a:noFill/>
                    <a:ln>
                      <a:noFill/>
                    </a:ln>
                  </pic:spPr>
                </pic:pic>
              </a:graphicData>
            </a:graphic>
            <wp14:sizeRelH relativeFrom="page">
              <wp14:pctWidth>0</wp14:pctWidth>
            </wp14:sizeRelH>
            <wp14:sizeRelV relativeFrom="page">
              <wp14:pctHeight>0</wp14:pctHeight>
            </wp14:sizeRelV>
          </wp:anchor>
        </w:drawing>
      </w:r>
      <w:r w:rsidR="00942FAE" w:rsidRPr="00942FAE">
        <w:rPr>
          <w:b/>
          <w:bCs/>
          <w:color w:val="0070C0"/>
          <w:sz w:val="24"/>
          <w:szCs w:val="24"/>
        </w:rPr>
        <w:t xml:space="preserve">Tranche conditionnelle : Maintenance </w:t>
      </w:r>
    </w:p>
    <w:sectPr w:rsidR="00F80399" w:rsidRPr="002C64F4" w:rsidSect="00512A26">
      <w:headerReference w:type="default" r:id="rId25"/>
      <w:footerReference w:type="default" r:id="rId26"/>
      <w:pgSz w:w="11907" w:h="16840" w:code="9"/>
      <w:pgMar w:top="1418" w:right="927" w:bottom="1134" w:left="1134" w:header="568" w:footer="126"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9D468" w14:textId="77777777" w:rsidR="005B03C7" w:rsidRDefault="005B03C7">
      <w:r>
        <w:separator/>
      </w:r>
    </w:p>
  </w:endnote>
  <w:endnote w:type="continuationSeparator" w:id="0">
    <w:p w14:paraId="5D2E4713" w14:textId="77777777" w:rsidR="005B03C7" w:rsidRDefault="005B0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DIN Offc">
    <w:altName w:val="Segoe Script"/>
    <w:charset w:val="00"/>
    <w:family w:val="swiss"/>
    <w:pitch w:val="variable"/>
    <w:sig w:usb0="800000AF" w:usb1="4000207B" w:usb2="00000000" w:usb3="00000000" w:csb0="00000001" w:csb1="00000000"/>
  </w:font>
  <w:font w:name="Arial Gras">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w:panose1 w:val="0202060306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Palatino">
    <w:panose1 w:val="02040602050305020304"/>
    <w:charset w:val="00"/>
    <w:family w:val="roman"/>
    <w:pitch w:val="variable"/>
    <w:sig w:usb0="00000007" w:usb1="00000000" w:usb2="00000000" w:usb3="00000000" w:csb0="00000093" w:csb1="00000000"/>
  </w:font>
  <w:font w:name="CG Times">
    <w:panose1 w:val="020206030504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Antique Olive">
    <w:panose1 w:val="020B0603020204030204"/>
    <w:charset w:val="00"/>
    <w:family w:val="swiss"/>
    <w:pitch w:val="variable"/>
    <w:sig w:usb0="00000007" w:usb1="00000000" w:usb2="00000000" w:usb3="00000000" w:csb0="00000093"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Gotham Rounded Medium">
    <w:panose1 w:val="00000000000000000000"/>
    <w:charset w:val="00"/>
    <w:family w:val="swiss"/>
    <w:notTrueType/>
    <w:pitch w:val="default"/>
    <w:sig w:usb0="00000003" w:usb1="00000000" w:usb2="00000000" w:usb3="00000000" w:csb0="00000001" w:csb1="00000000"/>
  </w:font>
  <w:font w:name="Geneva">
    <w:altName w:val="Arial"/>
    <w:charset w:val="00"/>
    <w:family w:val="auto"/>
    <w:pitch w:val="variable"/>
    <w:sig w:usb0="E00002FF" w:usb1="5200205F" w:usb2="00A0C000" w:usb3="00000000" w:csb0="0000019F" w:csb1="00000000"/>
  </w:font>
  <w:font w:name="MS Sans Serif">
    <w:panose1 w:val="00000000000000000000"/>
    <w:charset w:val="4D"/>
    <w:family w:val="swiss"/>
    <w:notTrueType/>
    <w:pitch w:val="variable"/>
    <w:sig w:usb0="00000003" w:usb1="00000000" w:usb2="00000000" w:usb3="00000000" w:csb0="00000001" w:csb1="00000000"/>
  </w:font>
  <w:font w:name="Arial Negrita">
    <w:altName w:val="Arial"/>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uturaA Bk BT">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5EC7A" w14:textId="77777777" w:rsidR="005B03C7" w:rsidRPr="00867173" w:rsidRDefault="005B03C7" w:rsidP="00867173">
    <w:pPr>
      <w:pStyle w:val="Pieddepage"/>
      <w:jc w:val="right"/>
      <w:rPr>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8944A" w14:textId="77777777" w:rsidR="005B03C7" w:rsidRPr="00867173" w:rsidRDefault="005B03C7" w:rsidP="00744437">
    <w:pPr>
      <w:pStyle w:val="Pieddepage"/>
      <w:rPr>
        <w:sz w:val="22"/>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5" w:type="dxa"/>
      <w:tblBorders>
        <w:top w:val="single" w:sz="4" w:space="0" w:color="8080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6"/>
      <w:gridCol w:w="1178"/>
    </w:tblGrid>
    <w:tr w:rsidR="005B03C7" w:rsidRPr="0026207E" w14:paraId="740432B7" w14:textId="77777777" w:rsidTr="00B418AD">
      <w:sdt>
        <w:sdtPr>
          <w:rPr>
            <w:color w:val="808080" w:themeColor="background1" w:themeShade="80"/>
          </w:rPr>
          <w:alias w:val="Objet "/>
          <w:tag w:val=""/>
          <w:id w:val="1170138553"/>
          <w:dataBinding w:prefixMappings="xmlns:ns0='http://purl.org/dc/elements/1.1/' xmlns:ns1='http://schemas.openxmlformats.org/package/2006/metadata/core-properties' " w:xpath="/ns1:coreProperties[1]/ns0:subject[1]" w:storeItemID="{6C3C8BC8-F283-45AE-878A-BAB7291924A1}"/>
          <w:text/>
        </w:sdtPr>
        <w:sdtEndPr/>
        <w:sdtContent>
          <w:tc>
            <w:tcPr>
              <w:tcW w:w="8642" w:type="dxa"/>
              <w:vAlign w:val="center"/>
            </w:tcPr>
            <w:p w14:paraId="489EE540" w14:textId="752CBF90" w:rsidR="005B03C7" w:rsidRPr="0026207E" w:rsidRDefault="005B03C7" w:rsidP="003467AD">
              <w:pPr>
                <w:pStyle w:val="Pieddepage"/>
                <w:ind w:left="-97"/>
                <w:rPr>
                  <w:color w:val="808080" w:themeColor="background1" w:themeShade="80"/>
                  <w:sz w:val="22"/>
                  <w:szCs w:val="22"/>
                </w:rPr>
              </w:pPr>
              <w:r>
                <w:rPr>
                  <w:color w:val="808080" w:themeColor="background1" w:themeShade="80"/>
                </w:rPr>
                <w:t>Fourniture, installation et maintenance d'un système de gestion des files d'attente</w:t>
              </w:r>
            </w:p>
          </w:tc>
        </w:sdtContent>
      </w:sdt>
      <w:tc>
        <w:tcPr>
          <w:tcW w:w="1194" w:type="dxa"/>
        </w:tcPr>
        <w:p w14:paraId="12CD961B" w14:textId="43F6F1EB" w:rsidR="005B03C7" w:rsidRPr="0026207E" w:rsidRDefault="005B03C7" w:rsidP="003467AD">
          <w:pPr>
            <w:pStyle w:val="Pieddepage"/>
            <w:jc w:val="right"/>
            <w:rPr>
              <w:color w:val="808080" w:themeColor="background1" w:themeShade="80"/>
            </w:rPr>
          </w:pPr>
          <w:r w:rsidRPr="0026207E">
            <w:rPr>
              <w:color w:val="808080" w:themeColor="background1" w:themeShade="80"/>
            </w:rPr>
            <w:fldChar w:fldCharType="begin"/>
          </w:r>
          <w:r w:rsidRPr="0026207E">
            <w:rPr>
              <w:color w:val="808080" w:themeColor="background1" w:themeShade="80"/>
            </w:rPr>
            <w:instrText xml:space="preserve"> PAGE  </w:instrText>
          </w:r>
          <w:r w:rsidRPr="0026207E">
            <w:rPr>
              <w:color w:val="808080" w:themeColor="background1" w:themeShade="80"/>
            </w:rPr>
            <w:fldChar w:fldCharType="separate"/>
          </w:r>
          <w:r w:rsidR="00D81B08">
            <w:rPr>
              <w:noProof/>
              <w:color w:val="808080" w:themeColor="background1" w:themeShade="80"/>
            </w:rPr>
            <w:t>15</w:t>
          </w:r>
          <w:r w:rsidRPr="0026207E">
            <w:rPr>
              <w:color w:val="808080" w:themeColor="background1" w:themeShade="80"/>
            </w:rPr>
            <w:fldChar w:fldCharType="end"/>
          </w:r>
          <w:r w:rsidRPr="0026207E">
            <w:rPr>
              <w:color w:val="808080" w:themeColor="background1" w:themeShade="80"/>
            </w:rPr>
            <w:t>/</w:t>
          </w:r>
          <w:r w:rsidRPr="0026207E">
            <w:rPr>
              <w:color w:val="808080" w:themeColor="background1" w:themeShade="80"/>
            </w:rPr>
            <w:fldChar w:fldCharType="begin"/>
          </w:r>
          <w:r w:rsidRPr="0026207E">
            <w:rPr>
              <w:color w:val="808080" w:themeColor="background1" w:themeShade="80"/>
            </w:rPr>
            <w:instrText xml:space="preserve"> SECTIONPAGES  \* Arabic </w:instrText>
          </w:r>
          <w:r w:rsidRPr="0026207E">
            <w:rPr>
              <w:color w:val="808080" w:themeColor="background1" w:themeShade="80"/>
            </w:rPr>
            <w:fldChar w:fldCharType="separate"/>
          </w:r>
          <w:r w:rsidR="00D81B08">
            <w:rPr>
              <w:noProof/>
              <w:color w:val="808080" w:themeColor="background1" w:themeShade="80"/>
            </w:rPr>
            <w:t>15</w:t>
          </w:r>
          <w:r w:rsidRPr="0026207E">
            <w:rPr>
              <w:noProof/>
              <w:color w:val="808080" w:themeColor="background1" w:themeShade="80"/>
            </w:rPr>
            <w:fldChar w:fldCharType="end"/>
          </w:r>
        </w:p>
      </w:tc>
    </w:tr>
  </w:tbl>
  <w:p w14:paraId="601A9D6D" w14:textId="77777777" w:rsidR="005B03C7" w:rsidRPr="00867173" w:rsidRDefault="005B03C7" w:rsidP="00744437">
    <w:pPr>
      <w:pStyle w:val="Pieddepage"/>
      <w:rPr>
        <w:sz w:val="22"/>
        <w:szCs w:val="2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2E9C8" w14:textId="77777777" w:rsidR="005B03C7" w:rsidRPr="00867173" w:rsidRDefault="005B03C7" w:rsidP="00744437">
    <w:pPr>
      <w:pStyle w:val="Pieddepage"/>
      <w:rPr>
        <w:sz w:val="22"/>
        <w:szCs w:val="2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1194"/>
    </w:tblGrid>
    <w:tr w:rsidR="005B03C7" w:rsidRPr="00AD2F44" w14:paraId="6F6E8D22" w14:textId="77777777" w:rsidTr="00E81406">
      <w:sdt>
        <w:sdtPr>
          <w:rPr>
            <w:color w:val="808080" w:themeColor="background1" w:themeShade="80"/>
          </w:rPr>
          <w:alias w:val="Objet "/>
          <w:tag w:val=""/>
          <w:id w:val="456688230"/>
          <w:dataBinding w:prefixMappings="xmlns:ns0='http://purl.org/dc/elements/1.1/' xmlns:ns1='http://schemas.openxmlformats.org/package/2006/metadata/core-properties' " w:xpath="/ns1:coreProperties[1]/ns0:subject[1]" w:storeItemID="{6C3C8BC8-F283-45AE-878A-BAB7291924A1}"/>
          <w:text/>
        </w:sdtPr>
        <w:sdtEndPr/>
        <w:sdtContent>
          <w:tc>
            <w:tcPr>
              <w:tcW w:w="8642" w:type="dxa"/>
              <w:vAlign w:val="center"/>
            </w:tcPr>
            <w:p w14:paraId="7C9038F6" w14:textId="5259790A" w:rsidR="005B03C7" w:rsidRPr="00AD2F44" w:rsidRDefault="005B03C7" w:rsidP="00331E83">
              <w:pPr>
                <w:pStyle w:val="Pieddepage"/>
                <w:ind w:left="-97"/>
                <w:rPr>
                  <w:color w:val="808080" w:themeColor="background1" w:themeShade="80"/>
                  <w:sz w:val="22"/>
                  <w:szCs w:val="22"/>
                </w:rPr>
              </w:pPr>
              <w:r>
                <w:rPr>
                  <w:color w:val="808080" w:themeColor="background1" w:themeShade="80"/>
                </w:rPr>
                <w:t>Fourniture, installation et maintenance d'un système de gestion des files d'attente</w:t>
              </w:r>
            </w:p>
          </w:tc>
        </w:sdtContent>
      </w:sdt>
      <w:tc>
        <w:tcPr>
          <w:tcW w:w="1194" w:type="dxa"/>
        </w:tcPr>
        <w:p w14:paraId="43E626E2" w14:textId="695E3DBD" w:rsidR="005B03C7" w:rsidRPr="00AD2F44" w:rsidRDefault="005B03C7" w:rsidP="00331E83">
          <w:pPr>
            <w:pStyle w:val="Pieddepage"/>
            <w:jc w:val="right"/>
            <w:rPr>
              <w:color w:val="808080" w:themeColor="background1" w:themeShade="80"/>
            </w:rPr>
          </w:pPr>
          <w:r w:rsidRPr="00AD2F44">
            <w:rPr>
              <w:color w:val="808080" w:themeColor="background1" w:themeShade="80"/>
            </w:rPr>
            <w:fldChar w:fldCharType="begin"/>
          </w:r>
          <w:r w:rsidRPr="00AD2F44">
            <w:rPr>
              <w:color w:val="808080" w:themeColor="background1" w:themeShade="80"/>
            </w:rPr>
            <w:instrText xml:space="preserve"> PAGE  </w:instrText>
          </w:r>
          <w:r w:rsidRPr="00AD2F44">
            <w:rPr>
              <w:color w:val="808080" w:themeColor="background1" w:themeShade="80"/>
            </w:rPr>
            <w:fldChar w:fldCharType="separate"/>
          </w:r>
          <w:r w:rsidR="008577F5">
            <w:rPr>
              <w:noProof/>
              <w:color w:val="808080" w:themeColor="background1" w:themeShade="80"/>
            </w:rPr>
            <w:t>27</w:t>
          </w:r>
          <w:r w:rsidRPr="00AD2F44">
            <w:rPr>
              <w:color w:val="808080" w:themeColor="background1" w:themeShade="80"/>
            </w:rPr>
            <w:fldChar w:fldCharType="end"/>
          </w:r>
          <w:r w:rsidRPr="00AD2F44">
            <w:rPr>
              <w:color w:val="808080" w:themeColor="background1" w:themeShade="80"/>
            </w:rPr>
            <w:t>/</w:t>
          </w:r>
          <w:r w:rsidRPr="00AD2F44">
            <w:rPr>
              <w:color w:val="808080" w:themeColor="background1" w:themeShade="80"/>
            </w:rPr>
            <w:fldChar w:fldCharType="begin"/>
          </w:r>
          <w:r w:rsidRPr="00AD2F44">
            <w:rPr>
              <w:color w:val="808080" w:themeColor="background1" w:themeShade="80"/>
            </w:rPr>
            <w:instrText xml:space="preserve"> SECTIONPAGES  \* Arabic </w:instrText>
          </w:r>
          <w:r w:rsidRPr="00AD2F44">
            <w:rPr>
              <w:color w:val="808080" w:themeColor="background1" w:themeShade="80"/>
            </w:rPr>
            <w:fldChar w:fldCharType="separate"/>
          </w:r>
          <w:r w:rsidR="008577F5">
            <w:rPr>
              <w:noProof/>
              <w:color w:val="808080" w:themeColor="background1" w:themeShade="80"/>
            </w:rPr>
            <w:t>27</w:t>
          </w:r>
          <w:r w:rsidRPr="00AD2F44">
            <w:rPr>
              <w:noProof/>
              <w:color w:val="808080" w:themeColor="background1" w:themeShade="80"/>
            </w:rPr>
            <w:fldChar w:fldCharType="end"/>
          </w:r>
        </w:p>
      </w:tc>
    </w:tr>
  </w:tbl>
  <w:p w14:paraId="7F2933CE" w14:textId="77777777" w:rsidR="005B03C7" w:rsidRPr="00867173" w:rsidRDefault="005B03C7" w:rsidP="00331E83">
    <w:pPr>
      <w:pStyle w:val="Pieddepage"/>
      <w:rPr>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AED52" w14:textId="2C84226D" w:rsidR="005B03C7" w:rsidRPr="007F0F2F" w:rsidRDefault="005B03C7" w:rsidP="00317167">
      <w:pPr>
        <w:pStyle w:val="En-tte"/>
        <w:tabs>
          <w:tab w:val="clear" w:pos="9072"/>
          <w:tab w:val="right" w:pos="9498"/>
        </w:tabs>
        <w:rPr>
          <w:sz w:val="18"/>
          <w:szCs w:val="18"/>
        </w:rPr>
      </w:pPr>
      <w:r w:rsidRPr="007F0F2F">
        <w:rPr>
          <w:noProof/>
          <w:sz w:val="18"/>
          <w:szCs w:val="18"/>
        </w:rPr>
        <w:drawing>
          <wp:anchor distT="0" distB="0" distL="114300" distR="114300" simplePos="0" relativeHeight="251659264" behindDoc="0" locked="0" layoutInCell="1" allowOverlap="1" wp14:anchorId="38F41687" wp14:editId="07111270">
            <wp:simplePos x="0" y="0"/>
            <wp:positionH relativeFrom="page">
              <wp:align>center</wp:align>
            </wp:positionH>
            <wp:positionV relativeFrom="paragraph">
              <wp:posOffset>-77412</wp:posOffset>
            </wp:positionV>
            <wp:extent cx="558140" cy="346952"/>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onda.png"/>
                    <pic:cNvPicPr/>
                  </pic:nvPicPr>
                  <pic:blipFill>
                    <a:blip r:embed="rId1">
                      <a:extLst>
                        <a:ext uri="{28A0092B-C50C-407E-A947-70E740481C1C}">
                          <a14:useLocalDpi xmlns:a14="http://schemas.microsoft.com/office/drawing/2010/main" val="0"/>
                        </a:ext>
                      </a:extLst>
                    </a:blip>
                    <a:stretch>
                      <a:fillRect/>
                    </a:stretch>
                  </pic:blipFill>
                  <pic:spPr>
                    <a:xfrm>
                      <a:off x="0" y="0"/>
                      <a:ext cx="558140" cy="346952"/>
                    </a:xfrm>
                    <a:prstGeom prst="rect">
                      <a:avLst/>
                    </a:prstGeom>
                  </pic:spPr>
                </pic:pic>
              </a:graphicData>
            </a:graphic>
            <wp14:sizeRelH relativeFrom="page">
              <wp14:pctWidth>0</wp14:pctWidth>
            </wp14:sizeRelH>
            <wp14:sizeRelV relativeFrom="page">
              <wp14:pctHeight>0</wp14:pctHeight>
            </wp14:sizeRelV>
          </wp:anchor>
        </w:drawing>
      </w:r>
      <w:r>
        <w:rPr>
          <w:sz w:val="18"/>
          <w:szCs w:val="18"/>
        </w:rPr>
        <w:tab/>
      </w:r>
      <w:r>
        <w:rPr>
          <w:sz w:val="18"/>
          <w:szCs w:val="18"/>
        </w:rPr>
        <w:tab/>
      </w:r>
      <w:sdt>
        <w:sdtPr>
          <w:alias w:val="Réf_AO_entête"/>
          <w:tag w:val=""/>
          <w:id w:val="-1830898341"/>
          <w:dataBinding w:prefixMappings="xmlns:ns0='http://purl.org/dc/elements/1.1/' xmlns:ns1='http://schemas.openxmlformats.org/package/2006/metadata/core-properties' " w:xpath="/ns1:coreProperties[1]/ns0:subject[1]" w:storeItemID="{6C3C8BC8-F283-45AE-878A-BAB7291924A1}"/>
          <w:text/>
        </w:sdtPr>
        <w:sdtEndPr/>
        <w:sdtContent>
          <w:r>
            <w:rPr>
              <w:lang w:val="fr-MA"/>
            </w:rPr>
            <w:t>Fourniture, installation, maintenance et assistance d'un système de gestion des files d'attente</w:t>
          </w:r>
        </w:sdtContent>
      </w:sdt>
    </w:p>
    <w:p w14:paraId="221F5AC0" w14:textId="77777777" w:rsidR="005B03C7" w:rsidRDefault="005B03C7">
      <w:pPr>
        <w:pStyle w:val="En-tte"/>
      </w:pPr>
    </w:p>
    <w:p w14:paraId="27E94A3F" w14:textId="77777777" w:rsidR="005B03C7" w:rsidRDefault="005B03C7"/>
    <w:p w14:paraId="3BD22C34" w14:textId="00D6D1B3" w:rsidR="005B03C7" w:rsidRPr="007F0F2F" w:rsidRDefault="005B03C7" w:rsidP="00E94FDB">
      <w:pPr>
        <w:pStyle w:val="En-tte"/>
        <w:rPr>
          <w:sz w:val="18"/>
          <w:szCs w:val="18"/>
        </w:rPr>
      </w:pPr>
      <w:r w:rsidRPr="007F0F2F">
        <w:rPr>
          <w:noProof/>
          <w:sz w:val="18"/>
          <w:szCs w:val="18"/>
        </w:rPr>
        <w:drawing>
          <wp:anchor distT="0" distB="0" distL="114300" distR="114300" simplePos="0" relativeHeight="251660288" behindDoc="0" locked="0" layoutInCell="1" allowOverlap="1" wp14:anchorId="34FCFA8D" wp14:editId="6824BEF9">
            <wp:simplePos x="0" y="0"/>
            <wp:positionH relativeFrom="page">
              <wp:align>center</wp:align>
            </wp:positionH>
            <wp:positionV relativeFrom="paragraph">
              <wp:posOffset>-77412</wp:posOffset>
            </wp:positionV>
            <wp:extent cx="558140" cy="34695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onda.png"/>
                    <pic:cNvPicPr/>
                  </pic:nvPicPr>
                  <pic:blipFill>
                    <a:blip r:embed="rId1">
                      <a:extLst>
                        <a:ext uri="{28A0092B-C50C-407E-A947-70E740481C1C}">
                          <a14:useLocalDpi xmlns:a14="http://schemas.microsoft.com/office/drawing/2010/main" val="0"/>
                        </a:ext>
                      </a:extLst>
                    </a:blip>
                    <a:stretch>
                      <a:fillRect/>
                    </a:stretch>
                  </pic:blipFill>
                  <pic:spPr>
                    <a:xfrm>
                      <a:off x="0" y="0"/>
                      <a:ext cx="558140" cy="346952"/>
                    </a:xfrm>
                    <a:prstGeom prst="rect">
                      <a:avLst/>
                    </a:prstGeom>
                  </pic:spPr>
                </pic:pic>
              </a:graphicData>
            </a:graphic>
            <wp14:sizeRelH relativeFrom="page">
              <wp14:pctWidth>0</wp14:pctWidth>
            </wp14:sizeRelH>
            <wp14:sizeRelV relativeFrom="page">
              <wp14:pctHeight>0</wp14:pctHeight>
            </wp14:sizeRelV>
          </wp:anchor>
        </w:drawing>
      </w:r>
      <w:r>
        <w:rPr>
          <w:sz w:val="18"/>
          <w:szCs w:val="18"/>
        </w:rPr>
        <w:tab/>
      </w:r>
      <w:r>
        <w:rPr>
          <w:sz w:val="18"/>
          <w:szCs w:val="18"/>
        </w:rPr>
        <w:tab/>
      </w:r>
      <w:sdt>
        <w:sdtPr>
          <w:alias w:val="Réf_AO_entête"/>
          <w:tag w:val=""/>
          <w:id w:val="-1223441793"/>
          <w:dataBinding w:prefixMappings="xmlns:ns0='http://purl.org/dc/elements/1.1/' xmlns:ns1='http://schemas.openxmlformats.org/package/2006/metadata/core-properties' " w:xpath="/ns1:coreProperties[1]/ns0:subject[1]" w:storeItemID="{6C3C8BC8-F283-45AE-878A-BAB7291924A1}"/>
          <w:text/>
        </w:sdtPr>
        <w:sdtEndPr/>
        <w:sdtContent>
          <w:r>
            <w:rPr>
              <w:lang w:val="fr-MA"/>
            </w:rPr>
            <w:t>Fourniture, installation, maintenance et assistance d'un système de gestion des files d'attente</w:t>
          </w:r>
        </w:sdtContent>
      </w:sdt>
    </w:p>
    <w:p w14:paraId="08F68E27" w14:textId="77777777" w:rsidR="005B03C7" w:rsidRDefault="005B03C7">
      <w:pPr>
        <w:pStyle w:val="En-tte"/>
      </w:pPr>
    </w:p>
    <w:p w14:paraId="75B817AD" w14:textId="77777777" w:rsidR="005B03C7" w:rsidRDefault="005B03C7"/>
    <w:p w14:paraId="327139D1" w14:textId="77777777" w:rsidR="005B03C7" w:rsidRDefault="005B03C7">
      <w:r>
        <w:separator/>
      </w:r>
    </w:p>
  </w:footnote>
  <w:footnote w:type="continuationSeparator" w:id="0">
    <w:p w14:paraId="3D6B00BA" w14:textId="77777777" w:rsidR="005B03C7" w:rsidRDefault="005B03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62BF0" w14:textId="77777777" w:rsidR="005B03C7" w:rsidRPr="007F0F2F" w:rsidRDefault="005B03C7" w:rsidP="00317167">
    <w:pPr>
      <w:pStyle w:val="En-tte"/>
      <w:tabs>
        <w:tab w:val="clear" w:pos="4536"/>
        <w:tab w:val="clear" w:pos="9072"/>
      </w:tabs>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1A761" w14:textId="77777777" w:rsidR="005B03C7" w:rsidRPr="00512A26" w:rsidRDefault="005B03C7" w:rsidP="00E6272D">
    <w:pPr>
      <w:jc w:val="center"/>
      <w:rPr>
        <w:rFonts w:cs="Arial"/>
        <w:b/>
        <w:sz w:val="22"/>
        <w:szCs w:val="22"/>
      </w:rPr>
    </w:pPr>
    <w:r w:rsidRPr="00512A26">
      <w:rPr>
        <w:rFonts w:cs="Arial"/>
        <w:b/>
        <w:sz w:val="22"/>
        <w:szCs w:val="22"/>
      </w:rPr>
      <w:t>ROYAUME DU MAROC</w:t>
    </w:r>
  </w:p>
  <w:p w14:paraId="544F04C9" w14:textId="77777777" w:rsidR="005B03C7" w:rsidRPr="00512A26" w:rsidRDefault="005B03C7" w:rsidP="00E6272D">
    <w:pPr>
      <w:jc w:val="center"/>
      <w:rPr>
        <w:rFonts w:cs="Arial"/>
        <w:b/>
        <w:sz w:val="22"/>
        <w:szCs w:val="22"/>
      </w:rPr>
    </w:pPr>
    <w:r w:rsidRPr="00512A26">
      <w:rPr>
        <w:rFonts w:cs="Arial"/>
        <w:b/>
        <w:sz w:val="22"/>
        <w:szCs w:val="22"/>
      </w:rPr>
      <w:t>OFFICE NATIONAL DES AEROPORTS</w:t>
    </w:r>
  </w:p>
  <w:p w14:paraId="767776F9" w14:textId="77777777" w:rsidR="005B03C7" w:rsidRPr="007F0F2F" w:rsidRDefault="005B03C7" w:rsidP="00317167">
    <w:pPr>
      <w:pStyle w:val="En-tte"/>
      <w:tabs>
        <w:tab w:val="clear" w:pos="4536"/>
        <w:tab w:val="clear" w:pos="9072"/>
      </w:tabs>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D48ED" w14:textId="663DFD3C" w:rsidR="005B03C7" w:rsidRPr="0026207E" w:rsidRDefault="005B03C7" w:rsidP="007E432F">
    <w:pPr>
      <w:pStyle w:val="En-tte"/>
      <w:pBdr>
        <w:bottom w:val="single" w:sz="4" w:space="1" w:color="808080" w:themeColor="background1" w:themeShade="80"/>
      </w:pBdr>
      <w:tabs>
        <w:tab w:val="clear" w:pos="4536"/>
        <w:tab w:val="clear" w:pos="9072"/>
        <w:tab w:val="right" w:pos="5103"/>
        <w:tab w:val="right" w:pos="9639"/>
      </w:tabs>
      <w:jc w:val="both"/>
      <w:rPr>
        <w:color w:val="808080" w:themeColor="background1" w:themeShade="80"/>
        <w:sz w:val="18"/>
        <w:szCs w:val="18"/>
      </w:rPr>
    </w:pPr>
    <w:r w:rsidRPr="0026207E">
      <w:rPr>
        <w:color w:val="808080" w:themeColor="background1" w:themeShade="80"/>
        <w:sz w:val="18"/>
        <w:szCs w:val="18"/>
      </w:rPr>
      <w:t xml:space="preserve">Règlement de Consultation </w:t>
    </w:r>
    <w:r w:rsidRPr="0026207E">
      <w:rPr>
        <w:noProof/>
        <w:color w:val="808080" w:themeColor="background1" w:themeShade="80"/>
        <w:sz w:val="18"/>
        <w:szCs w:val="18"/>
      </w:rPr>
      <w:tab/>
    </w:r>
    <w:r w:rsidRPr="0026207E">
      <w:rPr>
        <w:rFonts w:cstheme="minorBidi"/>
        <w:noProof/>
        <w:color w:val="808080" w:themeColor="background1" w:themeShade="80"/>
      </w:rPr>
      <w:drawing>
        <wp:inline distT="0" distB="0" distL="0" distR="0" wp14:anchorId="5DFBC7E9" wp14:editId="1F3127B0">
          <wp:extent cx="583099" cy="360000"/>
          <wp:effectExtent l="0" t="0" r="7620" b="2540"/>
          <wp:docPr id="14" name="Image 14"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099" cy="360000"/>
                  </a:xfrm>
                  <a:prstGeom prst="rect">
                    <a:avLst/>
                  </a:prstGeom>
                  <a:noFill/>
                  <a:ln>
                    <a:noFill/>
                  </a:ln>
                </pic:spPr>
              </pic:pic>
            </a:graphicData>
          </a:graphic>
        </wp:inline>
      </w:drawing>
    </w:r>
    <w:r w:rsidRPr="0026207E">
      <w:rPr>
        <w:noProof/>
        <w:color w:val="808080" w:themeColor="background1" w:themeShade="80"/>
        <w:sz w:val="18"/>
        <w:szCs w:val="18"/>
      </w:rPr>
      <w:tab/>
    </w:r>
    <w:r w:rsidRPr="0026207E">
      <w:rPr>
        <w:color w:val="808080" w:themeColor="background1" w:themeShade="80"/>
        <w:sz w:val="18"/>
        <w:szCs w:val="18"/>
      </w:rPr>
      <w:t xml:space="preserve"> </w:t>
    </w:r>
    <w:sdt>
      <w:sdtPr>
        <w:rPr>
          <w:color w:val="808080" w:themeColor="background1" w:themeShade="80"/>
          <w:sz w:val="18"/>
          <w:szCs w:val="18"/>
        </w:rPr>
        <w:alias w:val="Titre "/>
        <w:tag w:val=""/>
        <w:id w:val="-1479909736"/>
        <w:dataBinding w:prefixMappings="xmlns:ns0='http://purl.org/dc/elements/1.1/' xmlns:ns1='http://schemas.openxmlformats.org/package/2006/metadata/core-properties' " w:xpath="/ns1:coreProperties[1]/ns0:title[1]" w:storeItemID="{6C3C8BC8-F283-45AE-878A-BAB7291924A1}"/>
        <w:text/>
      </w:sdtPr>
      <w:sdtEndPr/>
      <w:sdtContent>
        <w:r>
          <w:rPr>
            <w:color w:val="808080" w:themeColor="background1" w:themeShade="80"/>
            <w:sz w:val="18"/>
            <w:szCs w:val="18"/>
          </w:rPr>
          <w:t>124/19/AOO</w:t>
        </w:r>
      </w:sdtContent>
    </w:sdt>
  </w:p>
  <w:p w14:paraId="3A236724" w14:textId="77777777" w:rsidR="005B03C7" w:rsidRPr="007F0F2F" w:rsidRDefault="005B03C7" w:rsidP="00317167">
    <w:pPr>
      <w:pStyle w:val="En-tte"/>
      <w:tabs>
        <w:tab w:val="clear" w:pos="4536"/>
        <w:tab w:val="clear" w:pos="9072"/>
      </w:tabs>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9294F" w14:textId="77777777" w:rsidR="005B03C7" w:rsidRDefault="005B03C7">
    <w:pPr>
      <w:pStyle w:val="En-tte"/>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1C3FB" w14:textId="5B0A8559" w:rsidR="005B03C7" w:rsidRPr="0026207E" w:rsidRDefault="005B03C7" w:rsidP="007E432F">
    <w:pPr>
      <w:pStyle w:val="En-tte"/>
      <w:pBdr>
        <w:bottom w:val="single" w:sz="4" w:space="1" w:color="808080" w:themeColor="background1" w:themeShade="80"/>
      </w:pBdr>
      <w:tabs>
        <w:tab w:val="clear" w:pos="4536"/>
        <w:tab w:val="clear" w:pos="9072"/>
        <w:tab w:val="right" w:pos="5103"/>
        <w:tab w:val="right" w:pos="9639"/>
      </w:tabs>
      <w:jc w:val="both"/>
      <w:rPr>
        <w:color w:val="808080" w:themeColor="background1" w:themeShade="80"/>
        <w:sz w:val="18"/>
        <w:szCs w:val="18"/>
      </w:rPr>
    </w:pPr>
    <w:r w:rsidRPr="0026207E">
      <w:rPr>
        <w:color w:val="808080" w:themeColor="background1" w:themeShade="80"/>
        <w:sz w:val="18"/>
        <w:szCs w:val="18"/>
      </w:rPr>
      <w:t xml:space="preserve">Règlement de Consultation </w:t>
    </w:r>
    <w:r w:rsidRPr="0026207E">
      <w:rPr>
        <w:noProof/>
        <w:color w:val="808080" w:themeColor="background1" w:themeShade="80"/>
        <w:sz w:val="18"/>
        <w:szCs w:val="18"/>
      </w:rPr>
      <w:tab/>
    </w:r>
    <w:r w:rsidRPr="0026207E">
      <w:rPr>
        <w:rFonts w:cstheme="minorBidi"/>
        <w:noProof/>
        <w:color w:val="808080" w:themeColor="background1" w:themeShade="80"/>
      </w:rPr>
      <w:drawing>
        <wp:inline distT="0" distB="0" distL="0" distR="0" wp14:anchorId="3BCC4FF2" wp14:editId="2823DBEB">
          <wp:extent cx="583099" cy="360000"/>
          <wp:effectExtent l="0" t="0" r="7620" b="2540"/>
          <wp:docPr id="16" name="Image 16"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099" cy="360000"/>
                  </a:xfrm>
                  <a:prstGeom prst="rect">
                    <a:avLst/>
                  </a:prstGeom>
                  <a:noFill/>
                  <a:ln>
                    <a:noFill/>
                  </a:ln>
                </pic:spPr>
              </pic:pic>
            </a:graphicData>
          </a:graphic>
        </wp:inline>
      </w:drawing>
    </w:r>
    <w:r w:rsidRPr="0026207E">
      <w:rPr>
        <w:noProof/>
        <w:color w:val="808080" w:themeColor="background1" w:themeShade="80"/>
        <w:sz w:val="18"/>
        <w:szCs w:val="18"/>
      </w:rPr>
      <w:tab/>
    </w:r>
    <w:r w:rsidRPr="0026207E">
      <w:rPr>
        <w:color w:val="808080" w:themeColor="background1" w:themeShade="80"/>
        <w:sz w:val="18"/>
        <w:szCs w:val="18"/>
      </w:rPr>
      <w:t xml:space="preserve"> </w:t>
    </w:r>
    <w:sdt>
      <w:sdtPr>
        <w:rPr>
          <w:color w:val="808080" w:themeColor="background1" w:themeShade="80"/>
          <w:sz w:val="18"/>
          <w:szCs w:val="18"/>
        </w:rPr>
        <w:alias w:val="Titre "/>
        <w:tag w:val=""/>
        <w:id w:val="1708997314"/>
        <w:dataBinding w:prefixMappings="xmlns:ns0='http://purl.org/dc/elements/1.1/' xmlns:ns1='http://schemas.openxmlformats.org/package/2006/metadata/core-properties' " w:xpath="/ns1:coreProperties[1]/ns0:title[1]" w:storeItemID="{6C3C8BC8-F283-45AE-878A-BAB7291924A1}"/>
        <w:text/>
      </w:sdtPr>
      <w:sdtEndPr/>
      <w:sdtContent>
        <w:r>
          <w:rPr>
            <w:color w:val="808080" w:themeColor="background1" w:themeShade="80"/>
            <w:sz w:val="18"/>
            <w:szCs w:val="18"/>
          </w:rPr>
          <w:t>124/19/AOO</w:t>
        </w:r>
      </w:sdtContent>
    </w:sdt>
  </w:p>
  <w:p w14:paraId="3128561E" w14:textId="77777777" w:rsidR="005B03C7" w:rsidRPr="007F0F2F" w:rsidRDefault="005B03C7" w:rsidP="00317167">
    <w:pPr>
      <w:pStyle w:val="En-tte"/>
      <w:tabs>
        <w:tab w:val="clear" w:pos="4536"/>
        <w:tab w:val="clear" w:pos="9072"/>
      </w:tabs>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E2752" w14:textId="52A2D5B7" w:rsidR="005B03C7" w:rsidRPr="001B5940" w:rsidRDefault="005B03C7" w:rsidP="00512A26">
    <w:pPr>
      <w:pStyle w:val="En-tte"/>
      <w:tabs>
        <w:tab w:val="clear" w:pos="4536"/>
        <w:tab w:val="clear" w:pos="9072"/>
        <w:tab w:val="right" w:pos="5103"/>
        <w:tab w:val="right" w:pos="9639"/>
      </w:tabs>
      <w:jc w:val="both"/>
      <w:rPr>
        <w:color w:val="808080"/>
        <w:sz w:val="18"/>
        <w:szCs w:val="18"/>
      </w:rPr>
    </w:pPr>
    <w:r w:rsidRPr="001B5940">
      <w:rPr>
        <w:color w:val="808080"/>
        <w:sz w:val="18"/>
        <w:szCs w:val="18"/>
      </w:rPr>
      <w:t xml:space="preserve">Cahier des prescriptions spéciales </w:t>
    </w:r>
    <w:r w:rsidRPr="001B5940">
      <w:rPr>
        <w:noProof/>
        <w:color w:val="808080"/>
        <w:sz w:val="18"/>
        <w:szCs w:val="18"/>
      </w:rPr>
      <w:tab/>
    </w:r>
    <w:r w:rsidRPr="001B5940">
      <w:rPr>
        <w:noProof/>
        <w:color w:val="808080"/>
      </w:rPr>
      <w:drawing>
        <wp:inline distT="0" distB="0" distL="0" distR="0" wp14:anchorId="13CC6A7C" wp14:editId="241DD1A5">
          <wp:extent cx="581025" cy="361950"/>
          <wp:effectExtent l="0" t="0" r="0" b="0"/>
          <wp:docPr id="17" name="Image 38"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descr="Logo-OND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361950"/>
                  </a:xfrm>
                  <a:prstGeom prst="rect">
                    <a:avLst/>
                  </a:prstGeom>
                  <a:noFill/>
                  <a:ln>
                    <a:noFill/>
                  </a:ln>
                </pic:spPr>
              </pic:pic>
            </a:graphicData>
          </a:graphic>
        </wp:inline>
      </w:drawing>
    </w:r>
    <w:r w:rsidRPr="001B5940">
      <w:rPr>
        <w:noProof/>
        <w:color w:val="808080"/>
        <w:sz w:val="18"/>
        <w:szCs w:val="18"/>
      </w:rPr>
      <w:tab/>
    </w:r>
    <w:sdt>
      <w:sdtPr>
        <w:rPr>
          <w:noProof/>
          <w:color w:val="808080"/>
          <w:sz w:val="18"/>
          <w:szCs w:val="18"/>
        </w:rPr>
        <w:alias w:val="Titre "/>
        <w:tag w:val=""/>
        <w:id w:val="-81463245"/>
        <w:dataBinding w:prefixMappings="xmlns:ns0='http://purl.org/dc/elements/1.1/' xmlns:ns1='http://schemas.openxmlformats.org/package/2006/metadata/core-properties' " w:xpath="/ns1:coreProperties[1]/ns0:title[1]" w:storeItemID="{6C3C8BC8-F283-45AE-878A-BAB7291924A1}"/>
        <w:text/>
      </w:sdtPr>
      <w:sdtEndPr/>
      <w:sdtContent>
        <w:r>
          <w:rPr>
            <w:noProof/>
            <w:color w:val="808080"/>
            <w:sz w:val="18"/>
            <w:szCs w:val="18"/>
          </w:rPr>
          <w:t>124/19/AOO</w:t>
        </w:r>
      </w:sdtContent>
    </w:sdt>
  </w:p>
  <w:p w14:paraId="00773C5A" w14:textId="77777777" w:rsidR="005B03C7" w:rsidRPr="007F0F2F" w:rsidRDefault="005B03C7" w:rsidP="00317167">
    <w:pPr>
      <w:pStyle w:val="En-tte"/>
      <w:tabs>
        <w:tab w:val="clear" w:pos="4536"/>
        <w:tab w:val="clear" w:pos="9072"/>
      </w:tabs>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095EB500"/>
    <w:lvl w:ilvl="0">
      <w:start w:val="1"/>
      <w:numFmt w:val="bullet"/>
      <w:pStyle w:val="Subdiv2"/>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CD0C9FA"/>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2182BEC6"/>
    <w:lvl w:ilvl="0">
      <w:start w:val="1"/>
      <w:numFmt w:val="decimal"/>
      <w:pStyle w:val="Listenumros"/>
      <w:lvlText w:val="%1."/>
      <w:lvlJc w:val="left"/>
      <w:pPr>
        <w:tabs>
          <w:tab w:val="num" w:pos="360"/>
        </w:tabs>
        <w:ind w:left="360" w:hanging="360"/>
      </w:pPr>
    </w:lvl>
  </w:abstractNum>
  <w:abstractNum w:abstractNumId="3" w15:restartNumberingAfterBreak="0">
    <w:nsid w:val="00000011"/>
    <w:multiLevelType w:val="multilevel"/>
    <w:tmpl w:val="3C9EFDD0"/>
    <w:name w:val="WW8Num17"/>
    <w:lvl w:ilvl="0">
      <w:start w:val="2"/>
      <w:numFmt w:val="lowerLetter"/>
      <w:lvlText w:val="%1)"/>
      <w:lvlJc w:val="left"/>
      <w:pPr>
        <w:tabs>
          <w:tab w:val="num" w:pos="1097"/>
        </w:tabs>
        <w:ind w:left="1097" w:hanging="360"/>
      </w:pPr>
    </w:lvl>
    <w:lvl w:ilv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C%4."/>
      <w:lvlJc w:val="left"/>
      <w:pPr>
        <w:tabs>
          <w:tab w:val="num" w:pos="2880"/>
        </w:tabs>
        <w:ind w:left="2880" w:hanging="360"/>
      </w:pPr>
      <w:rPr>
        <w:rFonts w:hint="default"/>
        <w:b/>
        <w:bCs/>
      </w:rPr>
    </w:lvl>
    <w:lvl w:ilvl="4">
      <w:start w:val="1"/>
      <w:numFmt w:val="bullet"/>
      <w:lvlText w:val=""/>
      <w:lvlJc w:val="left"/>
      <w:pPr>
        <w:tabs>
          <w:tab w:val="num" w:pos="3600"/>
        </w:tabs>
        <w:ind w:left="3600" w:hanging="360"/>
      </w:pPr>
      <w:rPr>
        <w:rFonts w:ascii="Symbol" w:hAnsi="Symbol" w:hint="default"/>
      </w:r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1E1BCA"/>
    <w:multiLevelType w:val="singleLevel"/>
    <w:tmpl w:val="3B7C7484"/>
    <w:lvl w:ilvl="0">
      <w:start w:val="1"/>
      <w:numFmt w:val="bullet"/>
      <w:pStyle w:val="Style1"/>
      <w:lvlText w:val="·"/>
      <w:lvlJc w:val="left"/>
      <w:pPr>
        <w:tabs>
          <w:tab w:val="num" w:pos="360"/>
        </w:tabs>
        <w:ind w:left="360" w:hanging="360"/>
      </w:pPr>
      <w:rPr>
        <w:rFonts w:ascii="Times New Roman" w:hAnsi="Times New Roman" w:hint="default"/>
      </w:rPr>
    </w:lvl>
  </w:abstractNum>
  <w:abstractNum w:abstractNumId="5" w15:restartNumberingAfterBreak="0">
    <w:nsid w:val="01D15916"/>
    <w:multiLevelType w:val="hybridMultilevel"/>
    <w:tmpl w:val="A5D8E256"/>
    <w:lvl w:ilvl="0" w:tplc="FFFFFFFF">
      <w:numFmt w:val="bullet"/>
      <w:lvlText w:val=""/>
      <w:lvlJc w:val="left"/>
      <w:pPr>
        <w:tabs>
          <w:tab w:val="num" w:pos="644"/>
        </w:tabs>
        <w:ind w:left="568" w:hanging="284"/>
      </w:pPr>
      <w:rPr>
        <w:rFonts w:ascii="Symbol" w:hAnsi="Symbol" w:hint="default"/>
      </w:rPr>
    </w:lvl>
    <w:lvl w:ilvl="1" w:tplc="FFFFFFFF">
      <w:start w:val="1"/>
      <w:numFmt w:val="bullet"/>
      <w:pStyle w:val="Listepuces"/>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056651F6"/>
    <w:multiLevelType w:val="multilevel"/>
    <w:tmpl w:val="B0F436AE"/>
    <w:styleLink w:val="Listacontinuacin"/>
    <w:lvl w:ilvl="0">
      <w:start w:val="1"/>
      <w:numFmt w:val="none"/>
      <w:lvlText w:val="%1"/>
      <w:lvlJc w:val="left"/>
      <w:pPr>
        <w:tabs>
          <w:tab w:val="num" w:pos="720"/>
        </w:tabs>
        <w:ind w:left="720" w:firstLine="0"/>
      </w:pPr>
      <w:rPr>
        <w:rFonts w:hint="default"/>
      </w:rPr>
    </w:lvl>
    <w:lvl w:ilvl="1">
      <w:start w:val="1"/>
      <w:numFmt w:val="none"/>
      <w:lvlText w:val="%2"/>
      <w:lvlJc w:val="left"/>
      <w:pPr>
        <w:tabs>
          <w:tab w:val="num" w:pos="1077"/>
        </w:tabs>
        <w:ind w:left="1077" w:firstLine="0"/>
      </w:pPr>
      <w:rPr>
        <w:rFonts w:hint="default"/>
      </w:rPr>
    </w:lvl>
    <w:lvl w:ilvl="2">
      <w:start w:val="1"/>
      <w:numFmt w:val="none"/>
      <w:lvlText w:val="%3"/>
      <w:lvlJc w:val="left"/>
      <w:pPr>
        <w:tabs>
          <w:tab w:val="num" w:pos="1440"/>
        </w:tabs>
        <w:ind w:left="1440" w:firstLine="0"/>
      </w:pPr>
      <w:rPr>
        <w:rFonts w:hint="default"/>
      </w:rPr>
    </w:lvl>
    <w:lvl w:ilvl="3">
      <w:start w:val="1"/>
      <w:numFmt w:val="none"/>
      <w:lvlText w:val=""/>
      <w:lvlJc w:val="left"/>
      <w:pPr>
        <w:tabs>
          <w:tab w:val="num" w:pos="1797"/>
        </w:tabs>
        <w:ind w:left="1797" w:firstLine="0"/>
      </w:pPr>
      <w:rPr>
        <w:rFonts w:hint="default"/>
      </w:rPr>
    </w:lvl>
    <w:lvl w:ilvl="4">
      <w:start w:val="1"/>
      <w:numFmt w:val="none"/>
      <w:lvlText w:val=""/>
      <w:lvlJc w:val="left"/>
      <w:pPr>
        <w:tabs>
          <w:tab w:val="num" w:pos="2160"/>
        </w:tabs>
        <w:ind w:left="2160" w:firstLine="0"/>
      </w:pPr>
      <w:rPr>
        <w:rFonts w:hint="default"/>
      </w:rPr>
    </w:lvl>
    <w:lvl w:ilvl="5">
      <w:start w:val="1"/>
      <w:numFmt w:val="none"/>
      <w:lvlText w:val=""/>
      <w:lvlJc w:val="left"/>
      <w:pPr>
        <w:tabs>
          <w:tab w:val="num" w:pos="2517"/>
        </w:tabs>
        <w:ind w:left="2517"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tabs>
          <w:tab w:val="num" w:pos="3238"/>
        </w:tabs>
        <w:ind w:left="3238" w:firstLine="0"/>
      </w:pPr>
      <w:rPr>
        <w:rFonts w:hint="default"/>
      </w:rPr>
    </w:lvl>
    <w:lvl w:ilvl="8">
      <w:start w:val="1"/>
      <w:numFmt w:val="none"/>
      <w:lvlText w:val="%9"/>
      <w:lvlJc w:val="left"/>
      <w:pPr>
        <w:tabs>
          <w:tab w:val="num" w:pos="3600"/>
        </w:tabs>
        <w:ind w:left="3600" w:firstLine="0"/>
      </w:pPr>
      <w:rPr>
        <w:rFonts w:hint="default"/>
      </w:rPr>
    </w:lvl>
  </w:abstractNum>
  <w:abstractNum w:abstractNumId="7" w15:restartNumberingAfterBreak="0">
    <w:nsid w:val="05DB4E66"/>
    <w:multiLevelType w:val="hybridMultilevel"/>
    <w:tmpl w:val="6E9820EE"/>
    <w:lvl w:ilvl="0" w:tplc="F5C075E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3F5479"/>
    <w:multiLevelType w:val="hybridMultilevel"/>
    <w:tmpl w:val="6D3060DC"/>
    <w:lvl w:ilvl="0" w:tplc="6908AF8E">
      <w:start w:val="1"/>
      <w:numFmt w:val="decimal"/>
      <w:lvlText w:val="B%1."/>
      <w:lvlJc w:val="left"/>
      <w:pPr>
        <w:ind w:left="644" w:hanging="360"/>
      </w:pPr>
      <w:rPr>
        <w:rFonts w:hint="default"/>
        <w:b/>
        <w:bCs/>
        <w:color w:val="auto"/>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9" w15:restartNumberingAfterBreak="0">
    <w:nsid w:val="0B672116"/>
    <w:multiLevelType w:val="hybridMultilevel"/>
    <w:tmpl w:val="10FABC7E"/>
    <w:lvl w:ilvl="0" w:tplc="040C0001">
      <w:start w:val="1"/>
      <w:numFmt w:val="bullet"/>
      <w:pStyle w:val="Enlistado2"/>
      <w:lvlText w:val=""/>
      <w:lvlJc w:val="left"/>
      <w:pPr>
        <w:tabs>
          <w:tab w:val="num" w:pos="2510"/>
        </w:tabs>
        <w:ind w:left="2510" w:hanging="360"/>
      </w:pPr>
      <w:rPr>
        <w:rFonts w:ascii="Wingdings" w:hAnsi="Wingdings" w:hint="default"/>
      </w:rPr>
    </w:lvl>
    <w:lvl w:ilvl="1" w:tplc="040C0003">
      <w:start w:val="1"/>
      <w:numFmt w:val="bullet"/>
      <w:lvlText w:val="o"/>
      <w:lvlJc w:val="left"/>
      <w:pPr>
        <w:tabs>
          <w:tab w:val="num" w:pos="2460"/>
        </w:tabs>
        <w:ind w:left="2460" w:hanging="360"/>
      </w:pPr>
      <w:rPr>
        <w:rFonts w:ascii="Courier New" w:hAnsi="Courier New" w:hint="default"/>
      </w:rPr>
    </w:lvl>
    <w:lvl w:ilvl="2" w:tplc="040C0005" w:tentative="1">
      <w:start w:val="1"/>
      <w:numFmt w:val="bullet"/>
      <w:lvlText w:val=""/>
      <w:lvlJc w:val="left"/>
      <w:pPr>
        <w:tabs>
          <w:tab w:val="num" w:pos="3180"/>
        </w:tabs>
        <w:ind w:left="3180" w:hanging="360"/>
      </w:pPr>
      <w:rPr>
        <w:rFonts w:ascii="Wingdings" w:hAnsi="Wingdings" w:hint="default"/>
      </w:rPr>
    </w:lvl>
    <w:lvl w:ilvl="3" w:tplc="040C0001" w:tentative="1">
      <w:start w:val="1"/>
      <w:numFmt w:val="bullet"/>
      <w:lvlText w:val=""/>
      <w:lvlJc w:val="left"/>
      <w:pPr>
        <w:tabs>
          <w:tab w:val="num" w:pos="3900"/>
        </w:tabs>
        <w:ind w:left="3900" w:hanging="360"/>
      </w:pPr>
      <w:rPr>
        <w:rFonts w:ascii="Symbol" w:hAnsi="Symbol" w:hint="default"/>
      </w:rPr>
    </w:lvl>
    <w:lvl w:ilvl="4" w:tplc="040C0003" w:tentative="1">
      <w:start w:val="1"/>
      <w:numFmt w:val="bullet"/>
      <w:lvlText w:val="o"/>
      <w:lvlJc w:val="left"/>
      <w:pPr>
        <w:tabs>
          <w:tab w:val="num" w:pos="4620"/>
        </w:tabs>
        <w:ind w:left="4620" w:hanging="360"/>
      </w:pPr>
      <w:rPr>
        <w:rFonts w:ascii="Courier New" w:hAnsi="Courier New" w:hint="default"/>
      </w:rPr>
    </w:lvl>
    <w:lvl w:ilvl="5" w:tplc="040C0005" w:tentative="1">
      <w:start w:val="1"/>
      <w:numFmt w:val="bullet"/>
      <w:lvlText w:val=""/>
      <w:lvlJc w:val="left"/>
      <w:pPr>
        <w:tabs>
          <w:tab w:val="num" w:pos="5340"/>
        </w:tabs>
        <w:ind w:left="5340" w:hanging="360"/>
      </w:pPr>
      <w:rPr>
        <w:rFonts w:ascii="Wingdings" w:hAnsi="Wingdings" w:hint="default"/>
      </w:rPr>
    </w:lvl>
    <w:lvl w:ilvl="6" w:tplc="040C0001" w:tentative="1">
      <w:start w:val="1"/>
      <w:numFmt w:val="bullet"/>
      <w:lvlText w:val=""/>
      <w:lvlJc w:val="left"/>
      <w:pPr>
        <w:tabs>
          <w:tab w:val="num" w:pos="6060"/>
        </w:tabs>
        <w:ind w:left="6060" w:hanging="360"/>
      </w:pPr>
      <w:rPr>
        <w:rFonts w:ascii="Symbol" w:hAnsi="Symbol" w:hint="default"/>
      </w:rPr>
    </w:lvl>
    <w:lvl w:ilvl="7" w:tplc="040C0003" w:tentative="1">
      <w:start w:val="1"/>
      <w:numFmt w:val="bullet"/>
      <w:lvlText w:val="o"/>
      <w:lvlJc w:val="left"/>
      <w:pPr>
        <w:tabs>
          <w:tab w:val="num" w:pos="6780"/>
        </w:tabs>
        <w:ind w:left="6780" w:hanging="360"/>
      </w:pPr>
      <w:rPr>
        <w:rFonts w:ascii="Courier New" w:hAnsi="Courier New" w:hint="default"/>
      </w:rPr>
    </w:lvl>
    <w:lvl w:ilvl="8" w:tplc="040C0005" w:tentative="1">
      <w:start w:val="1"/>
      <w:numFmt w:val="bullet"/>
      <w:lvlText w:val=""/>
      <w:lvlJc w:val="left"/>
      <w:pPr>
        <w:tabs>
          <w:tab w:val="num" w:pos="7500"/>
        </w:tabs>
        <w:ind w:left="7500" w:hanging="360"/>
      </w:pPr>
      <w:rPr>
        <w:rFonts w:ascii="Wingdings" w:hAnsi="Wingdings" w:hint="default"/>
      </w:rPr>
    </w:lvl>
  </w:abstractNum>
  <w:abstractNum w:abstractNumId="10" w15:restartNumberingAfterBreak="0">
    <w:nsid w:val="10937A7C"/>
    <w:multiLevelType w:val="multilevel"/>
    <w:tmpl w:val="040C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13F567B"/>
    <w:multiLevelType w:val="multilevel"/>
    <w:tmpl w:val="5B483024"/>
    <w:styleLink w:val="ListaVieta"/>
    <w:lvl w:ilvl="0">
      <w:start w:val="1"/>
      <w:numFmt w:val="bullet"/>
      <w:lvlText w:val="●"/>
      <w:lvlJc w:val="left"/>
      <w:pPr>
        <w:tabs>
          <w:tab w:val="num" w:pos="720"/>
        </w:tabs>
        <w:ind w:left="720" w:hanging="363"/>
      </w:pPr>
      <w:rPr>
        <w:rFonts w:ascii="Bookman Old Style" w:hAnsi="Bookman Old Style" w:hint="default"/>
      </w:rPr>
    </w:lvl>
    <w:lvl w:ilvl="1">
      <w:start w:val="1"/>
      <w:numFmt w:val="bullet"/>
      <w:lvlText w:val="○"/>
      <w:lvlJc w:val="left"/>
      <w:pPr>
        <w:tabs>
          <w:tab w:val="num" w:pos="1077"/>
        </w:tabs>
        <w:ind w:left="1077" w:hanging="357"/>
      </w:pPr>
      <w:rPr>
        <w:rFonts w:ascii="Bookman Old Style" w:hAnsi="Bookman Old Style" w:hint="default"/>
      </w:rPr>
    </w:lvl>
    <w:lvl w:ilvl="2">
      <w:start w:val="1"/>
      <w:numFmt w:val="bullet"/>
      <w:lvlText w:val="▪"/>
      <w:lvlJc w:val="left"/>
      <w:pPr>
        <w:tabs>
          <w:tab w:val="num" w:pos="1440"/>
        </w:tabs>
        <w:ind w:left="1440" w:hanging="363"/>
      </w:pPr>
      <w:rPr>
        <w:rFonts w:ascii="Bookman Old Style" w:hAnsi="Bookman Old Style" w:hint="default"/>
      </w:rPr>
    </w:lvl>
    <w:lvl w:ilvl="3">
      <w:start w:val="1"/>
      <w:numFmt w:val="bullet"/>
      <w:lvlText w:val="▫"/>
      <w:lvlJc w:val="left"/>
      <w:pPr>
        <w:tabs>
          <w:tab w:val="num" w:pos="1797"/>
        </w:tabs>
        <w:ind w:left="1797" w:hanging="357"/>
      </w:pPr>
      <w:rPr>
        <w:rFonts w:ascii="Bookman Old Style" w:hAnsi="Bookman Old Style" w:hint="default"/>
      </w:rPr>
    </w:lvl>
    <w:lvl w:ilvl="4">
      <w:start w:val="1"/>
      <w:numFmt w:val="bullet"/>
      <w:lvlText w:val="*"/>
      <w:lvlJc w:val="left"/>
      <w:pPr>
        <w:tabs>
          <w:tab w:val="num" w:pos="2160"/>
        </w:tabs>
        <w:ind w:left="2160" w:hanging="363"/>
      </w:pPr>
      <w:rPr>
        <w:rFonts w:ascii="Bookman Old Style" w:hAnsi="Bookman Old Style" w:hint="default"/>
      </w:rPr>
    </w:lvl>
    <w:lvl w:ilvl="5">
      <w:start w:val="1"/>
      <w:numFmt w:val="bullet"/>
      <w:lvlText w:val="─"/>
      <w:lvlJc w:val="left"/>
      <w:pPr>
        <w:tabs>
          <w:tab w:val="num" w:pos="2517"/>
        </w:tabs>
        <w:ind w:left="2517" w:hanging="357"/>
      </w:pPr>
      <w:rPr>
        <w:rFonts w:ascii="Bookman Old Style" w:hAnsi="Bookman Old Style" w:hint="default"/>
      </w:rPr>
    </w:lvl>
    <w:lvl w:ilvl="6">
      <w:start w:val="1"/>
      <w:numFmt w:val="bullet"/>
      <w:lvlText w:val="♦"/>
      <w:lvlJc w:val="left"/>
      <w:pPr>
        <w:tabs>
          <w:tab w:val="num" w:pos="2880"/>
        </w:tabs>
        <w:ind w:left="2880" w:hanging="363"/>
      </w:pPr>
      <w:rPr>
        <w:rFonts w:ascii="Bookman Old Style" w:hAnsi="Bookman Old Style" w:hint="default"/>
      </w:rPr>
    </w:lvl>
    <w:lvl w:ilvl="7">
      <w:start w:val="1"/>
      <w:numFmt w:val="bullet"/>
      <w:lvlText w:val="◊"/>
      <w:lvlJc w:val="left"/>
      <w:pPr>
        <w:tabs>
          <w:tab w:val="num" w:pos="3238"/>
        </w:tabs>
        <w:ind w:left="3238" w:hanging="358"/>
      </w:pPr>
      <w:rPr>
        <w:rFonts w:ascii="Bookman Old Style" w:hAnsi="Bookman Old Style" w:hint="default"/>
      </w:rPr>
    </w:lvl>
    <w:lvl w:ilvl="8">
      <w:start w:val="1"/>
      <w:numFmt w:val="bullet"/>
      <w:lvlText w:val="◘"/>
      <w:lvlJc w:val="left"/>
      <w:pPr>
        <w:tabs>
          <w:tab w:val="num" w:pos="3600"/>
        </w:tabs>
        <w:ind w:left="3600" w:hanging="362"/>
      </w:pPr>
      <w:rPr>
        <w:rFonts w:ascii="Bookman Old Style" w:hAnsi="Bookman Old Style" w:hint="default"/>
      </w:rPr>
    </w:lvl>
  </w:abstractNum>
  <w:abstractNum w:abstractNumId="12" w15:restartNumberingAfterBreak="0">
    <w:nsid w:val="123A7469"/>
    <w:multiLevelType w:val="hybridMultilevel"/>
    <w:tmpl w:val="C658A9EE"/>
    <w:lvl w:ilvl="0" w:tplc="010A1D40">
      <w:start w:val="1"/>
      <w:numFmt w:val="decimalZero"/>
      <w:lvlText w:val="ARTICLE %1 :"/>
      <w:lvlJc w:val="left"/>
      <w:pPr>
        <w:ind w:left="644"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41176D0"/>
    <w:multiLevelType w:val="singleLevel"/>
    <w:tmpl w:val="54B899CA"/>
    <w:lvl w:ilvl="0">
      <w:numFmt w:val="bullet"/>
      <w:pStyle w:val="1erretrait"/>
      <w:lvlText w:val="-"/>
      <w:lvlJc w:val="left"/>
      <w:pPr>
        <w:tabs>
          <w:tab w:val="num" w:pos="924"/>
        </w:tabs>
        <w:ind w:left="924" w:hanging="360"/>
      </w:pPr>
      <w:rPr>
        <w:rFonts w:ascii="Times New Roman" w:hAnsi="Times New Roman" w:hint="default"/>
      </w:rPr>
    </w:lvl>
  </w:abstractNum>
  <w:abstractNum w:abstractNumId="14" w15:restartNumberingAfterBreak="0">
    <w:nsid w:val="14332C80"/>
    <w:multiLevelType w:val="multilevel"/>
    <w:tmpl w:val="0798D390"/>
    <w:lvl w:ilvl="0">
      <w:start w:val="1"/>
      <w:numFmt w:val="upperRoman"/>
      <w:pStyle w:val="TM0"/>
      <w:lvlText w:val="CHAPITRE %1-"/>
      <w:lvlJc w:val="left"/>
      <w:pPr>
        <w:tabs>
          <w:tab w:val="num" w:pos="1474"/>
        </w:tabs>
        <w:ind w:left="1588" w:hanging="1588"/>
      </w:pPr>
      <w:rPr>
        <w:rFonts w:hint="default"/>
        <w:b/>
        <w:bCs/>
        <w:i w:val="0"/>
        <w:iCs w:val="0"/>
        <w:sz w:val="22"/>
        <w:szCs w:val="22"/>
        <w:u w:val="none"/>
      </w:rPr>
    </w:lvl>
    <w:lvl w:ilvl="1">
      <w:start w:val="1"/>
      <w:numFmt w:val="decimal"/>
      <w:pStyle w:val="T1"/>
      <w:isLgl/>
      <w:suff w:val="nothing"/>
      <w:lvlText w:val="Article %2 : "/>
      <w:lvlJc w:val="left"/>
      <w:pPr>
        <w:ind w:left="2695" w:hanging="2411"/>
      </w:pPr>
      <w:rPr>
        <w:rFonts w:cs="Times New Roman" w:hint="default"/>
        <w:u w:val="single"/>
      </w:rPr>
    </w:lvl>
    <w:lvl w:ilvl="2">
      <w:start w:val="1"/>
      <w:numFmt w:val="decimal"/>
      <w:pStyle w:val="T2"/>
      <w:suff w:val="nothing"/>
      <w:lvlText w:val="%2.%3 : "/>
      <w:lvlJc w:val="left"/>
      <w:pPr>
        <w:ind w:left="851" w:firstLine="0"/>
      </w:pPr>
      <w:rPr>
        <w:rFonts w:hint="default"/>
        <w:b/>
        <w:i w:val="0"/>
        <w:sz w:val="22"/>
        <w:szCs w:val="22"/>
        <w:u w:val="single"/>
      </w:rPr>
    </w:lvl>
    <w:lvl w:ilvl="3">
      <w:start w:val="1"/>
      <w:numFmt w:val="decimal"/>
      <w:pStyle w:val="T3"/>
      <w:suff w:val="nothing"/>
      <w:lvlText w:val="%2.%3.%4 : "/>
      <w:lvlJc w:val="left"/>
      <w:pPr>
        <w:ind w:left="1134" w:hanging="850"/>
      </w:pPr>
      <w:rPr>
        <w:rFonts w:cs="Times New Roman" w:hint="default"/>
      </w:rPr>
    </w:lvl>
    <w:lvl w:ilvl="4">
      <w:start w:val="1"/>
      <w:numFmt w:val="decimal"/>
      <w:pStyle w:val="T3"/>
      <w:suff w:val="nothing"/>
      <w:lvlText w:val="%2.%3.%4.%5 : "/>
      <w:lvlJc w:val="left"/>
      <w:pPr>
        <w:ind w:left="3714" w:hanging="3430"/>
      </w:pPr>
      <w:rPr>
        <w:rFonts w:cs="Times New Roman" w:hint="default"/>
        <w:u w:val="single"/>
      </w:rPr>
    </w:lvl>
    <w:lvl w:ilvl="5">
      <w:start w:val="1"/>
      <w:numFmt w:val="decimal"/>
      <w:lvlText w:val="%2%3%4%5%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69A3568"/>
    <w:multiLevelType w:val="hybridMultilevel"/>
    <w:tmpl w:val="2AFC709E"/>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16" w15:restartNumberingAfterBreak="0">
    <w:nsid w:val="19370801"/>
    <w:multiLevelType w:val="hybridMultilevel"/>
    <w:tmpl w:val="86ACF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BB7868"/>
    <w:multiLevelType w:val="hybridMultilevel"/>
    <w:tmpl w:val="0DB8AE26"/>
    <w:lvl w:ilvl="0" w:tplc="BC023E28">
      <w:start w:val="1"/>
      <w:numFmt w:val="bullet"/>
      <w:lvlText w:val=""/>
      <w:lvlJc w:val="left"/>
      <w:pPr>
        <w:ind w:left="890" w:hanging="360"/>
      </w:pPr>
      <w:rPr>
        <w:rFonts w:ascii="Symbol" w:hAnsi="Symbol" w:cs="Symbol" w:hint="default"/>
        <w:szCs w:val="20"/>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18" w15:restartNumberingAfterBreak="0">
    <w:nsid w:val="1C7E3CE4"/>
    <w:multiLevelType w:val="hybridMultilevel"/>
    <w:tmpl w:val="EB163C98"/>
    <w:lvl w:ilvl="0" w:tplc="5B9CEE8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DB141CE"/>
    <w:multiLevelType w:val="hybridMultilevel"/>
    <w:tmpl w:val="86A61C6A"/>
    <w:lvl w:ilvl="0" w:tplc="040C0019">
      <w:start w:val="1"/>
      <w:numFmt w:val="lowerLetter"/>
      <w:lvlText w:val="%1."/>
      <w:lvlJc w:val="left"/>
      <w:pPr>
        <w:ind w:left="1069" w:hanging="360"/>
      </w:pPr>
    </w:lvl>
    <w:lvl w:ilvl="1" w:tplc="040C0019">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15:restartNumberingAfterBreak="0">
    <w:nsid w:val="1E914EAE"/>
    <w:multiLevelType w:val="multilevel"/>
    <w:tmpl w:val="4E7C81CA"/>
    <w:lvl w:ilvl="0">
      <w:start w:val="1"/>
      <w:numFmt w:val="bullet"/>
      <w:pStyle w:val="Heading4RFP"/>
      <w:lvlText w:val=""/>
      <w:lvlJc w:val="left"/>
      <w:pPr>
        <w:tabs>
          <w:tab w:val="num" w:pos="794"/>
        </w:tabs>
        <w:ind w:left="794" w:hanging="397"/>
      </w:pPr>
      <w:rPr>
        <w:rFonts w:ascii="Wingdings" w:hAnsi="Wingdings" w:hint="default"/>
        <w:sz w:val="2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F6941AF"/>
    <w:multiLevelType w:val="hybridMultilevel"/>
    <w:tmpl w:val="33D0329C"/>
    <w:lvl w:ilvl="0" w:tplc="040C0005">
      <w:start w:val="1"/>
      <w:numFmt w:val="bullet"/>
      <w:pStyle w:val="Souslistepuces"/>
      <w:lvlText w:val=""/>
      <w:lvlJc w:val="left"/>
      <w:pPr>
        <w:tabs>
          <w:tab w:val="num" w:pos="731"/>
        </w:tabs>
        <w:ind w:left="731" w:hanging="360"/>
      </w:pPr>
      <w:rPr>
        <w:rFonts w:ascii="Wingdings" w:hAnsi="Wingdings" w:hint="default"/>
      </w:rPr>
    </w:lvl>
    <w:lvl w:ilvl="1" w:tplc="040C0003" w:tentative="1">
      <w:start w:val="1"/>
      <w:numFmt w:val="bullet"/>
      <w:lvlText w:val="o"/>
      <w:lvlJc w:val="left"/>
      <w:pPr>
        <w:tabs>
          <w:tab w:val="num" w:pos="1451"/>
        </w:tabs>
        <w:ind w:left="1451" w:hanging="360"/>
      </w:pPr>
      <w:rPr>
        <w:rFonts w:ascii="Courier New" w:hAnsi="Courier New" w:cs="Courier New" w:hint="default"/>
      </w:rPr>
    </w:lvl>
    <w:lvl w:ilvl="2" w:tplc="040C0005" w:tentative="1">
      <w:start w:val="1"/>
      <w:numFmt w:val="bullet"/>
      <w:lvlText w:val=""/>
      <w:lvlJc w:val="left"/>
      <w:pPr>
        <w:tabs>
          <w:tab w:val="num" w:pos="2171"/>
        </w:tabs>
        <w:ind w:left="2171" w:hanging="360"/>
      </w:pPr>
      <w:rPr>
        <w:rFonts w:ascii="Wingdings" w:hAnsi="Wingdings" w:hint="default"/>
      </w:rPr>
    </w:lvl>
    <w:lvl w:ilvl="3" w:tplc="040C0001" w:tentative="1">
      <w:start w:val="1"/>
      <w:numFmt w:val="bullet"/>
      <w:lvlText w:val=""/>
      <w:lvlJc w:val="left"/>
      <w:pPr>
        <w:tabs>
          <w:tab w:val="num" w:pos="2891"/>
        </w:tabs>
        <w:ind w:left="2891" w:hanging="360"/>
      </w:pPr>
      <w:rPr>
        <w:rFonts w:ascii="Symbol" w:hAnsi="Symbol" w:hint="default"/>
      </w:rPr>
    </w:lvl>
    <w:lvl w:ilvl="4" w:tplc="040C0003" w:tentative="1">
      <w:start w:val="1"/>
      <w:numFmt w:val="bullet"/>
      <w:lvlText w:val="o"/>
      <w:lvlJc w:val="left"/>
      <w:pPr>
        <w:tabs>
          <w:tab w:val="num" w:pos="3611"/>
        </w:tabs>
        <w:ind w:left="3611" w:hanging="360"/>
      </w:pPr>
      <w:rPr>
        <w:rFonts w:ascii="Courier New" w:hAnsi="Courier New" w:cs="Courier New" w:hint="default"/>
      </w:rPr>
    </w:lvl>
    <w:lvl w:ilvl="5" w:tplc="040C0005" w:tentative="1">
      <w:start w:val="1"/>
      <w:numFmt w:val="bullet"/>
      <w:lvlText w:val=""/>
      <w:lvlJc w:val="left"/>
      <w:pPr>
        <w:tabs>
          <w:tab w:val="num" w:pos="4331"/>
        </w:tabs>
        <w:ind w:left="4331" w:hanging="360"/>
      </w:pPr>
      <w:rPr>
        <w:rFonts w:ascii="Wingdings" w:hAnsi="Wingdings" w:hint="default"/>
      </w:rPr>
    </w:lvl>
    <w:lvl w:ilvl="6" w:tplc="040C0001" w:tentative="1">
      <w:start w:val="1"/>
      <w:numFmt w:val="bullet"/>
      <w:lvlText w:val=""/>
      <w:lvlJc w:val="left"/>
      <w:pPr>
        <w:tabs>
          <w:tab w:val="num" w:pos="5051"/>
        </w:tabs>
        <w:ind w:left="5051" w:hanging="360"/>
      </w:pPr>
      <w:rPr>
        <w:rFonts w:ascii="Symbol" w:hAnsi="Symbol" w:hint="default"/>
      </w:rPr>
    </w:lvl>
    <w:lvl w:ilvl="7" w:tplc="040C0003" w:tentative="1">
      <w:start w:val="1"/>
      <w:numFmt w:val="bullet"/>
      <w:lvlText w:val="o"/>
      <w:lvlJc w:val="left"/>
      <w:pPr>
        <w:tabs>
          <w:tab w:val="num" w:pos="5771"/>
        </w:tabs>
        <w:ind w:left="5771" w:hanging="360"/>
      </w:pPr>
      <w:rPr>
        <w:rFonts w:ascii="Courier New" w:hAnsi="Courier New" w:cs="Courier New" w:hint="default"/>
      </w:rPr>
    </w:lvl>
    <w:lvl w:ilvl="8" w:tplc="040C0005" w:tentative="1">
      <w:start w:val="1"/>
      <w:numFmt w:val="bullet"/>
      <w:lvlText w:val=""/>
      <w:lvlJc w:val="left"/>
      <w:pPr>
        <w:tabs>
          <w:tab w:val="num" w:pos="6491"/>
        </w:tabs>
        <w:ind w:left="6491" w:hanging="360"/>
      </w:pPr>
      <w:rPr>
        <w:rFonts w:ascii="Wingdings" w:hAnsi="Wingdings" w:hint="default"/>
      </w:rPr>
    </w:lvl>
  </w:abstractNum>
  <w:abstractNum w:abstractNumId="22" w15:restartNumberingAfterBreak="0">
    <w:nsid w:val="20231F34"/>
    <w:multiLevelType w:val="hybridMultilevel"/>
    <w:tmpl w:val="6CC647A8"/>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3" w15:restartNumberingAfterBreak="0">
    <w:nsid w:val="20324979"/>
    <w:multiLevelType w:val="singleLevel"/>
    <w:tmpl w:val="5114CEAE"/>
    <w:lvl w:ilvl="0">
      <w:start w:val="1"/>
      <w:numFmt w:val="bullet"/>
      <w:pStyle w:val="liste1"/>
      <w:lvlText w:val=""/>
      <w:lvlJc w:val="left"/>
      <w:pPr>
        <w:tabs>
          <w:tab w:val="num" w:pos="0"/>
        </w:tabs>
        <w:ind w:left="283" w:hanging="283"/>
      </w:pPr>
      <w:rPr>
        <w:rFonts w:ascii="Wingdings" w:hAnsi="Wingdings" w:hint="default"/>
      </w:rPr>
    </w:lvl>
  </w:abstractNum>
  <w:abstractNum w:abstractNumId="24" w15:restartNumberingAfterBreak="0">
    <w:nsid w:val="22B411A1"/>
    <w:multiLevelType w:val="singleLevel"/>
    <w:tmpl w:val="040C0011"/>
    <w:lvl w:ilvl="0">
      <w:start w:val="1"/>
      <w:numFmt w:val="decimal"/>
      <w:pStyle w:val="Titre2Titre2"/>
      <w:lvlText w:val="%1)"/>
      <w:lvlJc w:val="left"/>
      <w:pPr>
        <w:tabs>
          <w:tab w:val="num" w:pos="360"/>
        </w:tabs>
        <w:ind w:left="360" w:hanging="360"/>
      </w:pPr>
      <w:rPr>
        <w:rFonts w:cs="Times New Roman"/>
      </w:rPr>
    </w:lvl>
  </w:abstractNum>
  <w:abstractNum w:abstractNumId="25" w15:restartNumberingAfterBreak="0">
    <w:nsid w:val="236A557C"/>
    <w:multiLevelType w:val="hybridMultilevel"/>
    <w:tmpl w:val="950A2C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42F5400"/>
    <w:multiLevelType w:val="hybridMultilevel"/>
    <w:tmpl w:val="9FD8CE2C"/>
    <w:lvl w:ilvl="0" w:tplc="BC023E28">
      <w:start w:val="1"/>
      <w:numFmt w:val="bullet"/>
      <w:lvlText w:val=""/>
      <w:lvlJc w:val="left"/>
      <w:pPr>
        <w:ind w:left="720" w:hanging="360"/>
      </w:pPr>
      <w:rPr>
        <w:rFonts w:ascii="Symbol" w:hAnsi="Symbol" w:cs="Symbol" w:hint="default"/>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4520426"/>
    <w:multiLevelType w:val="singleLevel"/>
    <w:tmpl w:val="3154AC90"/>
    <w:lvl w:ilvl="0">
      <w:numFmt w:val="bullet"/>
      <w:pStyle w:val="Subdiv1"/>
      <w:lvlText w:val="-"/>
      <w:lvlJc w:val="left"/>
      <w:pPr>
        <w:tabs>
          <w:tab w:val="num" w:pos="360"/>
        </w:tabs>
      </w:pPr>
      <w:rPr>
        <w:rFonts w:hint="default"/>
      </w:rPr>
    </w:lvl>
  </w:abstractNum>
  <w:abstractNum w:abstractNumId="28" w15:restartNumberingAfterBreak="0">
    <w:nsid w:val="25B25890"/>
    <w:multiLevelType w:val="hybridMultilevel"/>
    <w:tmpl w:val="AD701918"/>
    <w:lvl w:ilvl="0" w:tplc="010A1D40">
      <w:start w:val="1"/>
      <w:numFmt w:val="decimalZero"/>
      <w:lvlText w:val="ARTICLE %1 :"/>
      <w:lvlJc w:val="left"/>
      <w:pPr>
        <w:ind w:left="644"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6036E81"/>
    <w:multiLevelType w:val="hybridMultilevel"/>
    <w:tmpl w:val="C658A9EE"/>
    <w:lvl w:ilvl="0" w:tplc="010A1D40">
      <w:start w:val="1"/>
      <w:numFmt w:val="decimalZero"/>
      <w:lvlText w:val="ARTICLE %1 :"/>
      <w:lvlJc w:val="left"/>
      <w:pPr>
        <w:ind w:left="644"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269F6726"/>
    <w:multiLevelType w:val="singleLevel"/>
    <w:tmpl w:val="2C68DED2"/>
    <w:lvl w:ilvl="0">
      <w:start w:val="1"/>
      <w:numFmt w:val="bullet"/>
      <w:pStyle w:val="p9"/>
      <w:lvlText w:val=""/>
      <w:lvlJc w:val="left"/>
      <w:pPr>
        <w:tabs>
          <w:tab w:val="num" w:pos="1494"/>
        </w:tabs>
        <w:ind w:left="1474" w:hanging="340"/>
      </w:pPr>
      <w:rPr>
        <w:rFonts w:ascii="Wingdings" w:hAnsi="Wingdings" w:hint="default"/>
      </w:rPr>
    </w:lvl>
  </w:abstractNum>
  <w:abstractNum w:abstractNumId="31" w15:restartNumberingAfterBreak="0">
    <w:nsid w:val="277C79D5"/>
    <w:multiLevelType w:val="hybridMultilevel"/>
    <w:tmpl w:val="1F74040A"/>
    <w:lvl w:ilvl="0" w:tplc="CFA454AC">
      <w:start w:val="1"/>
      <w:numFmt w:val="bullet"/>
      <w:pStyle w:val="StylesouspucesGauche"/>
      <w:lvlText w:val=""/>
      <w:lvlJc w:val="left"/>
      <w:pPr>
        <w:tabs>
          <w:tab w:val="num" w:pos="2706"/>
        </w:tabs>
        <w:ind w:left="2706" w:hanging="360"/>
      </w:pPr>
      <w:rPr>
        <w:rFonts w:ascii="Symbol" w:hAnsi="Symbol" w:hint="default"/>
      </w:rPr>
    </w:lvl>
    <w:lvl w:ilvl="1" w:tplc="A3B291A6" w:tentative="1">
      <w:start w:val="1"/>
      <w:numFmt w:val="bullet"/>
      <w:lvlText w:val="o"/>
      <w:lvlJc w:val="left"/>
      <w:pPr>
        <w:tabs>
          <w:tab w:val="num" w:pos="3426"/>
        </w:tabs>
        <w:ind w:left="3426" w:hanging="360"/>
      </w:pPr>
      <w:rPr>
        <w:rFonts w:ascii="Courier New" w:hAnsi="Courier New" w:cs="Courier New" w:hint="default"/>
      </w:rPr>
    </w:lvl>
    <w:lvl w:ilvl="2" w:tplc="136C88EA" w:tentative="1">
      <w:start w:val="1"/>
      <w:numFmt w:val="bullet"/>
      <w:lvlText w:val=""/>
      <w:lvlJc w:val="left"/>
      <w:pPr>
        <w:tabs>
          <w:tab w:val="num" w:pos="4146"/>
        </w:tabs>
        <w:ind w:left="4146" w:hanging="360"/>
      </w:pPr>
      <w:rPr>
        <w:rFonts w:ascii="Wingdings" w:hAnsi="Wingdings" w:hint="default"/>
      </w:rPr>
    </w:lvl>
    <w:lvl w:ilvl="3" w:tplc="03F64DDC" w:tentative="1">
      <w:start w:val="1"/>
      <w:numFmt w:val="bullet"/>
      <w:lvlText w:val=""/>
      <w:lvlJc w:val="left"/>
      <w:pPr>
        <w:tabs>
          <w:tab w:val="num" w:pos="4866"/>
        </w:tabs>
        <w:ind w:left="4866" w:hanging="360"/>
      </w:pPr>
      <w:rPr>
        <w:rFonts w:ascii="Symbol" w:hAnsi="Symbol" w:hint="default"/>
      </w:rPr>
    </w:lvl>
    <w:lvl w:ilvl="4" w:tplc="76285B6E" w:tentative="1">
      <w:start w:val="1"/>
      <w:numFmt w:val="bullet"/>
      <w:lvlText w:val="o"/>
      <w:lvlJc w:val="left"/>
      <w:pPr>
        <w:tabs>
          <w:tab w:val="num" w:pos="5586"/>
        </w:tabs>
        <w:ind w:left="5586" w:hanging="360"/>
      </w:pPr>
      <w:rPr>
        <w:rFonts w:ascii="Courier New" w:hAnsi="Courier New" w:cs="Courier New" w:hint="default"/>
      </w:rPr>
    </w:lvl>
    <w:lvl w:ilvl="5" w:tplc="E43C6794" w:tentative="1">
      <w:start w:val="1"/>
      <w:numFmt w:val="bullet"/>
      <w:lvlText w:val=""/>
      <w:lvlJc w:val="left"/>
      <w:pPr>
        <w:tabs>
          <w:tab w:val="num" w:pos="6306"/>
        </w:tabs>
        <w:ind w:left="6306" w:hanging="360"/>
      </w:pPr>
      <w:rPr>
        <w:rFonts w:ascii="Wingdings" w:hAnsi="Wingdings" w:hint="default"/>
      </w:rPr>
    </w:lvl>
    <w:lvl w:ilvl="6" w:tplc="14429A7C" w:tentative="1">
      <w:start w:val="1"/>
      <w:numFmt w:val="bullet"/>
      <w:lvlText w:val=""/>
      <w:lvlJc w:val="left"/>
      <w:pPr>
        <w:tabs>
          <w:tab w:val="num" w:pos="7026"/>
        </w:tabs>
        <w:ind w:left="7026" w:hanging="360"/>
      </w:pPr>
      <w:rPr>
        <w:rFonts w:ascii="Symbol" w:hAnsi="Symbol" w:hint="default"/>
      </w:rPr>
    </w:lvl>
    <w:lvl w:ilvl="7" w:tplc="2D6CFCF6" w:tentative="1">
      <w:start w:val="1"/>
      <w:numFmt w:val="bullet"/>
      <w:lvlText w:val="o"/>
      <w:lvlJc w:val="left"/>
      <w:pPr>
        <w:tabs>
          <w:tab w:val="num" w:pos="7746"/>
        </w:tabs>
        <w:ind w:left="7746" w:hanging="360"/>
      </w:pPr>
      <w:rPr>
        <w:rFonts w:ascii="Courier New" w:hAnsi="Courier New" w:cs="Courier New" w:hint="default"/>
      </w:rPr>
    </w:lvl>
    <w:lvl w:ilvl="8" w:tplc="F9A0358C" w:tentative="1">
      <w:start w:val="1"/>
      <w:numFmt w:val="bullet"/>
      <w:lvlText w:val=""/>
      <w:lvlJc w:val="left"/>
      <w:pPr>
        <w:tabs>
          <w:tab w:val="num" w:pos="8466"/>
        </w:tabs>
        <w:ind w:left="8466" w:hanging="360"/>
      </w:pPr>
      <w:rPr>
        <w:rFonts w:ascii="Wingdings" w:hAnsi="Wingdings" w:hint="default"/>
      </w:rPr>
    </w:lvl>
  </w:abstractNum>
  <w:abstractNum w:abstractNumId="32" w15:restartNumberingAfterBreak="0">
    <w:nsid w:val="299B6144"/>
    <w:multiLevelType w:val="hybridMultilevel"/>
    <w:tmpl w:val="DC625D3E"/>
    <w:lvl w:ilvl="0" w:tplc="5DF629A2">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9C40898"/>
    <w:multiLevelType w:val="singleLevel"/>
    <w:tmpl w:val="FB825FE4"/>
    <w:lvl w:ilvl="0">
      <w:start w:val="1"/>
      <w:numFmt w:val="bullet"/>
      <w:pStyle w:val="Liste-point"/>
      <w:lvlText w:val=""/>
      <w:lvlJc w:val="left"/>
      <w:pPr>
        <w:tabs>
          <w:tab w:val="num" w:pos="360"/>
        </w:tabs>
        <w:ind w:left="360" w:hanging="360"/>
      </w:pPr>
      <w:rPr>
        <w:rFonts w:ascii="Symbol" w:hAnsi="Symbol" w:hint="default"/>
      </w:rPr>
    </w:lvl>
  </w:abstractNum>
  <w:abstractNum w:abstractNumId="34" w15:restartNumberingAfterBreak="0">
    <w:nsid w:val="2A4F63E3"/>
    <w:multiLevelType w:val="hybridMultilevel"/>
    <w:tmpl w:val="A22617DE"/>
    <w:lvl w:ilvl="0" w:tplc="95AA301A">
      <w:start w:val="1"/>
      <w:numFmt w:val="decimalZero"/>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A5C49E9"/>
    <w:multiLevelType w:val="hybridMultilevel"/>
    <w:tmpl w:val="6CC647A8"/>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6" w15:restartNumberingAfterBreak="0">
    <w:nsid w:val="2A9838FF"/>
    <w:multiLevelType w:val="hybridMultilevel"/>
    <w:tmpl w:val="1CD8F178"/>
    <w:lvl w:ilvl="0" w:tplc="26389AA4">
      <w:start w:val="1"/>
      <w:numFmt w:val="decimal"/>
      <w:lvlText w:val="%1."/>
      <w:lvlJc w:val="left"/>
      <w:pPr>
        <w:ind w:left="720" w:hanging="360"/>
      </w:pPr>
      <w:rPr>
        <w:b/>
        <w:bCs/>
        <w:color w:val="385623" w:themeColor="accent6"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AF41A65"/>
    <w:multiLevelType w:val="hybridMultilevel"/>
    <w:tmpl w:val="84D44410"/>
    <w:lvl w:ilvl="0" w:tplc="3B8265B4">
      <w:numFmt w:val="bullet"/>
      <w:lvlText w:val="-"/>
      <w:lvlJc w:val="left"/>
      <w:pPr>
        <w:ind w:left="838" w:hanging="360"/>
      </w:pPr>
      <w:rPr>
        <w:rFonts w:ascii="Century Gothic" w:eastAsia="Times New Roman" w:hAnsi="Century Gothic" w:cs="Times New Roman" w:hint="default"/>
      </w:rPr>
    </w:lvl>
    <w:lvl w:ilvl="1" w:tplc="040C0003">
      <w:start w:val="1"/>
      <w:numFmt w:val="bullet"/>
      <w:lvlText w:val="o"/>
      <w:lvlJc w:val="left"/>
      <w:pPr>
        <w:ind w:left="1558" w:hanging="360"/>
      </w:pPr>
      <w:rPr>
        <w:rFonts w:ascii="Courier New" w:hAnsi="Courier New" w:cs="Courier New" w:hint="default"/>
      </w:rPr>
    </w:lvl>
    <w:lvl w:ilvl="2" w:tplc="040C0005" w:tentative="1">
      <w:start w:val="1"/>
      <w:numFmt w:val="bullet"/>
      <w:lvlText w:val=""/>
      <w:lvlJc w:val="left"/>
      <w:pPr>
        <w:ind w:left="2278" w:hanging="360"/>
      </w:pPr>
      <w:rPr>
        <w:rFonts w:ascii="Wingdings" w:hAnsi="Wingdings" w:hint="default"/>
      </w:rPr>
    </w:lvl>
    <w:lvl w:ilvl="3" w:tplc="040C0001" w:tentative="1">
      <w:start w:val="1"/>
      <w:numFmt w:val="bullet"/>
      <w:lvlText w:val=""/>
      <w:lvlJc w:val="left"/>
      <w:pPr>
        <w:ind w:left="2998" w:hanging="360"/>
      </w:pPr>
      <w:rPr>
        <w:rFonts w:ascii="Symbol" w:hAnsi="Symbol" w:hint="default"/>
      </w:rPr>
    </w:lvl>
    <w:lvl w:ilvl="4" w:tplc="040C0003" w:tentative="1">
      <w:start w:val="1"/>
      <w:numFmt w:val="bullet"/>
      <w:lvlText w:val="o"/>
      <w:lvlJc w:val="left"/>
      <w:pPr>
        <w:ind w:left="3718" w:hanging="360"/>
      </w:pPr>
      <w:rPr>
        <w:rFonts w:ascii="Courier New" w:hAnsi="Courier New" w:cs="Courier New" w:hint="default"/>
      </w:rPr>
    </w:lvl>
    <w:lvl w:ilvl="5" w:tplc="040C0005" w:tentative="1">
      <w:start w:val="1"/>
      <w:numFmt w:val="bullet"/>
      <w:lvlText w:val=""/>
      <w:lvlJc w:val="left"/>
      <w:pPr>
        <w:ind w:left="4438" w:hanging="360"/>
      </w:pPr>
      <w:rPr>
        <w:rFonts w:ascii="Wingdings" w:hAnsi="Wingdings" w:hint="default"/>
      </w:rPr>
    </w:lvl>
    <w:lvl w:ilvl="6" w:tplc="040C0001" w:tentative="1">
      <w:start w:val="1"/>
      <w:numFmt w:val="bullet"/>
      <w:lvlText w:val=""/>
      <w:lvlJc w:val="left"/>
      <w:pPr>
        <w:ind w:left="5158" w:hanging="360"/>
      </w:pPr>
      <w:rPr>
        <w:rFonts w:ascii="Symbol" w:hAnsi="Symbol" w:hint="default"/>
      </w:rPr>
    </w:lvl>
    <w:lvl w:ilvl="7" w:tplc="040C0003" w:tentative="1">
      <w:start w:val="1"/>
      <w:numFmt w:val="bullet"/>
      <w:lvlText w:val="o"/>
      <w:lvlJc w:val="left"/>
      <w:pPr>
        <w:ind w:left="5878" w:hanging="360"/>
      </w:pPr>
      <w:rPr>
        <w:rFonts w:ascii="Courier New" w:hAnsi="Courier New" w:cs="Courier New" w:hint="default"/>
      </w:rPr>
    </w:lvl>
    <w:lvl w:ilvl="8" w:tplc="040C0005" w:tentative="1">
      <w:start w:val="1"/>
      <w:numFmt w:val="bullet"/>
      <w:lvlText w:val=""/>
      <w:lvlJc w:val="left"/>
      <w:pPr>
        <w:ind w:left="6598" w:hanging="360"/>
      </w:pPr>
      <w:rPr>
        <w:rFonts w:ascii="Wingdings" w:hAnsi="Wingdings" w:hint="default"/>
      </w:rPr>
    </w:lvl>
  </w:abstractNum>
  <w:abstractNum w:abstractNumId="38" w15:restartNumberingAfterBreak="0">
    <w:nsid w:val="2DC9417D"/>
    <w:multiLevelType w:val="hybridMultilevel"/>
    <w:tmpl w:val="D952BF5A"/>
    <w:lvl w:ilvl="0" w:tplc="7B3896FA">
      <w:start w:val="1"/>
      <w:numFmt w:val="bullet"/>
      <w:pStyle w:val="Style5"/>
      <w:lvlText w:val=""/>
      <w:lvlJc w:val="left"/>
      <w:pPr>
        <w:tabs>
          <w:tab w:val="num" w:pos="1212"/>
        </w:tabs>
        <w:ind w:left="1212" w:hanging="360"/>
      </w:pPr>
      <w:rPr>
        <w:rFonts w:ascii="Wingdings" w:hAnsi="Wingdings" w:hint="default"/>
      </w:rPr>
    </w:lvl>
    <w:lvl w:ilvl="1" w:tplc="67188EB8">
      <w:start w:val="1"/>
      <w:numFmt w:val="bullet"/>
      <w:lvlText w:val=""/>
      <w:lvlJc w:val="left"/>
      <w:pPr>
        <w:tabs>
          <w:tab w:val="num" w:pos="1932"/>
        </w:tabs>
        <w:ind w:left="1932" w:hanging="360"/>
      </w:pPr>
      <w:rPr>
        <w:rFonts w:ascii="Symbol" w:hAnsi="Symbol" w:hint="default"/>
      </w:rPr>
    </w:lvl>
    <w:lvl w:ilvl="2" w:tplc="9F285006" w:tentative="1">
      <w:start w:val="1"/>
      <w:numFmt w:val="bullet"/>
      <w:lvlText w:val=""/>
      <w:lvlJc w:val="left"/>
      <w:pPr>
        <w:tabs>
          <w:tab w:val="num" w:pos="2652"/>
        </w:tabs>
        <w:ind w:left="2652" w:hanging="360"/>
      </w:pPr>
      <w:rPr>
        <w:rFonts w:ascii="Wingdings" w:hAnsi="Wingdings" w:hint="default"/>
      </w:rPr>
    </w:lvl>
    <w:lvl w:ilvl="3" w:tplc="85F455DA" w:tentative="1">
      <w:start w:val="1"/>
      <w:numFmt w:val="bullet"/>
      <w:lvlText w:val=""/>
      <w:lvlJc w:val="left"/>
      <w:pPr>
        <w:tabs>
          <w:tab w:val="num" w:pos="3372"/>
        </w:tabs>
        <w:ind w:left="3372" w:hanging="360"/>
      </w:pPr>
      <w:rPr>
        <w:rFonts w:ascii="Symbol" w:hAnsi="Symbol" w:hint="default"/>
      </w:rPr>
    </w:lvl>
    <w:lvl w:ilvl="4" w:tplc="E7FE7C54" w:tentative="1">
      <w:start w:val="1"/>
      <w:numFmt w:val="bullet"/>
      <w:lvlText w:val="o"/>
      <w:lvlJc w:val="left"/>
      <w:pPr>
        <w:tabs>
          <w:tab w:val="num" w:pos="4092"/>
        </w:tabs>
        <w:ind w:left="4092" w:hanging="360"/>
      </w:pPr>
      <w:rPr>
        <w:rFonts w:ascii="Courier New" w:hAnsi="Courier New" w:cs="Courier New" w:hint="default"/>
      </w:rPr>
    </w:lvl>
    <w:lvl w:ilvl="5" w:tplc="25488966" w:tentative="1">
      <w:start w:val="1"/>
      <w:numFmt w:val="bullet"/>
      <w:lvlText w:val=""/>
      <w:lvlJc w:val="left"/>
      <w:pPr>
        <w:tabs>
          <w:tab w:val="num" w:pos="4812"/>
        </w:tabs>
        <w:ind w:left="4812" w:hanging="360"/>
      </w:pPr>
      <w:rPr>
        <w:rFonts w:ascii="Wingdings" w:hAnsi="Wingdings" w:hint="default"/>
      </w:rPr>
    </w:lvl>
    <w:lvl w:ilvl="6" w:tplc="ADD8BCF4" w:tentative="1">
      <w:start w:val="1"/>
      <w:numFmt w:val="bullet"/>
      <w:lvlText w:val=""/>
      <w:lvlJc w:val="left"/>
      <w:pPr>
        <w:tabs>
          <w:tab w:val="num" w:pos="5532"/>
        </w:tabs>
        <w:ind w:left="5532" w:hanging="360"/>
      </w:pPr>
      <w:rPr>
        <w:rFonts w:ascii="Symbol" w:hAnsi="Symbol" w:hint="default"/>
      </w:rPr>
    </w:lvl>
    <w:lvl w:ilvl="7" w:tplc="5110689C" w:tentative="1">
      <w:start w:val="1"/>
      <w:numFmt w:val="bullet"/>
      <w:lvlText w:val="o"/>
      <w:lvlJc w:val="left"/>
      <w:pPr>
        <w:tabs>
          <w:tab w:val="num" w:pos="6252"/>
        </w:tabs>
        <w:ind w:left="6252" w:hanging="360"/>
      </w:pPr>
      <w:rPr>
        <w:rFonts w:ascii="Courier New" w:hAnsi="Courier New" w:cs="Courier New" w:hint="default"/>
      </w:rPr>
    </w:lvl>
    <w:lvl w:ilvl="8" w:tplc="BA7A804A" w:tentative="1">
      <w:start w:val="1"/>
      <w:numFmt w:val="bullet"/>
      <w:lvlText w:val=""/>
      <w:lvlJc w:val="left"/>
      <w:pPr>
        <w:tabs>
          <w:tab w:val="num" w:pos="6972"/>
        </w:tabs>
        <w:ind w:left="6972" w:hanging="360"/>
      </w:pPr>
      <w:rPr>
        <w:rFonts w:ascii="Wingdings" w:hAnsi="Wingdings" w:hint="default"/>
      </w:rPr>
    </w:lvl>
  </w:abstractNum>
  <w:abstractNum w:abstractNumId="39" w15:restartNumberingAfterBreak="0">
    <w:nsid w:val="2E3E4639"/>
    <w:multiLevelType w:val="multilevel"/>
    <w:tmpl w:val="040C001F"/>
    <w:styleLink w:val="Boukhlouf"/>
    <w:lvl w:ilvl="0">
      <w:start w:val="1"/>
      <w:numFmt w:val="decimal"/>
      <w:lvlText w:val="%1."/>
      <w:lvlJc w:val="left"/>
      <w:pPr>
        <w:ind w:left="360" w:hanging="360"/>
      </w:pPr>
      <w:rPr>
        <w:rFonts w:ascii="Century Gothic" w:hAnsi="Century Gothic"/>
        <w:b/>
      </w:rPr>
    </w:lvl>
    <w:lvl w:ilvl="1">
      <w:start w:val="1"/>
      <w:numFmt w:val="decimal"/>
      <w:lvlText w:val="%1.%2."/>
      <w:lvlJc w:val="left"/>
      <w:pPr>
        <w:ind w:left="792" w:hanging="432"/>
      </w:pPr>
      <w:rPr>
        <w:rFonts w:ascii="Century Gothic" w:hAnsi="Century Gothic"/>
        <w:b/>
      </w:rPr>
    </w:lvl>
    <w:lvl w:ilvl="2">
      <w:start w:val="1"/>
      <w:numFmt w:val="decimal"/>
      <w:lvlText w:val="%1.%2.%3."/>
      <w:lvlJc w:val="left"/>
      <w:pPr>
        <w:ind w:left="1224" w:hanging="504"/>
      </w:pPr>
      <w:rPr>
        <w:rFonts w:ascii="Century Gothic" w:hAnsi="Century Gothic"/>
        <w:b/>
      </w:rPr>
    </w:lvl>
    <w:lvl w:ilvl="3">
      <w:start w:val="1"/>
      <w:numFmt w:val="decimal"/>
      <w:lvlText w:val="%1.%2.%3.%4."/>
      <w:lvlJc w:val="left"/>
      <w:pPr>
        <w:ind w:left="1728" w:hanging="648"/>
      </w:pPr>
      <w:rPr>
        <w:rFonts w:ascii="Century Gothic" w:hAnsi="Century Gothic"/>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E5D55D2"/>
    <w:multiLevelType w:val="hybridMultilevel"/>
    <w:tmpl w:val="2C4266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2F482BF6"/>
    <w:multiLevelType w:val="hybridMultilevel"/>
    <w:tmpl w:val="4CA0F11A"/>
    <w:lvl w:ilvl="0" w:tplc="41A02724">
      <w:start w:val="1"/>
      <w:numFmt w:val="bullet"/>
      <w:pStyle w:val="Bullet1"/>
      <w:lvlText w:val=""/>
      <w:lvlJc w:val="left"/>
      <w:pPr>
        <w:tabs>
          <w:tab w:val="num" w:pos="567"/>
        </w:tabs>
        <w:ind w:left="567"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0921CFB"/>
    <w:multiLevelType w:val="hybridMultilevel"/>
    <w:tmpl w:val="0B062958"/>
    <w:lvl w:ilvl="0" w:tplc="040C000F">
      <w:start w:val="1"/>
      <w:numFmt w:val="decimal"/>
      <w:lvlText w:val="%1."/>
      <w:lvlJc w:val="left"/>
      <w:pPr>
        <w:ind w:left="1145" w:hanging="360"/>
      </w:p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43" w15:restartNumberingAfterBreak="0">
    <w:nsid w:val="31605C28"/>
    <w:multiLevelType w:val="hybridMultilevel"/>
    <w:tmpl w:val="4ACAA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18E3F13"/>
    <w:multiLevelType w:val="hybridMultilevel"/>
    <w:tmpl w:val="6D3060DC"/>
    <w:lvl w:ilvl="0" w:tplc="6908AF8E">
      <w:start w:val="1"/>
      <w:numFmt w:val="decimal"/>
      <w:lvlText w:val="B%1."/>
      <w:lvlJc w:val="left"/>
      <w:pPr>
        <w:ind w:left="644" w:hanging="360"/>
      </w:pPr>
      <w:rPr>
        <w:rFonts w:hint="default"/>
        <w:b/>
        <w:bCs/>
        <w:color w:val="auto"/>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45" w15:restartNumberingAfterBreak="0">
    <w:nsid w:val="339C2A79"/>
    <w:multiLevelType w:val="hybridMultilevel"/>
    <w:tmpl w:val="2804960C"/>
    <w:lvl w:ilvl="0" w:tplc="040C000F">
      <w:start w:val="1"/>
      <w:numFmt w:val="decimal"/>
      <w:lvlText w:val="%1."/>
      <w:lvlJc w:val="left"/>
      <w:pPr>
        <w:ind w:left="3588" w:hanging="360"/>
      </w:pPr>
    </w:lvl>
    <w:lvl w:ilvl="1" w:tplc="040C0019" w:tentative="1">
      <w:start w:val="1"/>
      <w:numFmt w:val="lowerLetter"/>
      <w:lvlText w:val="%2."/>
      <w:lvlJc w:val="left"/>
      <w:pPr>
        <w:ind w:left="4308" w:hanging="360"/>
      </w:pPr>
    </w:lvl>
    <w:lvl w:ilvl="2" w:tplc="040C001B" w:tentative="1">
      <w:start w:val="1"/>
      <w:numFmt w:val="lowerRoman"/>
      <w:lvlText w:val="%3."/>
      <w:lvlJc w:val="right"/>
      <w:pPr>
        <w:ind w:left="5028" w:hanging="180"/>
      </w:pPr>
    </w:lvl>
    <w:lvl w:ilvl="3" w:tplc="040C000F" w:tentative="1">
      <w:start w:val="1"/>
      <w:numFmt w:val="decimal"/>
      <w:lvlText w:val="%4."/>
      <w:lvlJc w:val="left"/>
      <w:pPr>
        <w:ind w:left="5748" w:hanging="360"/>
      </w:pPr>
    </w:lvl>
    <w:lvl w:ilvl="4" w:tplc="040C0019" w:tentative="1">
      <w:start w:val="1"/>
      <w:numFmt w:val="lowerLetter"/>
      <w:lvlText w:val="%5."/>
      <w:lvlJc w:val="left"/>
      <w:pPr>
        <w:ind w:left="6468" w:hanging="360"/>
      </w:pPr>
    </w:lvl>
    <w:lvl w:ilvl="5" w:tplc="040C001B" w:tentative="1">
      <w:start w:val="1"/>
      <w:numFmt w:val="lowerRoman"/>
      <w:lvlText w:val="%6."/>
      <w:lvlJc w:val="right"/>
      <w:pPr>
        <w:ind w:left="7188" w:hanging="180"/>
      </w:pPr>
    </w:lvl>
    <w:lvl w:ilvl="6" w:tplc="040C000F" w:tentative="1">
      <w:start w:val="1"/>
      <w:numFmt w:val="decimal"/>
      <w:lvlText w:val="%7."/>
      <w:lvlJc w:val="left"/>
      <w:pPr>
        <w:ind w:left="7908" w:hanging="360"/>
      </w:pPr>
    </w:lvl>
    <w:lvl w:ilvl="7" w:tplc="040C0019" w:tentative="1">
      <w:start w:val="1"/>
      <w:numFmt w:val="lowerLetter"/>
      <w:lvlText w:val="%8."/>
      <w:lvlJc w:val="left"/>
      <w:pPr>
        <w:ind w:left="8628" w:hanging="360"/>
      </w:pPr>
    </w:lvl>
    <w:lvl w:ilvl="8" w:tplc="040C001B" w:tentative="1">
      <w:start w:val="1"/>
      <w:numFmt w:val="lowerRoman"/>
      <w:lvlText w:val="%9."/>
      <w:lvlJc w:val="right"/>
      <w:pPr>
        <w:ind w:left="9348" w:hanging="180"/>
      </w:pPr>
    </w:lvl>
  </w:abstractNum>
  <w:abstractNum w:abstractNumId="46" w15:restartNumberingAfterBreak="0">
    <w:nsid w:val="34CF2927"/>
    <w:multiLevelType w:val="hybridMultilevel"/>
    <w:tmpl w:val="21DC686A"/>
    <w:lvl w:ilvl="0" w:tplc="010A1D40">
      <w:start w:val="1"/>
      <w:numFmt w:val="decimalZero"/>
      <w:lvlText w:val="ARTICLE %1 :"/>
      <w:lvlJc w:val="left"/>
      <w:pPr>
        <w:ind w:left="720"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38891FB4"/>
    <w:multiLevelType w:val="hybridMultilevel"/>
    <w:tmpl w:val="44640548"/>
    <w:lvl w:ilvl="0" w:tplc="3B8265B4">
      <w:numFmt w:val="bullet"/>
      <w:lvlText w:val="-"/>
      <w:lvlJc w:val="left"/>
      <w:pPr>
        <w:ind w:left="1065" w:hanging="705"/>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9523910"/>
    <w:multiLevelType w:val="hybridMultilevel"/>
    <w:tmpl w:val="AD343A9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9" w15:restartNumberingAfterBreak="0">
    <w:nsid w:val="3B0570D0"/>
    <w:multiLevelType w:val="hybridMultilevel"/>
    <w:tmpl w:val="36FA6A06"/>
    <w:lvl w:ilvl="0" w:tplc="3B8265B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D397F32"/>
    <w:multiLevelType w:val="hybridMultilevel"/>
    <w:tmpl w:val="F2040D76"/>
    <w:lvl w:ilvl="0" w:tplc="040C000F">
      <w:start w:val="1"/>
      <w:numFmt w:val="decimal"/>
      <w:lvlText w:val="%1."/>
      <w:lvlJc w:val="left"/>
      <w:pPr>
        <w:ind w:left="890" w:hanging="360"/>
      </w:pPr>
      <w:rPr>
        <w:b/>
        <w:bCs w:val="0"/>
      </w:rPr>
    </w:lvl>
    <w:lvl w:ilvl="1" w:tplc="040C0019">
      <w:start w:val="1"/>
      <w:numFmt w:val="lowerLetter"/>
      <w:lvlText w:val="%2."/>
      <w:lvlJc w:val="left"/>
      <w:pPr>
        <w:ind w:left="1610" w:hanging="360"/>
      </w:pPr>
    </w:lvl>
    <w:lvl w:ilvl="2" w:tplc="040C001B" w:tentative="1">
      <w:start w:val="1"/>
      <w:numFmt w:val="lowerRoman"/>
      <w:lvlText w:val="%3."/>
      <w:lvlJc w:val="right"/>
      <w:pPr>
        <w:ind w:left="2330" w:hanging="180"/>
      </w:pPr>
    </w:lvl>
    <w:lvl w:ilvl="3" w:tplc="040C000F" w:tentative="1">
      <w:start w:val="1"/>
      <w:numFmt w:val="decimal"/>
      <w:lvlText w:val="%4."/>
      <w:lvlJc w:val="left"/>
      <w:pPr>
        <w:ind w:left="3050" w:hanging="360"/>
      </w:pPr>
    </w:lvl>
    <w:lvl w:ilvl="4" w:tplc="040C0019" w:tentative="1">
      <w:start w:val="1"/>
      <w:numFmt w:val="lowerLetter"/>
      <w:lvlText w:val="%5."/>
      <w:lvlJc w:val="left"/>
      <w:pPr>
        <w:ind w:left="3770" w:hanging="360"/>
      </w:pPr>
    </w:lvl>
    <w:lvl w:ilvl="5" w:tplc="040C001B" w:tentative="1">
      <w:start w:val="1"/>
      <w:numFmt w:val="lowerRoman"/>
      <w:lvlText w:val="%6."/>
      <w:lvlJc w:val="right"/>
      <w:pPr>
        <w:ind w:left="4490" w:hanging="180"/>
      </w:pPr>
    </w:lvl>
    <w:lvl w:ilvl="6" w:tplc="040C000F" w:tentative="1">
      <w:start w:val="1"/>
      <w:numFmt w:val="decimal"/>
      <w:lvlText w:val="%7."/>
      <w:lvlJc w:val="left"/>
      <w:pPr>
        <w:ind w:left="5210" w:hanging="360"/>
      </w:pPr>
    </w:lvl>
    <w:lvl w:ilvl="7" w:tplc="040C0019" w:tentative="1">
      <w:start w:val="1"/>
      <w:numFmt w:val="lowerLetter"/>
      <w:lvlText w:val="%8."/>
      <w:lvlJc w:val="left"/>
      <w:pPr>
        <w:ind w:left="5930" w:hanging="360"/>
      </w:pPr>
    </w:lvl>
    <w:lvl w:ilvl="8" w:tplc="040C001B" w:tentative="1">
      <w:start w:val="1"/>
      <w:numFmt w:val="lowerRoman"/>
      <w:lvlText w:val="%9."/>
      <w:lvlJc w:val="right"/>
      <w:pPr>
        <w:ind w:left="6650" w:hanging="180"/>
      </w:pPr>
    </w:lvl>
  </w:abstractNum>
  <w:abstractNum w:abstractNumId="51" w15:restartNumberingAfterBreak="0">
    <w:nsid w:val="3D692884"/>
    <w:multiLevelType w:val="hybridMultilevel"/>
    <w:tmpl w:val="CCDA8104"/>
    <w:lvl w:ilvl="0" w:tplc="08CCF3DA">
      <w:start w:val="1"/>
      <w:numFmt w:val="bullet"/>
      <w:pStyle w:val="Pucespace1"/>
      <w:lvlText w:val=""/>
      <w:lvlJc w:val="left"/>
      <w:pPr>
        <w:tabs>
          <w:tab w:val="num" w:pos="644"/>
        </w:tabs>
        <w:ind w:left="644" w:hanging="360"/>
      </w:pPr>
      <w:rPr>
        <w:rFonts w:ascii="Wingdings" w:hAnsi="Wingdings" w:cs="Wingdings" w:hint="default"/>
      </w:rPr>
    </w:lvl>
    <w:lvl w:ilvl="1" w:tplc="A942C42E">
      <w:start w:val="8"/>
      <w:numFmt w:val="bullet"/>
      <w:lvlText w:val=""/>
      <w:lvlJc w:val="left"/>
      <w:pPr>
        <w:tabs>
          <w:tab w:val="num" w:pos="1425"/>
        </w:tabs>
        <w:ind w:left="1425" w:hanging="705"/>
      </w:pPr>
      <w:rPr>
        <w:rFonts w:ascii="Symbol" w:eastAsia="Times New Roman" w:hAnsi="Symbol"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52" w15:restartNumberingAfterBreak="0">
    <w:nsid w:val="3DAF2D84"/>
    <w:multiLevelType w:val="hybridMultilevel"/>
    <w:tmpl w:val="EB8C1DC8"/>
    <w:lvl w:ilvl="0" w:tplc="010A1D40">
      <w:start w:val="1"/>
      <w:numFmt w:val="decimalZero"/>
      <w:lvlText w:val="ARTICLE %1 :"/>
      <w:lvlJc w:val="left"/>
      <w:pPr>
        <w:ind w:left="644"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3E921FF0"/>
    <w:multiLevelType w:val="hybridMultilevel"/>
    <w:tmpl w:val="2CDA30B6"/>
    <w:lvl w:ilvl="0" w:tplc="324E4F50">
      <w:start w:val="1"/>
      <w:numFmt w:val="bullet"/>
      <w:lvlText w:val="-"/>
      <w:lvlJc w:val="left"/>
      <w:pPr>
        <w:ind w:left="720" w:hanging="360"/>
      </w:pPr>
      <w:rPr>
        <w:rFonts w:ascii="DIN Offc" w:eastAsia="Times New Roman" w:hAnsi="DIN Offc"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4" w15:restartNumberingAfterBreak="0">
    <w:nsid w:val="405F47D5"/>
    <w:multiLevelType w:val="hybridMultilevel"/>
    <w:tmpl w:val="3F66B564"/>
    <w:lvl w:ilvl="0" w:tplc="010A1D40">
      <w:start w:val="1"/>
      <w:numFmt w:val="decimalZero"/>
      <w:lvlText w:val="ARTICLE %1 :"/>
      <w:lvlJc w:val="left"/>
      <w:pPr>
        <w:ind w:left="786"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1DD70BF"/>
    <w:multiLevelType w:val="multilevel"/>
    <w:tmpl w:val="4D72938C"/>
    <w:lvl w:ilvl="0">
      <w:start w:val="1"/>
      <w:numFmt w:val="bullet"/>
      <w:lvlText w:val=""/>
      <w:lvlJc w:val="left"/>
      <w:pPr>
        <w:tabs>
          <w:tab w:val="num" w:pos="432"/>
        </w:tabs>
        <w:ind w:left="432" w:hanging="432"/>
      </w:pPr>
      <w:rPr>
        <w:rFonts w:ascii="Wingdings" w:hAnsi="Wingdings" w:hint="default"/>
      </w:rPr>
    </w:lvl>
    <w:lvl w:ilvl="1">
      <w:start w:val="1"/>
      <w:numFmt w:val="upperLetter"/>
      <w:pStyle w:val="Outline3"/>
      <w:lvlText w:val="%2."/>
      <w:lvlJc w:val="left"/>
      <w:pPr>
        <w:tabs>
          <w:tab w:val="num" w:pos="1152"/>
        </w:tabs>
        <w:ind w:left="1152" w:hanging="576"/>
      </w:pPr>
      <w:rPr>
        <w:rFonts w:cs="Times New Roman"/>
      </w:rPr>
    </w:lvl>
    <w:lvl w:ilvl="2">
      <w:start w:val="1"/>
      <w:numFmt w:val="decimal"/>
      <w:pStyle w:val="Outline4"/>
      <w:lvlText w:val="%3."/>
      <w:lvlJc w:val="left"/>
      <w:pPr>
        <w:tabs>
          <w:tab w:val="num" w:pos="1728"/>
        </w:tabs>
        <w:ind w:left="1728" w:hanging="432"/>
      </w:pPr>
      <w:rPr>
        <w:rFonts w:cs="Times New Roman"/>
      </w:rPr>
    </w:lvl>
    <w:lvl w:ilvl="3">
      <w:start w:val="1"/>
      <w:numFmt w:val="lowerLetter"/>
      <w:pStyle w:val="Mainparanumbered"/>
      <w:lvlText w:val="%4)"/>
      <w:lvlJc w:val="left"/>
      <w:pPr>
        <w:tabs>
          <w:tab w:val="num" w:pos="2304"/>
        </w:tabs>
        <w:ind w:left="2304" w:hanging="576"/>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6" w15:restartNumberingAfterBreak="0">
    <w:nsid w:val="4327041F"/>
    <w:multiLevelType w:val="hybridMultilevel"/>
    <w:tmpl w:val="76B2E690"/>
    <w:lvl w:ilvl="0" w:tplc="3B8265B4">
      <w:numFmt w:val="bullet"/>
      <w:lvlText w:val="-"/>
      <w:lvlJc w:val="left"/>
      <w:pPr>
        <w:ind w:left="720" w:hanging="360"/>
      </w:pPr>
      <w:rPr>
        <w:rFonts w:ascii="Century Gothic" w:eastAsia="Times New Roman" w:hAnsi="Century Gothic" w:cs="Times New Roman" w:hint="default"/>
      </w:rPr>
    </w:lvl>
    <w:lvl w:ilvl="1" w:tplc="040C000D">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56B49DB"/>
    <w:multiLevelType w:val="multilevel"/>
    <w:tmpl w:val="040C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467A7C6E"/>
    <w:multiLevelType w:val="hybridMultilevel"/>
    <w:tmpl w:val="9378F6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8541116"/>
    <w:multiLevelType w:val="singleLevel"/>
    <w:tmpl w:val="3ECED034"/>
    <w:lvl w:ilvl="0">
      <w:start w:val="1"/>
      <w:numFmt w:val="bullet"/>
      <w:pStyle w:val="Normal-Bullet"/>
      <w:lvlText w:val=""/>
      <w:lvlJc w:val="left"/>
      <w:pPr>
        <w:tabs>
          <w:tab w:val="num" w:pos="360"/>
        </w:tabs>
        <w:ind w:left="360" w:hanging="360"/>
      </w:pPr>
      <w:rPr>
        <w:rFonts w:ascii="Wingdings" w:hAnsi="Wingdings" w:hint="default"/>
      </w:rPr>
    </w:lvl>
  </w:abstractNum>
  <w:abstractNum w:abstractNumId="60" w15:restartNumberingAfterBreak="0">
    <w:nsid w:val="48936E92"/>
    <w:multiLevelType w:val="multilevel"/>
    <w:tmpl w:val="040C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48C85338"/>
    <w:multiLevelType w:val="hybridMultilevel"/>
    <w:tmpl w:val="B622A43E"/>
    <w:lvl w:ilvl="0" w:tplc="040C0005">
      <w:start w:val="1"/>
      <w:numFmt w:val="bullet"/>
      <w:pStyle w:val="TripleRetraitEtoile"/>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9F051DB"/>
    <w:multiLevelType w:val="hybridMultilevel"/>
    <w:tmpl w:val="E3B2C694"/>
    <w:lvl w:ilvl="0" w:tplc="7680A212">
      <w:start w:val="1"/>
      <w:numFmt w:val="bullet"/>
      <w:pStyle w:val="puces"/>
      <w:lvlText w:val=""/>
      <w:lvlJc w:val="left"/>
      <w:pPr>
        <w:tabs>
          <w:tab w:val="num" w:pos="1778"/>
        </w:tabs>
        <w:ind w:left="1778" w:hanging="360"/>
      </w:pPr>
      <w:rPr>
        <w:rFonts w:ascii="Wingdings" w:hAnsi="Wingdings" w:hint="default"/>
        <w:color w:val="auto"/>
        <w:sz w:val="24"/>
      </w:rPr>
    </w:lvl>
    <w:lvl w:ilvl="1" w:tplc="2B4C533C">
      <w:start w:val="4"/>
      <w:numFmt w:val="bullet"/>
      <w:pStyle w:val="souspuces"/>
      <w:lvlText w:val="-"/>
      <w:lvlJc w:val="left"/>
      <w:pPr>
        <w:tabs>
          <w:tab w:val="num" w:pos="2346"/>
        </w:tabs>
        <w:ind w:left="2346" w:hanging="360"/>
      </w:pPr>
      <w:rPr>
        <w:rFonts w:ascii="Times New Roman" w:eastAsia="Times New Roman" w:hAnsi="Times New Roman" w:cs="Times New Roman" w:hint="default"/>
      </w:rPr>
    </w:lvl>
    <w:lvl w:ilvl="2" w:tplc="A462AFD6">
      <w:start w:val="1"/>
      <w:numFmt w:val="decimal"/>
      <w:lvlText w:val="%3."/>
      <w:lvlJc w:val="left"/>
      <w:pPr>
        <w:tabs>
          <w:tab w:val="num" w:pos="2160"/>
        </w:tabs>
        <w:ind w:left="2160" w:hanging="360"/>
      </w:pPr>
    </w:lvl>
    <w:lvl w:ilvl="3" w:tplc="18D65024">
      <w:start w:val="1"/>
      <w:numFmt w:val="decimal"/>
      <w:lvlText w:val="%4."/>
      <w:lvlJc w:val="left"/>
      <w:pPr>
        <w:tabs>
          <w:tab w:val="num" w:pos="2880"/>
        </w:tabs>
        <w:ind w:left="2880" w:hanging="360"/>
      </w:pPr>
    </w:lvl>
    <w:lvl w:ilvl="4" w:tplc="F0E2A53E">
      <w:start w:val="1"/>
      <w:numFmt w:val="decimal"/>
      <w:lvlText w:val="%5."/>
      <w:lvlJc w:val="left"/>
      <w:pPr>
        <w:tabs>
          <w:tab w:val="num" w:pos="3600"/>
        </w:tabs>
        <w:ind w:left="3600" w:hanging="360"/>
      </w:pPr>
    </w:lvl>
    <w:lvl w:ilvl="5" w:tplc="A93627B2">
      <w:start w:val="1"/>
      <w:numFmt w:val="decimal"/>
      <w:lvlText w:val="%6."/>
      <w:lvlJc w:val="left"/>
      <w:pPr>
        <w:tabs>
          <w:tab w:val="num" w:pos="4320"/>
        </w:tabs>
        <w:ind w:left="4320" w:hanging="360"/>
      </w:pPr>
    </w:lvl>
    <w:lvl w:ilvl="6" w:tplc="49327868">
      <w:start w:val="1"/>
      <w:numFmt w:val="decimal"/>
      <w:lvlText w:val="%7."/>
      <w:lvlJc w:val="left"/>
      <w:pPr>
        <w:tabs>
          <w:tab w:val="num" w:pos="5040"/>
        </w:tabs>
        <w:ind w:left="5040" w:hanging="360"/>
      </w:pPr>
    </w:lvl>
    <w:lvl w:ilvl="7" w:tplc="8DC65880">
      <w:start w:val="1"/>
      <w:numFmt w:val="decimal"/>
      <w:lvlText w:val="%8."/>
      <w:lvlJc w:val="left"/>
      <w:pPr>
        <w:tabs>
          <w:tab w:val="num" w:pos="5760"/>
        </w:tabs>
        <w:ind w:left="5760" w:hanging="360"/>
      </w:pPr>
    </w:lvl>
    <w:lvl w:ilvl="8" w:tplc="B82263A4">
      <w:start w:val="1"/>
      <w:numFmt w:val="decimal"/>
      <w:lvlText w:val="%9."/>
      <w:lvlJc w:val="left"/>
      <w:pPr>
        <w:tabs>
          <w:tab w:val="num" w:pos="6480"/>
        </w:tabs>
        <w:ind w:left="6480" w:hanging="360"/>
      </w:pPr>
    </w:lvl>
  </w:abstractNum>
  <w:abstractNum w:abstractNumId="63" w15:restartNumberingAfterBreak="0">
    <w:nsid w:val="4A2F3E3F"/>
    <w:multiLevelType w:val="singleLevel"/>
    <w:tmpl w:val="BA8294C4"/>
    <w:lvl w:ilvl="0">
      <w:start w:val="1"/>
      <w:numFmt w:val="bullet"/>
      <w:pStyle w:val="Puces1"/>
      <w:lvlText w:val=""/>
      <w:lvlJc w:val="left"/>
      <w:pPr>
        <w:tabs>
          <w:tab w:val="num" w:pos="360"/>
        </w:tabs>
        <w:ind w:left="360" w:hanging="360"/>
      </w:pPr>
      <w:rPr>
        <w:rFonts w:ascii="Symbol" w:hAnsi="Symbol" w:hint="default"/>
      </w:rPr>
    </w:lvl>
  </w:abstractNum>
  <w:abstractNum w:abstractNumId="64" w15:restartNumberingAfterBreak="0">
    <w:nsid w:val="4C0D6501"/>
    <w:multiLevelType w:val="hybridMultilevel"/>
    <w:tmpl w:val="647088B8"/>
    <w:lvl w:ilvl="0" w:tplc="76FE66D6">
      <w:start w:val="1"/>
      <w:numFmt w:val="bullet"/>
      <w:pStyle w:val="Puce3"/>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C0F3293"/>
    <w:multiLevelType w:val="hybridMultilevel"/>
    <w:tmpl w:val="1CB48F8E"/>
    <w:lvl w:ilvl="0" w:tplc="040C0017">
      <w:start w:val="1"/>
      <w:numFmt w:val="lowerLetter"/>
      <w:lvlText w:val="%1)"/>
      <w:lvlJc w:val="left"/>
      <w:pPr>
        <w:ind w:left="890" w:hanging="360"/>
      </w:pPr>
    </w:lvl>
    <w:lvl w:ilvl="1" w:tplc="040C0019" w:tentative="1">
      <w:start w:val="1"/>
      <w:numFmt w:val="lowerLetter"/>
      <w:lvlText w:val="%2."/>
      <w:lvlJc w:val="left"/>
      <w:pPr>
        <w:ind w:left="1610" w:hanging="360"/>
      </w:pPr>
    </w:lvl>
    <w:lvl w:ilvl="2" w:tplc="040C001B" w:tentative="1">
      <w:start w:val="1"/>
      <w:numFmt w:val="lowerRoman"/>
      <w:lvlText w:val="%3."/>
      <w:lvlJc w:val="right"/>
      <w:pPr>
        <w:ind w:left="2330" w:hanging="180"/>
      </w:pPr>
    </w:lvl>
    <w:lvl w:ilvl="3" w:tplc="040C000F" w:tentative="1">
      <w:start w:val="1"/>
      <w:numFmt w:val="decimal"/>
      <w:lvlText w:val="%4."/>
      <w:lvlJc w:val="left"/>
      <w:pPr>
        <w:ind w:left="3050" w:hanging="360"/>
      </w:pPr>
    </w:lvl>
    <w:lvl w:ilvl="4" w:tplc="040C0019" w:tentative="1">
      <w:start w:val="1"/>
      <w:numFmt w:val="lowerLetter"/>
      <w:lvlText w:val="%5."/>
      <w:lvlJc w:val="left"/>
      <w:pPr>
        <w:ind w:left="3770" w:hanging="360"/>
      </w:pPr>
    </w:lvl>
    <w:lvl w:ilvl="5" w:tplc="040C001B" w:tentative="1">
      <w:start w:val="1"/>
      <w:numFmt w:val="lowerRoman"/>
      <w:lvlText w:val="%6."/>
      <w:lvlJc w:val="right"/>
      <w:pPr>
        <w:ind w:left="4490" w:hanging="180"/>
      </w:pPr>
    </w:lvl>
    <w:lvl w:ilvl="6" w:tplc="040C000F" w:tentative="1">
      <w:start w:val="1"/>
      <w:numFmt w:val="decimal"/>
      <w:lvlText w:val="%7."/>
      <w:lvlJc w:val="left"/>
      <w:pPr>
        <w:ind w:left="5210" w:hanging="360"/>
      </w:pPr>
    </w:lvl>
    <w:lvl w:ilvl="7" w:tplc="040C0019" w:tentative="1">
      <w:start w:val="1"/>
      <w:numFmt w:val="lowerLetter"/>
      <w:lvlText w:val="%8."/>
      <w:lvlJc w:val="left"/>
      <w:pPr>
        <w:ind w:left="5930" w:hanging="360"/>
      </w:pPr>
    </w:lvl>
    <w:lvl w:ilvl="8" w:tplc="040C001B" w:tentative="1">
      <w:start w:val="1"/>
      <w:numFmt w:val="lowerRoman"/>
      <w:lvlText w:val="%9."/>
      <w:lvlJc w:val="right"/>
      <w:pPr>
        <w:ind w:left="6650" w:hanging="180"/>
      </w:pPr>
    </w:lvl>
  </w:abstractNum>
  <w:abstractNum w:abstractNumId="66" w15:restartNumberingAfterBreak="0">
    <w:nsid w:val="4C32515A"/>
    <w:multiLevelType w:val="hybridMultilevel"/>
    <w:tmpl w:val="A35EFF12"/>
    <w:lvl w:ilvl="0" w:tplc="010A1D40">
      <w:start w:val="1"/>
      <w:numFmt w:val="decimalZero"/>
      <w:lvlText w:val="ARTICLE %1 :"/>
      <w:lvlJc w:val="left"/>
      <w:pPr>
        <w:ind w:left="1353"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4CB1575F"/>
    <w:multiLevelType w:val="multilevel"/>
    <w:tmpl w:val="E424D56A"/>
    <w:lvl w:ilvl="0">
      <w:start w:val="2"/>
      <w:numFmt w:val="decimal"/>
      <w:lvlText w:val="%1."/>
      <w:lvlJc w:val="left"/>
      <w:pPr>
        <w:tabs>
          <w:tab w:val="num" w:pos="792"/>
        </w:tabs>
        <w:ind w:left="792" w:hanging="432"/>
      </w:pPr>
      <w:rPr>
        <w:rFonts w:hint="default"/>
      </w:rPr>
    </w:lvl>
    <w:lvl w:ilvl="1">
      <w:start w:val="1"/>
      <w:numFmt w:val="decimal"/>
      <w:lvlRestart w:val="0"/>
      <w:pStyle w:val="TitreN2"/>
      <w:lvlText w:val="%1.%2"/>
      <w:lvlJc w:val="left"/>
      <w:pPr>
        <w:tabs>
          <w:tab w:val="num" w:pos="936"/>
        </w:tabs>
        <w:ind w:left="936" w:hanging="576"/>
      </w:pPr>
      <w:rPr>
        <w:rFonts w:ascii="Arial Gras" w:hAnsi="Arial Gras" w:hint="default"/>
        <w:b/>
        <w:i w:val="0"/>
        <w:sz w:val="22"/>
        <w:szCs w:val="22"/>
      </w:rPr>
    </w:lvl>
    <w:lvl w:ilvl="2">
      <w:numFmt w:val="decimal"/>
      <w:lvlText w:val="%1.%2.%3"/>
      <w:lvlJc w:val="left"/>
      <w:pPr>
        <w:tabs>
          <w:tab w:val="num" w:pos="1080"/>
        </w:tabs>
        <w:ind w:left="1080" w:hanging="720"/>
      </w:pPr>
      <w:rPr>
        <w:rFonts w:ascii="Arial Gras" w:hAnsi="Arial Gras" w:hint="default"/>
        <w:b/>
        <w:i w:val="0"/>
        <w:sz w:val="24"/>
        <w:szCs w:val="24"/>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68" w15:restartNumberingAfterBreak="0">
    <w:nsid w:val="4DE91DE8"/>
    <w:multiLevelType w:val="hybridMultilevel"/>
    <w:tmpl w:val="E7C2A7DA"/>
    <w:lvl w:ilvl="0" w:tplc="66206BB8">
      <w:numFmt w:val="bullet"/>
      <w:lvlText w:val="-"/>
      <w:lvlJc w:val="left"/>
      <w:pPr>
        <w:ind w:left="890" w:hanging="360"/>
      </w:pPr>
      <w:rPr>
        <w:rFont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69" w15:restartNumberingAfterBreak="0">
    <w:nsid w:val="4E513716"/>
    <w:multiLevelType w:val="multilevel"/>
    <w:tmpl w:val="34E23F60"/>
    <w:lvl w:ilvl="0">
      <w:start w:val="201"/>
      <w:numFmt w:val="decimal"/>
      <w:pStyle w:val="Titreprix200"/>
      <w:lvlText w:val="Prix  %1"/>
      <w:lvlJc w:val="center"/>
      <w:pPr>
        <w:tabs>
          <w:tab w:val="num" w:pos="720"/>
        </w:tabs>
        <w:ind w:left="0" w:firstLine="0"/>
      </w:pPr>
      <w:rPr>
        <w:rFonts w:hint="default"/>
      </w:rPr>
    </w:lvl>
    <w:lvl w:ilvl="1">
      <w:start w:val="1"/>
      <w:numFmt w:val="decimal"/>
      <w:lvlText w:val="Prix 20%2"/>
      <w:lvlJc w:val="left"/>
      <w:pPr>
        <w:tabs>
          <w:tab w:val="num" w:pos="1790"/>
        </w:tabs>
        <w:ind w:left="710" w:firstLine="0"/>
      </w:pPr>
      <w:rPr>
        <w:rFonts w:hint="default"/>
      </w:rPr>
    </w:lvl>
    <w:lvl w:ilvl="2">
      <w:start w:val="110"/>
      <w:numFmt w:val="decimal"/>
      <w:lvlText w:val="Prix %3"/>
      <w:lvlJc w:val="left"/>
      <w:pPr>
        <w:tabs>
          <w:tab w:val="num" w:pos="1430"/>
        </w:tabs>
        <w:ind w:left="710" w:firstLine="0"/>
      </w:pPr>
      <w:rPr>
        <w:rFonts w:hint="default"/>
      </w:rPr>
    </w:lvl>
    <w:lvl w:ilvl="3">
      <w:numFmt w:val="decimal"/>
      <w:lvlText w:val="Prix 30%4"/>
      <w:lvlJc w:val="left"/>
      <w:pPr>
        <w:tabs>
          <w:tab w:val="num" w:pos="1790"/>
        </w:tabs>
        <w:ind w:left="710" w:firstLine="0"/>
      </w:pPr>
      <w:rPr>
        <w:rFonts w:hint="default"/>
      </w:rPr>
    </w:lvl>
    <w:lvl w:ilvl="4">
      <w:start w:val="310"/>
      <w:numFmt w:val="decimal"/>
      <w:lvlText w:val="Prix %5"/>
      <w:lvlJc w:val="left"/>
      <w:pPr>
        <w:tabs>
          <w:tab w:val="num" w:pos="1430"/>
        </w:tabs>
        <w:ind w:left="710" w:firstLine="0"/>
      </w:pPr>
      <w:rPr>
        <w:rFonts w:hint="default"/>
      </w:rPr>
    </w:lvl>
    <w:lvl w:ilvl="5">
      <w:start w:val="210"/>
      <w:numFmt w:val="decimal"/>
      <w:lvlText w:val="Prix %6"/>
      <w:lvlJc w:val="left"/>
      <w:pPr>
        <w:tabs>
          <w:tab w:val="num" w:pos="1430"/>
        </w:tabs>
        <w:ind w:left="710" w:firstLine="0"/>
      </w:pPr>
      <w:rPr>
        <w:rFonts w:hint="default"/>
      </w:rPr>
    </w:lvl>
    <w:lvl w:ilvl="6">
      <w:start w:val="1"/>
      <w:numFmt w:val="decimal"/>
      <w:lvlText w:val="Prix 70%7"/>
      <w:lvlJc w:val="left"/>
      <w:pPr>
        <w:tabs>
          <w:tab w:val="num" w:pos="710"/>
        </w:tabs>
        <w:ind w:left="710" w:firstLine="0"/>
      </w:pPr>
      <w:rPr>
        <w:rFonts w:hint="default"/>
      </w:rPr>
    </w:lvl>
    <w:lvl w:ilvl="7">
      <w:start w:val="1"/>
      <w:numFmt w:val="decimal"/>
      <w:lvlText w:val="Prix 80%8"/>
      <w:lvlJc w:val="left"/>
      <w:pPr>
        <w:tabs>
          <w:tab w:val="num" w:pos="710"/>
        </w:tabs>
        <w:ind w:left="710" w:firstLine="0"/>
      </w:pPr>
      <w:rPr>
        <w:rFonts w:hint="default"/>
      </w:rPr>
    </w:lvl>
    <w:lvl w:ilvl="8">
      <w:start w:val="1"/>
      <w:numFmt w:val="decimal"/>
      <w:lvlText w:val="Prix 90%9"/>
      <w:lvlJc w:val="left"/>
      <w:pPr>
        <w:tabs>
          <w:tab w:val="num" w:pos="710"/>
        </w:tabs>
        <w:ind w:left="710" w:firstLine="0"/>
      </w:pPr>
      <w:rPr>
        <w:rFonts w:hint="default"/>
      </w:rPr>
    </w:lvl>
  </w:abstractNum>
  <w:abstractNum w:abstractNumId="70" w15:restartNumberingAfterBreak="0">
    <w:nsid w:val="4F791536"/>
    <w:multiLevelType w:val="hybridMultilevel"/>
    <w:tmpl w:val="C658A9EE"/>
    <w:lvl w:ilvl="0" w:tplc="010A1D40">
      <w:start w:val="1"/>
      <w:numFmt w:val="decimalZero"/>
      <w:lvlText w:val="ARTICLE %1 :"/>
      <w:lvlJc w:val="left"/>
      <w:pPr>
        <w:ind w:left="644"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0E063A3"/>
    <w:multiLevelType w:val="hybridMultilevel"/>
    <w:tmpl w:val="5BD2F4DE"/>
    <w:lvl w:ilvl="0" w:tplc="66206BB8">
      <w:numFmt w:val="bullet"/>
      <w:lvlText w:val="-"/>
      <w:lvlJc w:val="left"/>
      <w:pPr>
        <w:ind w:left="890" w:hanging="360"/>
      </w:pPr>
      <w:rPr>
        <w:rFont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72" w15:restartNumberingAfterBreak="0">
    <w:nsid w:val="51795C5C"/>
    <w:multiLevelType w:val="singleLevel"/>
    <w:tmpl w:val="C67AAD44"/>
    <w:lvl w:ilvl="0">
      <w:numFmt w:val="bullet"/>
      <w:pStyle w:val="TEXTE3"/>
      <w:lvlText w:val=""/>
      <w:lvlJc w:val="left"/>
      <w:pPr>
        <w:tabs>
          <w:tab w:val="num" w:pos="567"/>
        </w:tabs>
        <w:ind w:left="567" w:hanging="283"/>
      </w:pPr>
      <w:rPr>
        <w:rFonts w:ascii="Wingdings" w:hAnsi="Wingdings" w:hint="default"/>
        <w:sz w:val="16"/>
      </w:rPr>
    </w:lvl>
  </w:abstractNum>
  <w:abstractNum w:abstractNumId="73" w15:restartNumberingAfterBreak="0">
    <w:nsid w:val="51EC0BBA"/>
    <w:multiLevelType w:val="hybridMultilevel"/>
    <w:tmpl w:val="0980F7D0"/>
    <w:lvl w:ilvl="0" w:tplc="3B8265B4">
      <w:numFmt w:val="bullet"/>
      <w:lvlText w:val="-"/>
      <w:lvlJc w:val="left"/>
      <w:pPr>
        <w:ind w:left="720" w:hanging="360"/>
      </w:pPr>
      <w:rPr>
        <w:rFonts w:ascii="Century Gothic" w:eastAsia="Times New Roman" w:hAnsi="Century Gothic"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2183C3D"/>
    <w:multiLevelType w:val="hybridMultilevel"/>
    <w:tmpl w:val="2B66563E"/>
    <w:lvl w:ilvl="0" w:tplc="040C0011">
      <w:start w:val="1"/>
      <w:numFmt w:val="decimal"/>
      <w:lvlText w:val="%1)"/>
      <w:lvlJc w:val="left"/>
      <w:pPr>
        <w:tabs>
          <w:tab w:val="num" w:pos="1080"/>
        </w:tabs>
        <w:ind w:left="108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22640C0"/>
    <w:multiLevelType w:val="hybridMultilevel"/>
    <w:tmpl w:val="AD0083DC"/>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6" w15:restartNumberingAfterBreak="0">
    <w:nsid w:val="525558B1"/>
    <w:multiLevelType w:val="hybridMultilevel"/>
    <w:tmpl w:val="8FA2ACDC"/>
    <w:lvl w:ilvl="0" w:tplc="040C0005">
      <w:start w:val="1"/>
      <w:numFmt w:val="bullet"/>
      <w:lvlText w:val=""/>
      <w:lvlJc w:val="left"/>
      <w:pPr>
        <w:tabs>
          <w:tab w:val="num" w:pos="540"/>
        </w:tabs>
        <w:ind w:left="540" w:hanging="360"/>
      </w:pPr>
      <w:rPr>
        <w:rFonts w:ascii="Wingdings" w:hAnsi="Wingdings"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77" w15:restartNumberingAfterBreak="0">
    <w:nsid w:val="5394184A"/>
    <w:multiLevelType w:val="hybridMultilevel"/>
    <w:tmpl w:val="F69C4E7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8" w15:restartNumberingAfterBreak="0">
    <w:nsid w:val="53B7582E"/>
    <w:multiLevelType w:val="hybridMultilevel"/>
    <w:tmpl w:val="13A898EC"/>
    <w:lvl w:ilvl="0" w:tplc="010A1D40">
      <w:start w:val="1"/>
      <w:numFmt w:val="decimalZero"/>
      <w:lvlText w:val="ARTICLE %1 :"/>
      <w:lvlJc w:val="left"/>
      <w:pPr>
        <w:ind w:left="644"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55DB7A0E"/>
    <w:multiLevelType w:val="hybridMultilevel"/>
    <w:tmpl w:val="4060012C"/>
    <w:lvl w:ilvl="0" w:tplc="73BA0B4E">
      <w:start w:val="1"/>
      <w:numFmt w:val="decimal"/>
      <w:lvlText w:val="A%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55FF6578"/>
    <w:multiLevelType w:val="hybridMultilevel"/>
    <w:tmpl w:val="11A0A94E"/>
    <w:lvl w:ilvl="0" w:tplc="040C000F">
      <w:start w:val="1"/>
      <w:numFmt w:val="decimal"/>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81" w15:restartNumberingAfterBreak="0">
    <w:nsid w:val="5C591BEE"/>
    <w:multiLevelType w:val="hybridMultilevel"/>
    <w:tmpl w:val="6CC423EC"/>
    <w:lvl w:ilvl="0" w:tplc="040C000F">
      <w:start w:val="1"/>
      <w:numFmt w:val="decimal"/>
      <w:lvlText w:val="%1."/>
      <w:lvlJc w:val="left"/>
      <w:pPr>
        <w:tabs>
          <w:tab w:val="num" w:pos="432"/>
        </w:tabs>
        <w:ind w:left="432"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2" w15:restartNumberingAfterBreak="0">
    <w:nsid w:val="5C700286"/>
    <w:multiLevelType w:val="hybridMultilevel"/>
    <w:tmpl w:val="404E6BB8"/>
    <w:lvl w:ilvl="0" w:tplc="D990EBC0">
      <w:start w:val="1"/>
      <w:numFmt w:val="decimal"/>
      <w:lvlText w:val="A%1."/>
      <w:lvlJc w:val="left"/>
      <w:pPr>
        <w:ind w:left="644" w:hanging="360"/>
      </w:pPr>
      <w:rPr>
        <w:rFonts w:hint="default"/>
        <w:b/>
        <w:bCs/>
        <w:color w:val="auto"/>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83" w15:restartNumberingAfterBreak="0">
    <w:nsid w:val="5CBE2BAF"/>
    <w:multiLevelType w:val="hybridMultilevel"/>
    <w:tmpl w:val="E7822B4A"/>
    <w:lvl w:ilvl="0" w:tplc="4FB2E64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62204446"/>
    <w:multiLevelType w:val="hybridMultilevel"/>
    <w:tmpl w:val="7D269A4C"/>
    <w:lvl w:ilvl="0" w:tplc="010A1D40">
      <w:start w:val="1"/>
      <w:numFmt w:val="decimalZero"/>
      <w:lvlText w:val="ARTICLE %1 :"/>
      <w:lvlJc w:val="left"/>
      <w:pPr>
        <w:ind w:left="720" w:hanging="360"/>
      </w:pPr>
      <w:rPr>
        <w:rFonts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46D7905"/>
    <w:multiLevelType w:val="multilevel"/>
    <w:tmpl w:val="FFCA941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75619D0"/>
    <w:multiLevelType w:val="multilevel"/>
    <w:tmpl w:val="D0F4C61E"/>
    <w:lvl w:ilvl="0">
      <w:start w:val="1"/>
      <w:numFmt w:val="decimal"/>
      <w:lvlText w:val="Chapître %1"/>
      <w:lvlJc w:val="left"/>
      <w:pPr>
        <w:tabs>
          <w:tab w:val="num" w:pos="2520"/>
        </w:tabs>
        <w:ind w:left="0" w:firstLine="0"/>
      </w:pPr>
      <w:rPr>
        <w:rFonts w:hint="default"/>
      </w:rPr>
    </w:lvl>
    <w:lvl w:ilvl="1">
      <w:start w:val="1"/>
      <w:numFmt w:val="decimalZero"/>
      <w:isLgl/>
      <w:lvlText w:val="ARTICLE %1.%2"/>
      <w:lvlJc w:val="left"/>
      <w:pPr>
        <w:tabs>
          <w:tab w:val="num" w:pos="1080"/>
        </w:tabs>
        <w:ind w:left="0" w:firstLine="0"/>
      </w:pPr>
      <w:rPr>
        <w:rFonts w:hint="default"/>
      </w:rPr>
    </w:lvl>
    <w:lvl w:ilvl="2">
      <w:start w:val="1"/>
      <w:numFmt w:val="decimal"/>
      <w:pStyle w:val="TITRE3cctp"/>
      <w:lvlText w:val="%3."/>
      <w:lvlJc w:val="left"/>
      <w:pPr>
        <w:tabs>
          <w:tab w:val="num" w:pos="648"/>
        </w:tabs>
        <w:ind w:left="648" w:hanging="360"/>
      </w:pPr>
      <w:rPr>
        <w:rFonts w:hint="default"/>
      </w:rPr>
    </w:lvl>
    <w:lvl w:ilvl="3">
      <w:start w:val="1"/>
      <w:numFmt w:val="decimal"/>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7" w15:restartNumberingAfterBreak="0">
    <w:nsid w:val="67D34A16"/>
    <w:multiLevelType w:val="singleLevel"/>
    <w:tmpl w:val="040C0017"/>
    <w:lvl w:ilvl="0">
      <w:start w:val="1"/>
      <w:numFmt w:val="lowerLetter"/>
      <w:pStyle w:val="Sous-titre"/>
      <w:lvlText w:val="%1)"/>
      <w:lvlJc w:val="left"/>
      <w:pPr>
        <w:tabs>
          <w:tab w:val="num" w:pos="360"/>
        </w:tabs>
        <w:ind w:left="360" w:hanging="360"/>
      </w:pPr>
      <w:rPr>
        <w:rFonts w:hint="default"/>
      </w:rPr>
    </w:lvl>
  </w:abstractNum>
  <w:abstractNum w:abstractNumId="88" w15:restartNumberingAfterBreak="0">
    <w:nsid w:val="6CF42CA0"/>
    <w:multiLevelType w:val="singleLevel"/>
    <w:tmpl w:val="66206BB8"/>
    <w:lvl w:ilvl="0">
      <w:numFmt w:val="bullet"/>
      <w:pStyle w:val="Titrechapitre"/>
      <w:lvlText w:val="-"/>
      <w:lvlJc w:val="left"/>
      <w:pPr>
        <w:tabs>
          <w:tab w:val="num" w:pos="1065"/>
        </w:tabs>
        <w:ind w:left="1065" w:hanging="360"/>
      </w:pPr>
      <w:rPr>
        <w:rFonts w:hint="default"/>
      </w:rPr>
    </w:lvl>
  </w:abstractNum>
  <w:abstractNum w:abstractNumId="89" w15:restartNumberingAfterBreak="0">
    <w:nsid w:val="6E015FF3"/>
    <w:multiLevelType w:val="multilevel"/>
    <w:tmpl w:val="621EAF14"/>
    <w:lvl w:ilvl="0">
      <w:start w:val="1"/>
      <w:numFmt w:val="bullet"/>
      <w:pStyle w:val="Tabledesillustrations"/>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EF85F52"/>
    <w:multiLevelType w:val="hybridMultilevel"/>
    <w:tmpl w:val="4404B656"/>
    <w:lvl w:ilvl="0" w:tplc="EC2AB172">
      <w:numFmt w:val="bullet"/>
      <w:pStyle w:val="Tirets3"/>
      <w:lvlText w:val="-"/>
      <w:lvlJc w:val="left"/>
      <w:pPr>
        <w:ind w:left="-1568" w:hanging="360"/>
      </w:pPr>
      <w:rPr>
        <w:rFonts w:ascii="Times New Roman" w:hAnsi="Times New Roman" w:hint="default"/>
      </w:rPr>
    </w:lvl>
    <w:lvl w:ilvl="1" w:tplc="040C0003" w:tentative="1">
      <w:start w:val="1"/>
      <w:numFmt w:val="bullet"/>
      <w:lvlText w:val="o"/>
      <w:lvlJc w:val="left"/>
      <w:pPr>
        <w:ind w:left="-848" w:hanging="360"/>
      </w:pPr>
      <w:rPr>
        <w:rFonts w:ascii="Courier New" w:hAnsi="Courier New" w:cs="Courier New" w:hint="default"/>
      </w:rPr>
    </w:lvl>
    <w:lvl w:ilvl="2" w:tplc="040C0005" w:tentative="1">
      <w:start w:val="1"/>
      <w:numFmt w:val="bullet"/>
      <w:lvlText w:val=""/>
      <w:lvlJc w:val="left"/>
      <w:pPr>
        <w:ind w:left="-128" w:hanging="360"/>
      </w:pPr>
      <w:rPr>
        <w:rFonts w:ascii="Wingdings" w:hAnsi="Wingdings" w:hint="default"/>
      </w:rPr>
    </w:lvl>
    <w:lvl w:ilvl="3" w:tplc="040C0001" w:tentative="1">
      <w:start w:val="1"/>
      <w:numFmt w:val="bullet"/>
      <w:lvlText w:val=""/>
      <w:lvlJc w:val="left"/>
      <w:pPr>
        <w:ind w:left="592" w:hanging="360"/>
      </w:pPr>
      <w:rPr>
        <w:rFonts w:ascii="Symbol" w:hAnsi="Symbol" w:hint="default"/>
      </w:rPr>
    </w:lvl>
    <w:lvl w:ilvl="4" w:tplc="040C0003" w:tentative="1">
      <w:start w:val="1"/>
      <w:numFmt w:val="bullet"/>
      <w:lvlText w:val="o"/>
      <w:lvlJc w:val="left"/>
      <w:pPr>
        <w:ind w:left="1312" w:hanging="360"/>
      </w:pPr>
      <w:rPr>
        <w:rFonts w:ascii="Courier New" w:hAnsi="Courier New" w:cs="Courier New" w:hint="default"/>
      </w:rPr>
    </w:lvl>
    <w:lvl w:ilvl="5" w:tplc="040C0005" w:tentative="1">
      <w:start w:val="1"/>
      <w:numFmt w:val="bullet"/>
      <w:lvlText w:val=""/>
      <w:lvlJc w:val="left"/>
      <w:pPr>
        <w:ind w:left="2032" w:hanging="360"/>
      </w:pPr>
      <w:rPr>
        <w:rFonts w:ascii="Wingdings" w:hAnsi="Wingdings" w:hint="default"/>
      </w:rPr>
    </w:lvl>
    <w:lvl w:ilvl="6" w:tplc="040C0001" w:tentative="1">
      <w:start w:val="1"/>
      <w:numFmt w:val="bullet"/>
      <w:lvlText w:val=""/>
      <w:lvlJc w:val="left"/>
      <w:pPr>
        <w:ind w:left="2752" w:hanging="360"/>
      </w:pPr>
      <w:rPr>
        <w:rFonts w:ascii="Symbol" w:hAnsi="Symbol" w:hint="default"/>
      </w:rPr>
    </w:lvl>
    <w:lvl w:ilvl="7" w:tplc="040C0003" w:tentative="1">
      <w:start w:val="1"/>
      <w:numFmt w:val="bullet"/>
      <w:lvlText w:val="o"/>
      <w:lvlJc w:val="left"/>
      <w:pPr>
        <w:ind w:left="3472" w:hanging="360"/>
      </w:pPr>
      <w:rPr>
        <w:rFonts w:ascii="Courier New" w:hAnsi="Courier New" w:cs="Courier New" w:hint="default"/>
      </w:rPr>
    </w:lvl>
    <w:lvl w:ilvl="8" w:tplc="040C0005" w:tentative="1">
      <w:start w:val="1"/>
      <w:numFmt w:val="bullet"/>
      <w:lvlText w:val=""/>
      <w:lvlJc w:val="left"/>
      <w:pPr>
        <w:ind w:left="4192" w:hanging="360"/>
      </w:pPr>
      <w:rPr>
        <w:rFonts w:ascii="Wingdings" w:hAnsi="Wingdings" w:hint="default"/>
      </w:rPr>
    </w:lvl>
  </w:abstractNum>
  <w:abstractNum w:abstractNumId="91" w15:restartNumberingAfterBreak="0">
    <w:nsid w:val="71047EB0"/>
    <w:multiLevelType w:val="singleLevel"/>
    <w:tmpl w:val="2EC0D5EE"/>
    <w:lvl w:ilvl="0">
      <w:start w:val="1"/>
      <w:numFmt w:val="lowerLetter"/>
      <w:pStyle w:val="LNumero"/>
      <w:lvlText w:val="%1)"/>
      <w:lvlJc w:val="left"/>
      <w:pPr>
        <w:tabs>
          <w:tab w:val="num" w:pos="360"/>
        </w:tabs>
        <w:ind w:left="360" w:hanging="360"/>
      </w:pPr>
    </w:lvl>
  </w:abstractNum>
  <w:abstractNum w:abstractNumId="92" w15:restartNumberingAfterBreak="0">
    <w:nsid w:val="71DD0603"/>
    <w:multiLevelType w:val="hybridMultilevel"/>
    <w:tmpl w:val="C428DBD4"/>
    <w:lvl w:ilvl="0" w:tplc="ADB6CBD8">
      <w:start w:val="1"/>
      <w:numFmt w:val="bullet"/>
      <w:pStyle w:val="Enlistado1"/>
      <w:lvlText w:val="-"/>
      <w:lvlJc w:val="left"/>
      <w:pPr>
        <w:ind w:left="1080" w:hanging="360"/>
      </w:pPr>
      <w:rPr>
        <w:rFonts w:ascii="Times New Roman" w:hAnsi="Times New Roman" w:cs="Times New Roman" w:hint="default"/>
      </w:rPr>
    </w:lvl>
    <w:lvl w:ilvl="1" w:tplc="923EBF90" w:tentative="1">
      <w:start w:val="1"/>
      <w:numFmt w:val="bullet"/>
      <w:lvlText w:val="o"/>
      <w:lvlJc w:val="left"/>
      <w:pPr>
        <w:ind w:left="1800" w:hanging="360"/>
      </w:pPr>
      <w:rPr>
        <w:rFonts w:ascii="Courier New" w:hAnsi="Courier New" w:cs="Courier New" w:hint="default"/>
      </w:rPr>
    </w:lvl>
    <w:lvl w:ilvl="2" w:tplc="82C2D6DC" w:tentative="1">
      <w:start w:val="1"/>
      <w:numFmt w:val="bullet"/>
      <w:lvlText w:val=""/>
      <w:lvlJc w:val="left"/>
      <w:pPr>
        <w:ind w:left="2520" w:hanging="360"/>
      </w:pPr>
      <w:rPr>
        <w:rFonts w:ascii="Wingdings" w:hAnsi="Wingdings" w:hint="default"/>
      </w:rPr>
    </w:lvl>
    <w:lvl w:ilvl="3" w:tplc="5136F804" w:tentative="1">
      <w:start w:val="1"/>
      <w:numFmt w:val="bullet"/>
      <w:lvlText w:val=""/>
      <w:lvlJc w:val="left"/>
      <w:pPr>
        <w:ind w:left="3240" w:hanging="360"/>
      </w:pPr>
      <w:rPr>
        <w:rFonts w:ascii="Symbol" w:hAnsi="Symbol" w:hint="default"/>
      </w:rPr>
    </w:lvl>
    <w:lvl w:ilvl="4" w:tplc="48D6D0E6" w:tentative="1">
      <w:start w:val="1"/>
      <w:numFmt w:val="bullet"/>
      <w:lvlText w:val="o"/>
      <w:lvlJc w:val="left"/>
      <w:pPr>
        <w:ind w:left="3960" w:hanging="360"/>
      </w:pPr>
      <w:rPr>
        <w:rFonts w:ascii="Courier New" w:hAnsi="Courier New" w:cs="Courier New" w:hint="default"/>
      </w:rPr>
    </w:lvl>
    <w:lvl w:ilvl="5" w:tplc="8768435A" w:tentative="1">
      <w:start w:val="1"/>
      <w:numFmt w:val="bullet"/>
      <w:lvlText w:val=""/>
      <w:lvlJc w:val="left"/>
      <w:pPr>
        <w:ind w:left="4680" w:hanging="360"/>
      </w:pPr>
      <w:rPr>
        <w:rFonts w:ascii="Wingdings" w:hAnsi="Wingdings" w:hint="default"/>
      </w:rPr>
    </w:lvl>
    <w:lvl w:ilvl="6" w:tplc="4EFEC96C" w:tentative="1">
      <w:start w:val="1"/>
      <w:numFmt w:val="bullet"/>
      <w:lvlText w:val=""/>
      <w:lvlJc w:val="left"/>
      <w:pPr>
        <w:ind w:left="5400" w:hanging="360"/>
      </w:pPr>
      <w:rPr>
        <w:rFonts w:ascii="Symbol" w:hAnsi="Symbol" w:hint="default"/>
      </w:rPr>
    </w:lvl>
    <w:lvl w:ilvl="7" w:tplc="D0AA9D98" w:tentative="1">
      <w:start w:val="1"/>
      <w:numFmt w:val="bullet"/>
      <w:lvlText w:val="o"/>
      <w:lvlJc w:val="left"/>
      <w:pPr>
        <w:ind w:left="6120" w:hanging="360"/>
      </w:pPr>
      <w:rPr>
        <w:rFonts w:ascii="Courier New" w:hAnsi="Courier New" w:cs="Courier New" w:hint="default"/>
      </w:rPr>
    </w:lvl>
    <w:lvl w:ilvl="8" w:tplc="564C29F0" w:tentative="1">
      <w:start w:val="1"/>
      <w:numFmt w:val="bullet"/>
      <w:lvlText w:val=""/>
      <w:lvlJc w:val="left"/>
      <w:pPr>
        <w:ind w:left="6840" w:hanging="360"/>
      </w:pPr>
      <w:rPr>
        <w:rFonts w:ascii="Wingdings" w:hAnsi="Wingdings" w:hint="default"/>
      </w:rPr>
    </w:lvl>
  </w:abstractNum>
  <w:abstractNum w:abstractNumId="93" w15:restartNumberingAfterBreak="0">
    <w:nsid w:val="72876E8C"/>
    <w:multiLevelType w:val="hybridMultilevel"/>
    <w:tmpl w:val="80EC40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4" w15:restartNumberingAfterBreak="0">
    <w:nsid w:val="74815CE3"/>
    <w:multiLevelType w:val="singleLevel"/>
    <w:tmpl w:val="55FCF648"/>
    <w:lvl w:ilvl="0">
      <w:numFmt w:val="decimal"/>
      <w:pStyle w:val="Tirets4"/>
      <w:lvlText w:val="*"/>
      <w:lvlJc w:val="left"/>
    </w:lvl>
  </w:abstractNum>
  <w:abstractNum w:abstractNumId="95" w15:restartNumberingAfterBreak="0">
    <w:nsid w:val="77704CEE"/>
    <w:multiLevelType w:val="hybridMultilevel"/>
    <w:tmpl w:val="BCD4AEF8"/>
    <w:lvl w:ilvl="0" w:tplc="040C0017">
      <w:start w:val="1"/>
      <w:numFmt w:val="lowerLetter"/>
      <w:lvlText w:val="%1)"/>
      <w:lvlJc w:val="left"/>
      <w:pPr>
        <w:ind w:left="720" w:hanging="360"/>
      </w:pPr>
      <w:rPr>
        <w:rFonts w:hint="default"/>
        <w:color w:val="auto"/>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93E0384"/>
    <w:multiLevelType w:val="hybridMultilevel"/>
    <w:tmpl w:val="788613C0"/>
    <w:lvl w:ilvl="0" w:tplc="E90E58A8">
      <w:start w:val="1"/>
      <w:numFmt w:val="decimal"/>
      <w:pStyle w:val="3Achatnumrotatio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79602AD8"/>
    <w:multiLevelType w:val="hybridMultilevel"/>
    <w:tmpl w:val="6E9820EE"/>
    <w:lvl w:ilvl="0" w:tplc="F5C075E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79D125BA"/>
    <w:multiLevelType w:val="hybridMultilevel"/>
    <w:tmpl w:val="098233F0"/>
    <w:lvl w:ilvl="0" w:tplc="010A1D40">
      <w:start w:val="1"/>
      <w:numFmt w:val="decimalZero"/>
      <w:lvlText w:val="ARTICLE %1 :"/>
      <w:lvlJc w:val="left"/>
      <w:pPr>
        <w:ind w:left="720" w:hanging="36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7CDF3C95"/>
    <w:multiLevelType w:val="hybridMultilevel"/>
    <w:tmpl w:val="B08ED4D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0" w15:restartNumberingAfterBreak="0">
    <w:nsid w:val="7D5C12E9"/>
    <w:multiLevelType w:val="hybridMultilevel"/>
    <w:tmpl w:val="70469390"/>
    <w:lvl w:ilvl="0" w:tplc="66206BB8">
      <w:numFmt w:val="bullet"/>
      <w:lvlText w:val="-"/>
      <w:lvlJc w:val="left"/>
      <w:pPr>
        <w:ind w:left="890" w:hanging="360"/>
      </w:pPr>
      <w:rPr>
        <w:rFont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101" w15:restartNumberingAfterBreak="0">
    <w:nsid w:val="7E4F7B97"/>
    <w:multiLevelType w:val="singleLevel"/>
    <w:tmpl w:val="ABA46590"/>
    <w:lvl w:ilvl="0">
      <w:start w:val="1"/>
      <w:numFmt w:val="bullet"/>
      <w:pStyle w:val="LPuces"/>
      <w:lvlText w:val="*"/>
      <w:lvlJc w:val="left"/>
      <w:pPr>
        <w:tabs>
          <w:tab w:val="num" w:pos="360"/>
        </w:tabs>
        <w:ind w:left="360" w:hanging="360"/>
      </w:pPr>
      <w:rPr>
        <w:rFonts w:ascii="Times New Roman" w:hAnsi="Times New Roman" w:hint="default"/>
      </w:rPr>
    </w:lvl>
  </w:abstractNum>
  <w:abstractNum w:abstractNumId="102" w15:restartNumberingAfterBreak="0">
    <w:nsid w:val="7E6412C5"/>
    <w:multiLevelType w:val="hybridMultilevel"/>
    <w:tmpl w:val="CD84E200"/>
    <w:lvl w:ilvl="0" w:tplc="A992EB64">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3" w15:restartNumberingAfterBreak="0">
    <w:nsid w:val="7FB641EE"/>
    <w:multiLevelType w:val="hybridMultilevel"/>
    <w:tmpl w:val="F7BC7E16"/>
    <w:lvl w:ilvl="0" w:tplc="D1042ADC">
      <w:start w:val="1"/>
      <w:numFmt w:val="bullet"/>
      <w:lvlText w:val=""/>
      <w:lvlJc w:val="left"/>
      <w:pPr>
        <w:ind w:left="1996" w:hanging="360"/>
      </w:pPr>
      <w:rPr>
        <w:rFonts w:ascii="Symbol" w:hAnsi="Symbol" w:hint="default"/>
        <w:sz w:val="20"/>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num w:numId="1">
    <w:abstractNumId w:val="39"/>
  </w:num>
  <w:num w:numId="2">
    <w:abstractNumId w:val="75"/>
  </w:num>
  <w:num w:numId="3">
    <w:abstractNumId w:val="8"/>
  </w:num>
  <w:num w:numId="4">
    <w:abstractNumId w:val="47"/>
  </w:num>
  <w:num w:numId="5">
    <w:abstractNumId w:val="99"/>
  </w:num>
  <w:num w:numId="6">
    <w:abstractNumId w:val="16"/>
  </w:num>
  <w:num w:numId="7">
    <w:abstractNumId w:val="80"/>
  </w:num>
  <w:num w:numId="8">
    <w:abstractNumId w:val="42"/>
  </w:num>
  <w:num w:numId="9">
    <w:abstractNumId w:val="26"/>
  </w:num>
  <w:num w:numId="10">
    <w:abstractNumId w:val="50"/>
  </w:num>
  <w:num w:numId="11">
    <w:abstractNumId w:val="81"/>
  </w:num>
  <w:num w:numId="12">
    <w:abstractNumId w:val="17"/>
  </w:num>
  <w:num w:numId="13">
    <w:abstractNumId w:val="32"/>
  </w:num>
  <w:num w:numId="14">
    <w:abstractNumId w:val="82"/>
  </w:num>
  <w:num w:numId="15">
    <w:abstractNumId w:val="34"/>
  </w:num>
  <w:num w:numId="16">
    <w:abstractNumId w:val="79"/>
  </w:num>
  <w:num w:numId="17">
    <w:abstractNumId w:val="44"/>
  </w:num>
  <w:num w:numId="18">
    <w:abstractNumId w:val="36"/>
  </w:num>
  <w:num w:numId="19">
    <w:abstractNumId w:val="3"/>
  </w:num>
  <w:num w:numId="20">
    <w:abstractNumId w:val="15"/>
  </w:num>
  <w:num w:numId="21">
    <w:abstractNumId w:val="71"/>
  </w:num>
  <w:num w:numId="22">
    <w:abstractNumId w:val="100"/>
  </w:num>
  <w:num w:numId="23">
    <w:abstractNumId w:val="74"/>
  </w:num>
  <w:num w:numId="24">
    <w:abstractNumId w:val="85"/>
  </w:num>
  <w:num w:numId="25">
    <w:abstractNumId w:val="65"/>
  </w:num>
  <w:num w:numId="26">
    <w:abstractNumId w:val="60"/>
  </w:num>
  <w:num w:numId="27">
    <w:abstractNumId w:val="58"/>
  </w:num>
  <w:num w:numId="28">
    <w:abstractNumId w:val="68"/>
  </w:num>
  <w:num w:numId="29">
    <w:abstractNumId w:val="98"/>
  </w:num>
  <w:num w:numId="30">
    <w:abstractNumId w:val="49"/>
  </w:num>
  <w:num w:numId="31">
    <w:abstractNumId w:val="96"/>
  </w:num>
  <w:num w:numId="32">
    <w:abstractNumId w:val="96"/>
    <w:lvlOverride w:ilvl="0">
      <w:startOverride w:val="1"/>
    </w:lvlOverride>
  </w:num>
  <w:num w:numId="33">
    <w:abstractNumId w:val="73"/>
  </w:num>
  <w:num w:numId="34">
    <w:abstractNumId w:val="93"/>
  </w:num>
  <w:num w:numId="35">
    <w:abstractNumId w:val="95"/>
  </w:num>
  <w:num w:numId="36">
    <w:abstractNumId w:val="86"/>
  </w:num>
  <w:num w:numId="37">
    <w:abstractNumId w:val="87"/>
  </w:num>
  <w:num w:numId="38">
    <w:abstractNumId w:val="5"/>
  </w:num>
  <w:num w:numId="39">
    <w:abstractNumId w:val="0"/>
  </w:num>
  <w:num w:numId="40">
    <w:abstractNumId w:val="30"/>
  </w:num>
  <w:num w:numId="41">
    <w:abstractNumId w:val="4"/>
  </w:num>
  <w:num w:numId="42">
    <w:abstractNumId w:val="20"/>
  </w:num>
  <w:num w:numId="43">
    <w:abstractNumId w:val="13"/>
  </w:num>
  <w:num w:numId="44">
    <w:abstractNumId w:val="23"/>
  </w:num>
  <w:num w:numId="45">
    <w:abstractNumId w:val="1"/>
  </w:num>
  <w:num w:numId="46">
    <w:abstractNumId w:val="2"/>
  </w:num>
  <w:num w:numId="47">
    <w:abstractNumId w:val="72"/>
  </w:num>
  <w:num w:numId="48">
    <w:abstractNumId w:val="64"/>
  </w:num>
  <w:num w:numId="49">
    <w:abstractNumId w:val="51"/>
  </w:num>
  <w:num w:numId="50">
    <w:abstractNumId w:val="55"/>
  </w:num>
  <w:num w:numId="51">
    <w:abstractNumId w:val="84"/>
  </w:num>
  <w:num w:numId="52">
    <w:abstractNumId w:val="61"/>
  </w:num>
  <w:num w:numId="53">
    <w:abstractNumId w:val="21"/>
  </w:num>
  <w:num w:numId="54">
    <w:abstractNumId w:val="10"/>
  </w:num>
  <w:num w:numId="55">
    <w:abstractNumId w:val="54"/>
  </w:num>
  <w:num w:numId="56">
    <w:abstractNumId w:val="27"/>
  </w:num>
  <w:num w:numId="57">
    <w:abstractNumId w:val="24"/>
  </w:num>
  <w:num w:numId="58">
    <w:abstractNumId w:val="88"/>
  </w:num>
  <w:num w:numId="59">
    <w:abstractNumId w:val="62"/>
  </w:num>
  <w:num w:numId="60">
    <w:abstractNumId w:val="38"/>
  </w:num>
  <w:num w:numId="61">
    <w:abstractNumId w:val="31"/>
  </w:num>
  <w:num w:numId="62">
    <w:abstractNumId w:val="33"/>
  </w:num>
  <w:num w:numId="63">
    <w:abstractNumId w:val="41"/>
  </w:num>
  <w:num w:numId="64">
    <w:abstractNumId w:val="89"/>
  </w:num>
  <w:num w:numId="65">
    <w:abstractNumId w:val="11"/>
  </w:num>
  <w:num w:numId="66">
    <w:abstractNumId w:val="6"/>
  </w:num>
  <w:num w:numId="67">
    <w:abstractNumId w:val="59"/>
  </w:num>
  <w:num w:numId="68">
    <w:abstractNumId w:val="9"/>
  </w:num>
  <w:num w:numId="69">
    <w:abstractNumId w:val="92"/>
  </w:num>
  <w:num w:numId="70">
    <w:abstractNumId w:val="67"/>
  </w:num>
  <w:num w:numId="71">
    <w:abstractNumId w:val="101"/>
  </w:num>
  <w:num w:numId="72">
    <w:abstractNumId w:val="63"/>
  </w:num>
  <w:num w:numId="73">
    <w:abstractNumId w:val="91"/>
  </w:num>
  <w:num w:numId="74">
    <w:abstractNumId w:val="69"/>
  </w:num>
  <w:num w:numId="75">
    <w:abstractNumId w:val="90"/>
  </w:num>
  <w:num w:numId="76">
    <w:abstractNumId w:val="14"/>
  </w:num>
  <w:num w:numId="77">
    <w:abstractNumId w:val="94"/>
    <w:lvlOverride w:ilvl="0">
      <w:lvl w:ilvl="0">
        <w:start w:val="1"/>
        <w:numFmt w:val="bullet"/>
        <w:pStyle w:val="Tirets4"/>
        <w:lvlText w:val="-"/>
        <w:legacy w:legacy="1" w:legacySpace="0" w:legacyIndent="283"/>
        <w:lvlJc w:val="left"/>
        <w:pPr>
          <w:ind w:left="1559" w:hanging="283"/>
        </w:pPr>
        <w:rPr>
          <w:rFonts w:ascii="Times New Roman" w:hAnsi="Times New Roman" w:hint="default"/>
        </w:rPr>
      </w:lvl>
    </w:lvlOverride>
  </w:num>
  <w:num w:numId="78">
    <w:abstractNumId w:val="40"/>
  </w:num>
  <w:num w:numId="79">
    <w:abstractNumId w:val="103"/>
  </w:num>
  <w:num w:numId="80">
    <w:abstractNumId w:val="53"/>
  </w:num>
  <w:num w:numId="81">
    <w:abstractNumId w:val="102"/>
  </w:num>
  <w:num w:numId="82">
    <w:abstractNumId w:val="77"/>
  </w:num>
  <w:num w:numId="83">
    <w:abstractNumId w:val="35"/>
  </w:num>
  <w:num w:numId="84">
    <w:abstractNumId w:val="76"/>
  </w:num>
  <w:num w:numId="85">
    <w:abstractNumId w:val="37"/>
  </w:num>
  <w:num w:numId="86">
    <w:abstractNumId w:val="56"/>
  </w:num>
  <w:num w:numId="87">
    <w:abstractNumId w:val="29"/>
  </w:num>
  <w:num w:numId="88">
    <w:abstractNumId w:val="25"/>
  </w:num>
  <w:num w:numId="89">
    <w:abstractNumId w:val="19"/>
  </w:num>
  <w:num w:numId="90">
    <w:abstractNumId w:val="45"/>
  </w:num>
  <w:num w:numId="91">
    <w:abstractNumId w:val="22"/>
  </w:num>
  <w:num w:numId="92">
    <w:abstractNumId w:val="28"/>
  </w:num>
  <w:num w:numId="93">
    <w:abstractNumId w:val="78"/>
  </w:num>
  <w:num w:numId="94">
    <w:abstractNumId w:val="7"/>
  </w:num>
  <w:num w:numId="95">
    <w:abstractNumId w:val="43"/>
  </w:num>
  <w:num w:numId="96">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8"/>
  </w:num>
  <w:num w:numId="98">
    <w:abstractNumId w:val="52"/>
  </w:num>
  <w:num w:numId="99">
    <w:abstractNumId w:val="18"/>
  </w:num>
  <w:num w:numId="100">
    <w:abstractNumId w:val="98"/>
  </w:num>
  <w:num w:numId="101">
    <w:abstractNumId w:val="46"/>
  </w:num>
  <w:num w:numId="102">
    <w:abstractNumId w:val="57"/>
  </w:num>
  <w:num w:numId="103">
    <w:abstractNumId w:val="83"/>
  </w:num>
  <w:num w:numId="104">
    <w:abstractNumId w:val="70"/>
  </w:num>
  <w:num w:numId="105">
    <w:abstractNumId w:val="66"/>
  </w:num>
  <w:num w:numId="106">
    <w:abstractNumId w:val="12"/>
  </w:num>
  <w:num w:numId="107">
    <w:abstractNumId w:val="9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F00"/>
    <w:rsid w:val="00000871"/>
    <w:rsid w:val="00002A5C"/>
    <w:rsid w:val="00003AD5"/>
    <w:rsid w:val="000051BF"/>
    <w:rsid w:val="00005567"/>
    <w:rsid w:val="00006516"/>
    <w:rsid w:val="000066EE"/>
    <w:rsid w:val="000122C2"/>
    <w:rsid w:val="000137E0"/>
    <w:rsid w:val="0001584D"/>
    <w:rsid w:val="000163E4"/>
    <w:rsid w:val="000170D4"/>
    <w:rsid w:val="00017492"/>
    <w:rsid w:val="000175B6"/>
    <w:rsid w:val="00017C8C"/>
    <w:rsid w:val="00022CC4"/>
    <w:rsid w:val="000252D1"/>
    <w:rsid w:val="000255CA"/>
    <w:rsid w:val="00026F86"/>
    <w:rsid w:val="00027D43"/>
    <w:rsid w:val="000305F1"/>
    <w:rsid w:val="00030F2F"/>
    <w:rsid w:val="0003203B"/>
    <w:rsid w:val="00032DDD"/>
    <w:rsid w:val="00034278"/>
    <w:rsid w:val="000345D0"/>
    <w:rsid w:val="00034DA6"/>
    <w:rsid w:val="0003596A"/>
    <w:rsid w:val="00037B64"/>
    <w:rsid w:val="00040088"/>
    <w:rsid w:val="000412F4"/>
    <w:rsid w:val="0004243A"/>
    <w:rsid w:val="00043C86"/>
    <w:rsid w:val="00045645"/>
    <w:rsid w:val="0004644D"/>
    <w:rsid w:val="000467A2"/>
    <w:rsid w:val="00050F0C"/>
    <w:rsid w:val="00051CF0"/>
    <w:rsid w:val="0005248E"/>
    <w:rsid w:val="00052954"/>
    <w:rsid w:val="000532CC"/>
    <w:rsid w:val="000533A3"/>
    <w:rsid w:val="00065539"/>
    <w:rsid w:val="00065A2C"/>
    <w:rsid w:val="00066227"/>
    <w:rsid w:val="00070A50"/>
    <w:rsid w:val="0007263A"/>
    <w:rsid w:val="0007389F"/>
    <w:rsid w:val="00074552"/>
    <w:rsid w:val="00074D7E"/>
    <w:rsid w:val="00077D32"/>
    <w:rsid w:val="00080030"/>
    <w:rsid w:val="00080744"/>
    <w:rsid w:val="00081775"/>
    <w:rsid w:val="000832D2"/>
    <w:rsid w:val="00083AD4"/>
    <w:rsid w:val="00085FB8"/>
    <w:rsid w:val="000874FF"/>
    <w:rsid w:val="000879CD"/>
    <w:rsid w:val="00091989"/>
    <w:rsid w:val="00092FCC"/>
    <w:rsid w:val="000938C9"/>
    <w:rsid w:val="00094B15"/>
    <w:rsid w:val="00094D24"/>
    <w:rsid w:val="00095231"/>
    <w:rsid w:val="00095D69"/>
    <w:rsid w:val="0009609F"/>
    <w:rsid w:val="00096ADD"/>
    <w:rsid w:val="000970EE"/>
    <w:rsid w:val="000A04D4"/>
    <w:rsid w:val="000A39DF"/>
    <w:rsid w:val="000A3D1B"/>
    <w:rsid w:val="000A60E6"/>
    <w:rsid w:val="000A6919"/>
    <w:rsid w:val="000A69D6"/>
    <w:rsid w:val="000A7832"/>
    <w:rsid w:val="000A7865"/>
    <w:rsid w:val="000B0A18"/>
    <w:rsid w:val="000B1F23"/>
    <w:rsid w:val="000B2172"/>
    <w:rsid w:val="000B2357"/>
    <w:rsid w:val="000B2CCB"/>
    <w:rsid w:val="000B3EA3"/>
    <w:rsid w:val="000B57BD"/>
    <w:rsid w:val="000B6415"/>
    <w:rsid w:val="000B7646"/>
    <w:rsid w:val="000B77AF"/>
    <w:rsid w:val="000C243C"/>
    <w:rsid w:val="000C375F"/>
    <w:rsid w:val="000C4809"/>
    <w:rsid w:val="000C6542"/>
    <w:rsid w:val="000C7F0E"/>
    <w:rsid w:val="000D161C"/>
    <w:rsid w:val="000D20A0"/>
    <w:rsid w:val="000D2DBD"/>
    <w:rsid w:val="000D434D"/>
    <w:rsid w:val="000D447D"/>
    <w:rsid w:val="000D4B87"/>
    <w:rsid w:val="000D58D6"/>
    <w:rsid w:val="000D6129"/>
    <w:rsid w:val="000E0484"/>
    <w:rsid w:val="000E1484"/>
    <w:rsid w:val="000E1DFE"/>
    <w:rsid w:val="000E1F00"/>
    <w:rsid w:val="000E6101"/>
    <w:rsid w:val="000E6F45"/>
    <w:rsid w:val="000E7150"/>
    <w:rsid w:val="000F29F9"/>
    <w:rsid w:val="000F47E1"/>
    <w:rsid w:val="000F4D2F"/>
    <w:rsid w:val="000F5575"/>
    <w:rsid w:val="000F66D0"/>
    <w:rsid w:val="000F69AF"/>
    <w:rsid w:val="00101FF2"/>
    <w:rsid w:val="0010454F"/>
    <w:rsid w:val="00104F41"/>
    <w:rsid w:val="001054A6"/>
    <w:rsid w:val="00106F89"/>
    <w:rsid w:val="001076C0"/>
    <w:rsid w:val="001104B9"/>
    <w:rsid w:val="001116BA"/>
    <w:rsid w:val="00112E64"/>
    <w:rsid w:val="0011416F"/>
    <w:rsid w:val="00114BCB"/>
    <w:rsid w:val="00115529"/>
    <w:rsid w:val="0011795F"/>
    <w:rsid w:val="00121766"/>
    <w:rsid w:val="001218AA"/>
    <w:rsid w:val="00122713"/>
    <w:rsid w:val="00123387"/>
    <w:rsid w:val="001239E2"/>
    <w:rsid w:val="00124A34"/>
    <w:rsid w:val="0012603A"/>
    <w:rsid w:val="00127046"/>
    <w:rsid w:val="00127C1B"/>
    <w:rsid w:val="001302F9"/>
    <w:rsid w:val="00130607"/>
    <w:rsid w:val="001327EA"/>
    <w:rsid w:val="001330AD"/>
    <w:rsid w:val="0013461A"/>
    <w:rsid w:val="001353E2"/>
    <w:rsid w:val="0013576A"/>
    <w:rsid w:val="0013740F"/>
    <w:rsid w:val="00137E5C"/>
    <w:rsid w:val="0014078D"/>
    <w:rsid w:val="00141152"/>
    <w:rsid w:val="00142C49"/>
    <w:rsid w:val="001443F9"/>
    <w:rsid w:val="0014581D"/>
    <w:rsid w:val="00146938"/>
    <w:rsid w:val="00146CE1"/>
    <w:rsid w:val="00147F97"/>
    <w:rsid w:val="001517F1"/>
    <w:rsid w:val="001520D3"/>
    <w:rsid w:val="00153B3A"/>
    <w:rsid w:val="001546C8"/>
    <w:rsid w:val="00155638"/>
    <w:rsid w:val="0016102F"/>
    <w:rsid w:val="00162481"/>
    <w:rsid w:val="0016278A"/>
    <w:rsid w:val="0016319C"/>
    <w:rsid w:val="00163BBB"/>
    <w:rsid w:val="0016479E"/>
    <w:rsid w:val="00166922"/>
    <w:rsid w:val="00167CFA"/>
    <w:rsid w:val="00171EE3"/>
    <w:rsid w:val="001743F6"/>
    <w:rsid w:val="00175441"/>
    <w:rsid w:val="00181E06"/>
    <w:rsid w:val="00182368"/>
    <w:rsid w:val="00182670"/>
    <w:rsid w:val="00183C51"/>
    <w:rsid w:val="00185857"/>
    <w:rsid w:val="00186985"/>
    <w:rsid w:val="00186A7B"/>
    <w:rsid w:val="001872DC"/>
    <w:rsid w:val="00187C4E"/>
    <w:rsid w:val="00190A88"/>
    <w:rsid w:val="001915A1"/>
    <w:rsid w:val="001935DF"/>
    <w:rsid w:val="001946ED"/>
    <w:rsid w:val="00195312"/>
    <w:rsid w:val="001961AB"/>
    <w:rsid w:val="00196D6A"/>
    <w:rsid w:val="00196D6E"/>
    <w:rsid w:val="00197A88"/>
    <w:rsid w:val="001A31B1"/>
    <w:rsid w:val="001A364B"/>
    <w:rsid w:val="001A3ABC"/>
    <w:rsid w:val="001A4929"/>
    <w:rsid w:val="001A6818"/>
    <w:rsid w:val="001B081C"/>
    <w:rsid w:val="001B0908"/>
    <w:rsid w:val="001B303B"/>
    <w:rsid w:val="001B3A0D"/>
    <w:rsid w:val="001B5831"/>
    <w:rsid w:val="001C0711"/>
    <w:rsid w:val="001C18D0"/>
    <w:rsid w:val="001C1A52"/>
    <w:rsid w:val="001C50B3"/>
    <w:rsid w:val="001C6FE6"/>
    <w:rsid w:val="001C7596"/>
    <w:rsid w:val="001D0CB6"/>
    <w:rsid w:val="001D179C"/>
    <w:rsid w:val="001D1D61"/>
    <w:rsid w:val="001D395B"/>
    <w:rsid w:val="001D47E2"/>
    <w:rsid w:val="001D4D76"/>
    <w:rsid w:val="001D63B0"/>
    <w:rsid w:val="001D6658"/>
    <w:rsid w:val="001D72BE"/>
    <w:rsid w:val="001D7773"/>
    <w:rsid w:val="001E10F3"/>
    <w:rsid w:val="001E4271"/>
    <w:rsid w:val="001E45C2"/>
    <w:rsid w:val="001E5443"/>
    <w:rsid w:val="001E5B63"/>
    <w:rsid w:val="001F0A04"/>
    <w:rsid w:val="001F4FD2"/>
    <w:rsid w:val="001F59A1"/>
    <w:rsid w:val="001F65D5"/>
    <w:rsid w:val="00202494"/>
    <w:rsid w:val="00202778"/>
    <w:rsid w:val="00203094"/>
    <w:rsid w:val="0020349E"/>
    <w:rsid w:val="002061BE"/>
    <w:rsid w:val="002070CF"/>
    <w:rsid w:val="00207EAD"/>
    <w:rsid w:val="00207FE9"/>
    <w:rsid w:val="00210C57"/>
    <w:rsid w:val="002111F2"/>
    <w:rsid w:val="00211721"/>
    <w:rsid w:val="00212185"/>
    <w:rsid w:val="00214067"/>
    <w:rsid w:val="00214080"/>
    <w:rsid w:val="00216C3A"/>
    <w:rsid w:val="0021750C"/>
    <w:rsid w:val="00217FB2"/>
    <w:rsid w:val="0022031A"/>
    <w:rsid w:val="002208E9"/>
    <w:rsid w:val="0022129C"/>
    <w:rsid w:val="00221BA1"/>
    <w:rsid w:val="0022253A"/>
    <w:rsid w:val="002237D9"/>
    <w:rsid w:val="00224769"/>
    <w:rsid w:val="00224BA5"/>
    <w:rsid w:val="00225E9B"/>
    <w:rsid w:val="00226821"/>
    <w:rsid w:val="00227D94"/>
    <w:rsid w:val="00231958"/>
    <w:rsid w:val="00232293"/>
    <w:rsid w:val="00232B77"/>
    <w:rsid w:val="00233C0D"/>
    <w:rsid w:val="0023766A"/>
    <w:rsid w:val="00237AAB"/>
    <w:rsid w:val="00242624"/>
    <w:rsid w:val="00243120"/>
    <w:rsid w:val="00243424"/>
    <w:rsid w:val="00244062"/>
    <w:rsid w:val="0024536C"/>
    <w:rsid w:val="00245C8B"/>
    <w:rsid w:val="002469F3"/>
    <w:rsid w:val="0025110B"/>
    <w:rsid w:val="00252750"/>
    <w:rsid w:val="00253032"/>
    <w:rsid w:val="00254BCB"/>
    <w:rsid w:val="00256018"/>
    <w:rsid w:val="002562DE"/>
    <w:rsid w:val="00256320"/>
    <w:rsid w:val="00256475"/>
    <w:rsid w:val="0026145C"/>
    <w:rsid w:val="002615D7"/>
    <w:rsid w:val="0026207E"/>
    <w:rsid w:val="00262DF7"/>
    <w:rsid w:val="002630B5"/>
    <w:rsid w:val="00264ADC"/>
    <w:rsid w:val="00267860"/>
    <w:rsid w:val="00267985"/>
    <w:rsid w:val="0027005E"/>
    <w:rsid w:val="00270723"/>
    <w:rsid w:val="00271A5B"/>
    <w:rsid w:val="002744CE"/>
    <w:rsid w:val="00274C61"/>
    <w:rsid w:val="00276D74"/>
    <w:rsid w:val="00276DD8"/>
    <w:rsid w:val="00281EF0"/>
    <w:rsid w:val="00282EAC"/>
    <w:rsid w:val="00286EA3"/>
    <w:rsid w:val="00290FC3"/>
    <w:rsid w:val="00292AE2"/>
    <w:rsid w:val="00293260"/>
    <w:rsid w:val="00293D83"/>
    <w:rsid w:val="00297D22"/>
    <w:rsid w:val="002A00C5"/>
    <w:rsid w:val="002A3BB7"/>
    <w:rsid w:val="002A43A6"/>
    <w:rsid w:val="002A5550"/>
    <w:rsid w:val="002A617E"/>
    <w:rsid w:val="002A7257"/>
    <w:rsid w:val="002B17AC"/>
    <w:rsid w:val="002B340D"/>
    <w:rsid w:val="002C3AD4"/>
    <w:rsid w:val="002C584F"/>
    <w:rsid w:val="002C64F4"/>
    <w:rsid w:val="002C6A0E"/>
    <w:rsid w:val="002C6E93"/>
    <w:rsid w:val="002C773D"/>
    <w:rsid w:val="002C7EFE"/>
    <w:rsid w:val="002D1840"/>
    <w:rsid w:val="002D208E"/>
    <w:rsid w:val="002D2D81"/>
    <w:rsid w:val="002D4DC3"/>
    <w:rsid w:val="002D5331"/>
    <w:rsid w:val="002E034D"/>
    <w:rsid w:val="002E1085"/>
    <w:rsid w:val="002E1EA8"/>
    <w:rsid w:val="002E26B8"/>
    <w:rsid w:val="002E32B1"/>
    <w:rsid w:val="002E3B68"/>
    <w:rsid w:val="002E4ACB"/>
    <w:rsid w:val="002E65A5"/>
    <w:rsid w:val="002E7B00"/>
    <w:rsid w:val="002F0705"/>
    <w:rsid w:val="002F1B55"/>
    <w:rsid w:val="002F220D"/>
    <w:rsid w:val="002F3D50"/>
    <w:rsid w:val="002F4DBF"/>
    <w:rsid w:val="002F58BB"/>
    <w:rsid w:val="002F6364"/>
    <w:rsid w:val="00300043"/>
    <w:rsid w:val="00304728"/>
    <w:rsid w:val="00306B63"/>
    <w:rsid w:val="00312501"/>
    <w:rsid w:val="0031282D"/>
    <w:rsid w:val="00313A15"/>
    <w:rsid w:val="00313F9C"/>
    <w:rsid w:val="00314D62"/>
    <w:rsid w:val="00315EEC"/>
    <w:rsid w:val="00317167"/>
    <w:rsid w:val="00317F48"/>
    <w:rsid w:val="00317FCC"/>
    <w:rsid w:val="00320B5A"/>
    <w:rsid w:val="00321ACB"/>
    <w:rsid w:val="00322888"/>
    <w:rsid w:val="00322915"/>
    <w:rsid w:val="00323A81"/>
    <w:rsid w:val="00323BB3"/>
    <w:rsid w:val="00325162"/>
    <w:rsid w:val="0032596A"/>
    <w:rsid w:val="00330F37"/>
    <w:rsid w:val="00330F74"/>
    <w:rsid w:val="00331E83"/>
    <w:rsid w:val="00331ECE"/>
    <w:rsid w:val="003335E2"/>
    <w:rsid w:val="00334561"/>
    <w:rsid w:val="00336327"/>
    <w:rsid w:val="00336477"/>
    <w:rsid w:val="003371BF"/>
    <w:rsid w:val="00337239"/>
    <w:rsid w:val="0034037B"/>
    <w:rsid w:val="00342795"/>
    <w:rsid w:val="003431D1"/>
    <w:rsid w:val="00344A06"/>
    <w:rsid w:val="003467AD"/>
    <w:rsid w:val="00347B63"/>
    <w:rsid w:val="00350AE9"/>
    <w:rsid w:val="00351418"/>
    <w:rsid w:val="00351D08"/>
    <w:rsid w:val="0035421A"/>
    <w:rsid w:val="00354334"/>
    <w:rsid w:val="00355311"/>
    <w:rsid w:val="00355E3B"/>
    <w:rsid w:val="00357D89"/>
    <w:rsid w:val="003614C1"/>
    <w:rsid w:val="003618BB"/>
    <w:rsid w:val="0036193F"/>
    <w:rsid w:val="00361997"/>
    <w:rsid w:val="00362A1D"/>
    <w:rsid w:val="00363804"/>
    <w:rsid w:val="00366639"/>
    <w:rsid w:val="0037195A"/>
    <w:rsid w:val="003746EB"/>
    <w:rsid w:val="00376A6C"/>
    <w:rsid w:val="00376AD2"/>
    <w:rsid w:val="00380972"/>
    <w:rsid w:val="00380E90"/>
    <w:rsid w:val="00382089"/>
    <w:rsid w:val="003835D5"/>
    <w:rsid w:val="0038420F"/>
    <w:rsid w:val="003844DB"/>
    <w:rsid w:val="003855AB"/>
    <w:rsid w:val="003950A1"/>
    <w:rsid w:val="003961D1"/>
    <w:rsid w:val="00396820"/>
    <w:rsid w:val="003A0143"/>
    <w:rsid w:val="003A0450"/>
    <w:rsid w:val="003A1393"/>
    <w:rsid w:val="003A1E04"/>
    <w:rsid w:val="003A1F80"/>
    <w:rsid w:val="003A41C7"/>
    <w:rsid w:val="003A649E"/>
    <w:rsid w:val="003B1A65"/>
    <w:rsid w:val="003B4151"/>
    <w:rsid w:val="003B6C7D"/>
    <w:rsid w:val="003B6F36"/>
    <w:rsid w:val="003C0187"/>
    <w:rsid w:val="003C09E4"/>
    <w:rsid w:val="003C5147"/>
    <w:rsid w:val="003C7129"/>
    <w:rsid w:val="003C72D7"/>
    <w:rsid w:val="003C7E39"/>
    <w:rsid w:val="003D088A"/>
    <w:rsid w:val="003D0D4F"/>
    <w:rsid w:val="003D1B0B"/>
    <w:rsid w:val="003D3F9C"/>
    <w:rsid w:val="003D479A"/>
    <w:rsid w:val="003D5814"/>
    <w:rsid w:val="003D5D85"/>
    <w:rsid w:val="003D6F3F"/>
    <w:rsid w:val="003D7686"/>
    <w:rsid w:val="003E073C"/>
    <w:rsid w:val="003E0D6B"/>
    <w:rsid w:val="003E24F1"/>
    <w:rsid w:val="003E2D33"/>
    <w:rsid w:val="003E46F6"/>
    <w:rsid w:val="003E4793"/>
    <w:rsid w:val="003E6D54"/>
    <w:rsid w:val="003F43EA"/>
    <w:rsid w:val="003F7A4E"/>
    <w:rsid w:val="004023E0"/>
    <w:rsid w:val="00402977"/>
    <w:rsid w:val="00403215"/>
    <w:rsid w:val="00404AF3"/>
    <w:rsid w:val="00406A8D"/>
    <w:rsid w:val="00410276"/>
    <w:rsid w:val="00410359"/>
    <w:rsid w:val="0041223C"/>
    <w:rsid w:val="0041302C"/>
    <w:rsid w:val="004142A7"/>
    <w:rsid w:val="00414390"/>
    <w:rsid w:val="00414932"/>
    <w:rsid w:val="004164FB"/>
    <w:rsid w:val="004200AE"/>
    <w:rsid w:val="004216DE"/>
    <w:rsid w:val="0042180A"/>
    <w:rsid w:val="00422A30"/>
    <w:rsid w:val="00422BDE"/>
    <w:rsid w:val="004244E8"/>
    <w:rsid w:val="00426741"/>
    <w:rsid w:val="00430D44"/>
    <w:rsid w:val="004337B6"/>
    <w:rsid w:val="00433A1D"/>
    <w:rsid w:val="00433B8B"/>
    <w:rsid w:val="00433E88"/>
    <w:rsid w:val="00434157"/>
    <w:rsid w:val="00436E10"/>
    <w:rsid w:val="00441984"/>
    <w:rsid w:val="00441F90"/>
    <w:rsid w:val="00443139"/>
    <w:rsid w:val="004443D2"/>
    <w:rsid w:val="004455C8"/>
    <w:rsid w:val="00451F77"/>
    <w:rsid w:val="00453F7F"/>
    <w:rsid w:val="00454DFA"/>
    <w:rsid w:val="00460B52"/>
    <w:rsid w:val="00460D46"/>
    <w:rsid w:val="00462669"/>
    <w:rsid w:val="004626A4"/>
    <w:rsid w:val="00463690"/>
    <w:rsid w:val="00466A34"/>
    <w:rsid w:val="00472ADB"/>
    <w:rsid w:val="00472DA0"/>
    <w:rsid w:val="004736B9"/>
    <w:rsid w:val="004742AD"/>
    <w:rsid w:val="00476A23"/>
    <w:rsid w:val="00480DBF"/>
    <w:rsid w:val="00482C2E"/>
    <w:rsid w:val="00483CBC"/>
    <w:rsid w:val="0048428D"/>
    <w:rsid w:val="0048433D"/>
    <w:rsid w:val="00485543"/>
    <w:rsid w:val="00485735"/>
    <w:rsid w:val="0048632D"/>
    <w:rsid w:val="0048649E"/>
    <w:rsid w:val="00486DF0"/>
    <w:rsid w:val="00487833"/>
    <w:rsid w:val="00487C83"/>
    <w:rsid w:val="004907DD"/>
    <w:rsid w:val="00491096"/>
    <w:rsid w:val="0049355D"/>
    <w:rsid w:val="004952C0"/>
    <w:rsid w:val="00495CCB"/>
    <w:rsid w:val="00497159"/>
    <w:rsid w:val="004A0656"/>
    <w:rsid w:val="004A0F9F"/>
    <w:rsid w:val="004A11E5"/>
    <w:rsid w:val="004A2EF2"/>
    <w:rsid w:val="004A38D4"/>
    <w:rsid w:val="004A4C6C"/>
    <w:rsid w:val="004A788B"/>
    <w:rsid w:val="004B08D6"/>
    <w:rsid w:val="004B2BB8"/>
    <w:rsid w:val="004B2CE8"/>
    <w:rsid w:val="004B49D4"/>
    <w:rsid w:val="004B4A0D"/>
    <w:rsid w:val="004B4ACE"/>
    <w:rsid w:val="004B59A3"/>
    <w:rsid w:val="004C5C88"/>
    <w:rsid w:val="004C7DB8"/>
    <w:rsid w:val="004D0277"/>
    <w:rsid w:val="004D14AB"/>
    <w:rsid w:val="004D28E4"/>
    <w:rsid w:val="004D4813"/>
    <w:rsid w:val="004E2061"/>
    <w:rsid w:val="004E2454"/>
    <w:rsid w:val="004E2480"/>
    <w:rsid w:val="004E3E49"/>
    <w:rsid w:val="004E3EF4"/>
    <w:rsid w:val="004E4D69"/>
    <w:rsid w:val="004E557B"/>
    <w:rsid w:val="004E55C3"/>
    <w:rsid w:val="004E55D4"/>
    <w:rsid w:val="004E58A5"/>
    <w:rsid w:val="004E5E66"/>
    <w:rsid w:val="004E692F"/>
    <w:rsid w:val="004F13AA"/>
    <w:rsid w:val="004F3793"/>
    <w:rsid w:val="004F7103"/>
    <w:rsid w:val="00500653"/>
    <w:rsid w:val="005010BD"/>
    <w:rsid w:val="00501F03"/>
    <w:rsid w:val="00502A2B"/>
    <w:rsid w:val="00503281"/>
    <w:rsid w:val="0050432B"/>
    <w:rsid w:val="00506671"/>
    <w:rsid w:val="005119AD"/>
    <w:rsid w:val="0051216F"/>
    <w:rsid w:val="00512A26"/>
    <w:rsid w:val="00515BF6"/>
    <w:rsid w:val="00515F53"/>
    <w:rsid w:val="00517107"/>
    <w:rsid w:val="005175D7"/>
    <w:rsid w:val="00520111"/>
    <w:rsid w:val="00522FA2"/>
    <w:rsid w:val="0052341F"/>
    <w:rsid w:val="0052429B"/>
    <w:rsid w:val="00525F0C"/>
    <w:rsid w:val="00526B02"/>
    <w:rsid w:val="00530599"/>
    <w:rsid w:val="005314D2"/>
    <w:rsid w:val="00531EA2"/>
    <w:rsid w:val="0053209F"/>
    <w:rsid w:val="005320FF"/>
    <w:rsid w:val="0053321B"/>
    <w:rsid w:val="0053468F"/>
    <w:rsid w:val="00540C65"/>
    <w:rsid w:val="00545510"/>
    <w:rsid w:val="00547E87"/>
    <w:rsid w:val="00551353"/>
    <w:rsid w:val="00551B2B"/>
    <w:rsid w:val="005554BC"/>
    <w:rsid w:val="00557FB9"/>
    <w:rsid w:val="00562969"/>
    <w:rsid w:val="00563DAC"/>
    <w:rsid w:val="0056619D"/>
    <w:rsid w:val="00566C0A"/>
    <w:rsid w:val="00566DDB"/>
    <w:rsid w:val="0056788F"/>
    <w:rsid w:val="00570F07"/>
    <w:rsid w:val="00571137"/>
    <w:rsid w:val="00571223"/>
    <w:rsid w:val="00571C7B"/>
    <w:rsid w:val="00572735"/>
    <w:rsid w:val="005735AA"/>
    <w:rsid w:val="005736D1"/>
    <w:rsid w:val="00573915"/>
    <w:rsid w:val="00574C48"/>
    <w:rsid w:val="00576251"/>
    <w:rsid w:val="00577EA3"/>
    <w:rsid w:val="005821FD"/>
    <w:rsid w:val="00583A6F"/>
    <w:rsid w:val="00583CED"/>
    <w:rsid w:val="005856A6"/>
    <w:rsid w:val="00586E4A"/>
    <w:rsid w:val="005870BD"/>
    <w:rsid w:val="00587397"/>
    <w:rsid w:val="00590BEA"/>
    <w:rsid w:val="00592C63"/>
    <w:rsid w:val="0059391D"/>
    <w:rsid w:val="00593DAC"/>
    <w:rsid w:val="005966CD"/>
    <w:rsid w:val="005967AE"/>
    <w:rsid w:val="00597E8B"/>
    <w:rsid w:val="005A2653"/>
    <w:rsid w:val="005A2854"/>
    <w:rsid w:val="005A3DB3"/>
    <w:rsid w:val="005A52D3"/>
    <w:rsid w:val="005A601A"/>
    <w:rsid w:val="005A6F34"/>
    <w:rsid w:val="005B00B4"/>
    <w:rsid w:val="005B01E8"/>
    <w:rsid w:val="005B03C7"/>
    <w:rsid w:val="005B4215"/>
    <w:rsid w:val="005B465E"/>
    <w:rsid w:val="005B70E0"/>
    <w:rsid w:val="005B7C62"/>
    <w:rsid w:val="005C089E"/>
    <w:rsid w:val="005C144D"/>
    <w:rsid w:val="005C4709"/>
    <w:rsid w:val="005C4729"/>
    <w:rsid w:val="005C5B1B"/>
    <w:rsid w:val="005C62EA"/>
    <w:rsid w:val="005C6C6A"/>
    <w:rsid w:val="005C7B50"/>
    <w:rsid w:val="005D034C"/>
    <w:rsid w:val="005D0413"/>
    <w:rsid w:val="005D0E13"/>
    <w:rsid w:val="005D196B"/>
    <w:rsid w:val="005D1F74"/>
    <w:rsid w:val="005D3FDD"/>
    <w:rsid w:val="005D45CF"/>
    <w:rsid w:val="005D5E6A"/>
    <w:rsid w:val="005D76BA"/>
    <w:rsid w:val="005E0CAA"/>
    <w:rsid w:val="005E0CB8"/>
    <w:rsid w:val="005E5784"/>
    <w:rsid w:val="005E6FFE"/>
    <w:rsid w:val="005F0713"/>
    <w:rsid w:val="005F19BB"/>
    <w:rsid w:val="005F19CC"/>
    <w:rsid w:val="005F28C4"/>
    <w:rsid w:val="005F2AD0"/>
    <w:rsid w:val="005F369B"/>
    <w:rsid w:val="005F384E"/>
    <w:rsid w:val="005F38B9"/>
    <w:rsid w:val="005F5CF5"/>
    <w:rsid w:val="005F6FFC"/>
    <w:rsid w:val="005F767A"/>
    <w:rsid w:val="005F786D"/>
    <w:rsid w:val="005F7EB5"/>
    <w:rsid w:val="0060161F"/>
    <w:rsid w:val="0060185B"/>
    <w:rsid w:val="0060476F"/>
    <w:rsid w:val="00606DDD"/>
    <w:rsid w:val="00612826"/>
    <w:rsid w:val="00612C92"/>
    <w:rsid w:val="006136FA"/>
    <w:rsid w:val="00615963"/>
    <w:rsid w:val="00616761"/>
    <w:rsid w:val="006200CE"/>
    <w:rsid w:val="006204F4"/>
    <w:rsid w:val="00624563"/>
    <w:rsid w:val="00624B1E"/>
    <w:rsid w:val="00625AF4"/>
    <w:rsid w:val="00625B09"/>
    <w:rsid w:val="00627788"/>
    <w:rsid w:val="00627E9B"/>
    <w:rsid w:val="00632492"/>
    <w:rsid w:val="006346CA"/>
    <w:rsid w:val="00634803"/>
    <w:rsid w:val="0064088C"/>
    <w:rsid w:val="00640F2A"/>
    <w:rsid w:val="006430B0"/>
    <w:rsid w:val="00643445"/>
    <w:rsid w:val="0065178F"/>
    <w:rsid w:val="006534F2"/>
    <w:rsid w:val="00653676"/>
    <w:rsid w:val="00653D58"/>
    <w:rsid w:val="0065796B"/>
    <w:rsid w:val="00660C9C"/>
    <w:rsid w:val="00661B9B"/>
    <w:rsid w:val="006625BD"/>
    <w:rsid w:val="00662826"/>
    <w:rsid w:val="00663C9D"/>
    <w:rsid w:val="00664A94"/>
    <w:rsid w:val="00665EEC"/>
    <w:rsid w:val="0067095E"/>
    <w:rsid w:val="00670D88"/>
    <w:rsid w:val="00672292"/>
    <w:rsid w:val="00672AFD"/>
    <w:rsid w:val="0067529F"/>
    <w:rsid w:val="00675728"/>
    <w:rsid w:val="0067613A"/>
    <w:rsid w:val="006775C1"/>
    <w:rsid w:val="0068040C"/>
    <w:rsid w:val="006817DF"/>
    <w:rsid w:val="00687026"/>
    <w:rsid w:val="006901CC"/>
    <w:rsid w:val="00691845"/>
    <w:rsid w:val="0069299B"/>
    <w:rsid w:val="00697672"/>
    <w:rsid w:val="006A2AC7"/>
    <w:rsid w:val="006A2CF2"/>
    <w:rsid w:val="006A2F75"/>
    <w:rsid w:val="006A4451"/>
    <w:rsid w:val="006A4D45"/>
    <w:rsid w:val="006A579F"/>
    <w:rsid w:val="006A7C72"/>
    <w:rsid w:val="006B0F45"/>
    <w:rsid w:val="006B2B07"/>
    <w:rsid w:val="006B2B5B"/>
    <w:rsid w:val="006B4620"/>
    <w:rsid w:val="006B6414"/>
    <w:rsid w:val="006C13F1"/>
    <w:rsid w:val="006C1A42"/>
    <w:rsid w:val="006C223E"/>
    <w:rsid w:val="006C297F"/>
    <w:rsid w:val="006C3620"/>
    <w:rsid w:val="006C476D"/>
    <w:rsid w:val="006C4C79"/>
    <w:rsid w:val="006C571B"/>
    <w:rsid w:val="006C5B6A"/>
    <w:rsid w:val="006C6112"/>
    <w:rsid w:val="006C688A"/>
    <w:rsid w:val="006D2F85"/>
    <w:rsid w:val="006D3022"/>
    <w:rsid w:val="006D3DF3"/>
    <w:rsid w:val="006D465B"/>
    <w:rsid w:val="006D6FC5"/>
    <w:rsid w:val="006E0324"/>
    <w:rsid w:val="006E2FA9"/>
    <w:rsid w:val="006E4519"/>
    <w:rsid w:val="006E47E3"/>
    <w:rsid w:val="006E64E5"/>
    <w:rsid w:val="006E65D4"/>
    <w:rsid w:val="006E68FD"/>
    <w:rsid w:val="006E73D1"/>
    <w:rsid w:val="006F090B"/>
    <w:rsid w:val="006F0F15"/>
    <w:rsid w:val="006F10C3"/>
    <w:rsid w:val="006F1477"/>
    <w:rsid w:val="006F3515"/>
    <w:rsid w:val="006F3F5A"/>
    <w:rsid w:val="006F7339"/>
    <w:rsid w:val="00700E56"/>
    <w:rsid w:val="00700F95"/>
    <w:rsid w:val="007035E1"/>
    <w:rsid w:val="00703BC9"/>
    <w:rsid w:val="00704350"/>
    <w:rsid w:val="00704EC3"/>
    <w:rsid w:val="00705A7E"/>
    <w:rsid w:val="00706DA7"/>
    <w:rsid w:val="007075C5"/>
    <w:rsid w:val="00707DF6"/>
    <w:rsid w:val="0071080E"/>
    <w:rsid w:val="00710E0D"/>
    <w:rsid w:val="00713898"/>
    <w:rsid w:val="007163E4"/>
    <w:rsid w:val="007225DF"/>
    <w:rsid w:val="00722702"/>
    <w:rsid w:val="0072335A"/>
    <w:rsid w:val="00723E04"/>
    <w:rsid w:val="007250A0"/>
    <w:rsid w:val="007250D5"/>
    <w:rsid w:val="00726BAE"/>
    <w:rsid w:val="00726EDF"/>
    <w:rsid w:val="007272BE"/>
    <w:rsid w:val="00727670"/>
    <w:rsid w:val="00732F3D"/>
    <w:rsid w:val="007352C5"/>
    <w:rsid w:val="00736164"/>
    <w:rsid w:val="0073766C"/>
    <w:rsid w:val="00744437"/>
    <w:rsid w:val="007446B5"/>
    <w:rsid w:val="0074523E"/>
    <w:rsid w:val="00747818"/>
    <w:rsid w:val="00747E77"/>
    <w:rsid w:val="0075030F"/>
    <w:rsid w:val="00751607"/>
    <w:rsid w:val="00751C91"/>
    <w:rsid w:val="00753B8D"/>
    <w:rsid w:val="00756822"/>
    <w:rsid w:val="00756899"/>
    <w:rsid w:val="0075738B"/>
    <w:rsid w:val="0075776C"/>
    <w:rsid w:val="00757D2C"/>
    <w:rsid w:val="007622A6"/>
    <w:rsid w:val="007624C4"/>
    <w:rsid w:val="00762585"/>
    <w:rsid w:val="007643CB"/>
    <w:rsid w:val="00764F15"/>
    <w:rsid w:val="0076540A"/>
    <w:rsid w:val="007665B2"/>
    <w:rsid w:val="007665FA"/>
    <w:rsid w:val="0076669F"/>
    <w:rsid w:val="0076772C"/>
    <w:rsid w:val="0077050F"/>
    <w:rsid w:val="00773AF5"/>
    <w:rsid w:val="00777037"/>
    <w:rsid w:val="00777176"/>
    <w:rsid w:val="00777D41"/>
    <w:rsid w:val="0078030B"/>
    <w:rsid w:val="0078776A"/>
    <w:rsid w:val="00787CE8"/>
    <w:rsid w:val="00794AC3"/>
    <w:rsid w:val="007A0322"/>
    <w:rsid w:val="007A21C0"/>
    <w:rsid w:val="007A3D45"/>
    <w:rsid w:val="007A4077"/>
    <w:rsid w:val="007A4182"/>
    <w:rsid w:val="007A64C5"/>
    <w:rsid w:val="007B02E4"/>
    <w:rsid w:val="007B31EA"/>
    <w:rsid w:val="007B3CAE"/>
    <w:rsid w:val="007B59CB"/>
    <w:rsid w:val="007B610C"/>
    <w:rsid w:val="007C000A"/>
    <w:rsid w:val="007C37F0"/>
    <w:rsid w:val="007C4DF2"/>
    <w:rsid w:val="007C518C"/>
    <w:rsid w:val="007C671D"/>
    <w:rsid w:val="007C6871"/>
    <w:rsid w:val="007C6E1B"/>
    <w:rsid w:val="007D1A05"/>
    <w:rsid w:val="007D1EDF"/>
    <w:rsid w:val="007D5162"/>
    <w:rsid w:val="007D6B9E"/>
    <w:rsid w:val="007E102B"/>
    <w:rsid w:val="007E432F"/>
    <w:rsid w:val="007E554F"/>
    <w:rsid w:val="007E5899"/>
    <w:rsid w:val="007E5A62"/>
    <w:rsid w:val="007E5B60"/>
    <w:rsid w:val="007E6F84"/>
    <w:rsid w:val="007E7C58"/>
    <w:rsid w:val="007F0A14"/>
    <w:rsid w:val="007F0BE7"/>
    <w:rsid w:val="007F0F2F"/>
    <w:rsid w:val="007F1895"/>
    <w:rsid w:val="007F766D"/>
    <w:rsid w:val="007F7F4D"/>
    <w:rsid w:val="008007B4"/>
    <w:rsid w:val="00800BD1"/>
    <w:rsid w:val="008018ED"/>
    <w:rsid w:val="008031EE"/>
    <w:rsid w:val="00804C06"/>
    <w:rsid w:val="00804C35"/>
    <w:rsid w:val="00804F9C"/>
    <w:rsid w:val="00805E06"/>
    <w:rsid w:val="00806CE4"/>
    <w:rsid w:val="00810651"/>
    <w:rsid w:val="008160B1"/>
    <w:rsid w:val="00816414"/>
    <w:rsid w:val="0081654F"/>
    <w:rsid w:val="008176E4"/>
    <w:rsid w:val="00820BB9"/>
    <w:rsid w:val="00822800"/>
    <w:rsid w:val="00822AA8"/>
    <w:rsid w:val="00823F11"/>
    <w:rsid w:val="008268EF"/>
    <w:rsid w:val="008273B5"/>
    <w:rsid w:val="00830078"/>
    <w:rsid w:val="008311CF"/>
    <w:rsid w:val="00832DAE"/>
    <w:rsid w:val="0083481E"/>
    <w:rsid w:val="00834A12"/>
    <w:rsid w:val="00836889"/>
    <w:rsid w:val="00836A49"/>
    <w:rsid w:val="008374AC"/>
    <w:rsid w:val="008375FE"/>
    <w:rsid w:val="00840FD4"/>
    <w:rsid w:val="00841817"/>
    <w:rsid w:val="00843548"/>
    <w:rsid w:val="00845195"/>
    <w:rsid w:val="00846B9D"/>
    <w:rsid w:val="00850FA1"/>
    <w:rsid w:val="0085113A"/>
    <w:rsid w:val="00851255"/>
    <w:rsid w:val="00851365"/>
    <w:rsid w:val="008526F8"/>
    <w:rsid w:val="008538BD"/>
    <w:rsid w:val="008551E5"/>
    <w:rsid w:val="00855E5F"/>
    <w:rsid w:val="00856154"/>
    <w:rsid w:val="008577F5"/>
    <w:rsid w:val="00857965"/>
    <w:rsid w:val="00857FA8"/>
    <w:rsid w:val="008615F0"/>
    <w:rsid w:val="00861BB3"/>
    <w:rsid w:val="00861DE8"/>
    <w:rsid w:val="008639BA"/>
    <w:rsid w:val="00865CEB"/>
    <w:rsid w:val="00866C05"/>
    <w:rsid w:val="00867173"/>
    <w:rsid w:val="00867549"/>
    <w:rsid w:val="008701E4"/>
    <w:rsid w:val="00870296"/>
    <w:rsid w:val="0087143F"/>
    <w:rsid w:val="00871A0D"/>
    <w:rsid w:val="00871BD2"/>
    <w:rsid w:val="0087231D"/>
    <w:rsid w:val="0087325B"/>
    <w:rsid w:val="008765D2"/>
    <w:rsid w:val="00877850"/>
    <w:rsid w:val="00882E0B"/>
    <w:rsid w:val="008838D1"/>
    <w:rsid w:val="008843E6"/>
    <w:rsid w:val="00884827"/>
    <w:rsid w:val="00885A16"/>
    <w:rsid w:val="008862E7"/>
    <w:rsid w:val="008865B3"/>
    <w:rsid w:val="00887DD8"/>
    <w:rsid w:val="00890351"/>
    <w:rsid w:val="008903C4"/>
    <w:rsid w:val="008906D9"/>
    <w:rsid w:val="00890A82"/>
    <w:rsid w:val="00892713"/>
    <w:rsid w:val="00893B04"/>
    <w:rsid w:val="00894109"/>
    <w:rsid w:val="00895186"/>
    <w:rsid w:val="008971D2"/>
    <w:rsid w:val="00897D0E"/>
    <w:rsid w:val="008A2091"/>
    <w:rsid w:val="008A2448"/>
    <w:rsid w:val="008A3634"/>
    <w:rsid w:val="008A4B15"/>
    <w:rsid w:val="008A55F1"/>
    <w:rsid w:val="008A66A2"/>
    <w:rsid w:val="008A787B"/>
    <w:rsid w:val="008A7AA1"/>
    <w:rsid w:val="008B050D"/>
    <w:rsid w:val="008B21AD"/>
    <w:rsid w:val="008B2778"/>
    <w:rsid w:val="008B3AED"/>
    <w:rsid w:val="008B6285"/>
    <w:rsid w:val="008B65F2"/>
    <w:rsid w:val="008B71CB"/>
    <w:rsid w:val="008B77B5"/>
    <w:rsid w:val="008C12BB"/>
    <w:rsid w:val="008C3371"/>
    <w:rsid w:val="008C461A"/>
    <w:rsid w:val="008C4AC3"/>
    <w:rsid w:val="008C7C06"/>
    <w:rsid w:val="008D0C36"/>
    <w:rsid w:val="008D3B05"/>
    <w:rsid w:val="008D3B3F"/>
    <w:rsid w:val="008D6132"/>
    <w:rsid w:val="008D64E5"/>
    <w:rsid w:val="008E0E53"/>
    <w:rsid w:val="008E1B02"/>
    <w:rsid w:val="008E1CF5"/>
    <w:rsid w:val="008E30DF"/>
    <w:rsid w:val="008E48F2"/>
    <w:rsid w:val="008E7612"/>
    <w:rsid w:val="008E7B67"/>
    <w:rsid w:val="008F008C"/>
    <w:rsid w:val="008F067E"/>
    <w:rsid w:val="008F157C"/>
    <w:rsid w:val="008F19D3"/>
    <w:rsid w:val="008F2274"/>
    <w:rsid w:val="008F307C"/>
    <w:rsid w:val="008F469F"/>
    <w:rsid w:val="008F5108"/>
    <w:rsid w:val="008F5C74"/>
    <w:rsid w:val="008F7D88"/>
    <w:rsid w:val="00900838"/>
    <w:rsid w:val="009009D4"/>
    <w:rsid w:val="00902D11"/>
    <w:rsid w:val="00903415"/>
    <w:rsid w:val="00903588"/>
    <w:rsid w:val="009039C3"/>
    <w:rsid w:val="00904C19"/>
    <w:rsid w:val="00906E1B"/>
    <w:rsid w:val="00907F11"/>
    <w:rsid w:val="00912704"/>
    <w:rsid w:val="00912768"/>
    <w:rsid w:val="00912C83"/>
    <w:rsid w:val="0091343D"/>
    <w:rsid w:val="00914543"/>
    <w:rsid w:val="0091663D"/>
    <w:rsid w:val="00920DFB"/>
    <w:rsid w:val="0092105C"/>
    <w:rsid w:val="0092215E"/>
    <w:rsid w:val="00923109"/>
    <w:rsid w:val="00925667"/>
    <w:rsid w:val="00926473"/>
    <w:rsid w:val="009267FC"/>
    <w:rsid w:val="00930EB1"/>
    <w:rsid w:val="00932324"/>
    <w:rsid w:val="00933C8C"/>
    <w:rsid w:val="00936A39"/>
    <w:rsid w:val="00940D98"/>
    <w:rsid w:val="00941247"/>
    <w:rsid w:val="00942CAE"/>
    <w:rsid w:val="00942FAE"/>
    <w:rsid w:val="009438B4"/>
    <w:rsid w:val="00944145"/>
    <w:rsid w:val="00944DE4"/>
    <w:rsid w:val="00946C6C"/>
    <w:rsid w:val="00950261"/>
    <w:rsid w:val="00951C14"/>
    <w:rsid w:val="00951DEB"/>
    <w:rsid w:val="0095237E"/>
    <w:rsid w:val="009524F6"/>
    <w:rsid w:val="00954165"/>
    <w:rsid w:val="00954B27"/>
    <w:rsid w:val="00957343"/>
    <w:rsid w:val="009578A2"/>
    <w:rsid w:val="00957DB0"/>
    <w:rsid w:val="00960934"/>
    <w:rsid w:val="00963B3C"/>
    <w:rsid w:val="00965903"/>
    <w:rsid w:val="00965D94"/>
    <w:rsid w:val="009661B6"/>
    <w:rsid w:val="00970D40"/>
    <w:rsid w:val="00971CD3"/>
    <w:rsid w:val="00974C22"/>
    <w:rsid w:val="00976116"/>
    <w:rsid w:val="0097619D"/>
    <w:rsid w:val="009768C0"/>
    <w:rsid w:val="00977AF5"/>
    <w:rsid w:val="009841B8"/>
    <w:rsid w:val="00984575"/>
    <w:rsid w:val="00984C12"/>
    <w:rsid w:val="009874D5"/>
    <w:rsid w:val="0098753A"/>
    <w:rsid w:val="00990560"/>
    <w:rsid w:val="00992105"/>
    <w:rsid w:val="009950AD"/>
    <w:rsid w:val="0099743C"/>
    <w:rsid w:val="009A1773"/>
    <w:rsid w:val="009A3242"/>
    <w:rsid w:val="009A40C4"/>
    <w:rsid w:val="009A4E19"/>
    <w:rsid w:val="009A51C3"/>
    <w:rsid w:val="009A7F09"/>
    <w:rsid w:val="009B4C2E"/>
    <w:rsid w:val="009C074D"/>
    <w:rsid w:val="009C0FB9"/>
    <w:rsid w:val="009C1CA9"/>
    <w:rsid w:val="009C4372"/>
    <w:rsid w:val="009C6DEB"/>
    <w:rsid w:val="009D0343"/>
    <w:rsid w:val="009D0C63"/>
    <w:rsid w:val="009D21B4"/>
    <w:rsid w:val="009D2481"/>
    <w:rsid w:val="009D5441"/>
    <w:rsid w:val="009D65B8"/>
    <w:rsid w:val="009E1A39"/>
    <w:rsid w:val="009E3853"/>
    <w:rsid w:val="009E4FE6"/>
    <w:rsid w:val="009F193C"/>
    <w:rsid w:val="009F2547"/>
    <w:rsid w:val="009F3FD0"/>
    <w:rsid w:val="009F568C"/>
    <w:rsid w:val="009F5DA3"/>
    <w:rsid w:val="009F741F"/>
    <w:rsid w:val="009F777D"/>
    <w:rsid w:val="00A00DC4"/>
    <w:rsid w:val="00A0193A"/>
    <w:rsid w:val="00A0295E"/>
    <w:rsid w:val="00A02D26"/>
    <w:rsid w:val="00A03801"/>
    <w:rsid w:val="00A041DC"/>
    <w:rsid w:val="00A05F99"/>
    <w:rsid w:val="00A0617B"/>
    <w:rsid w:val="00A06977"/>
    <w:rsid w:val="00A1046B"/>
    <w:rsid w:val="00A10D3A"/>
    <w:rsid w:val="00A13A9D"/>
    <w:rsid w:val="00A140BD"/>
    <w:rsid w:val="00A16733"/>
    <w:rsid w:val="00A1685C"/>
    <w:rsid w:val="00A16FBE"/>
    <w:rsid w:val="00A21D2E"/>
    <w:rsid w:val="00A22186"/>
    <w:rsid w:val="00A25809"/>
    <w:rsid w:val="00A302F5"/>
    <w:rsid w:val="00A30A25"/>
    <w:rsid w:val="00A35788"/>
    <w:rsid w:val="00A4006E"/>
    <w:rsid w:val="00A40FF0"/>
    <w:rsid w:val="00A42203"/>
    <w:rsid w:val="00A4299A"/>
    <w:rsid w:val="00A4308E"/>
    <w:rsid w:val="00A4542E"/>
    <w:rsid w:val="00A45FDC"/>
    <w:rsid w:val="00A47477"/>
    <w:rsid w:val="00A4764B"/>
    <w:rsid w:val="00A479E5"/>
    <w:rsid w:val="00A514AE"/>
    <w:rsid w:val="00A51C3D"/>
    <w:rsid w:val="00A51E02"/>
    <w:rsid w:val="00A52360"/>
    <w:rsid w:val="00A52FEB"/>
    <w:rsid w:val="00A53D0E"/>
    <w:rsid w:val="00A541D2"/>
    <w:rsid w:val="00A55BD9"/>
    <w:rsid w:val="00A61832"/>
    <w:rsid w:val="00A61E72"/>
    <w:rsid w:val="00A61ECF"/>
    <w:rsid w:val="00A626FF"/>
    <w:rsid w:val="00A67C70"/>
    <w:rsid w:val="00A75A62"/>
    <w:rsid w:val="00A75F20"/>
    <w:rsid w:val="00A761A8"/>
    <w:rsid w:val="00A779E1"/>
    <w:rsid w:val="00A77E35"/>
    <w:rsid w:val="00A80D10"/>
    <w:rsid w:val="00A81102"/>
    <w:rsid w:val="00A8563C"/>
    <w:rsid w:val="00A85CFA"/>
    <w:rsid w:val="00A85D64"/>
    <w:rsid w:val="00A860F4"/>
    <w:rsid w:val="00A867CB"/>
    <w:rsid w:val="00A86921"/>
    <w:rsid w:val="00A9023F"/>
    <w:rsid w:val="00A90AF2"/>
    <w:rsid w:val="00A90FE4"/>
    <w:rsid w:val="00A9127B"/>
    <w:rsid w:val="00A926A3"/>
    <w:rsid w:val="00A92EA6"/>
    <w:rsid w:val="00A9576E"/>
    <w:rsid w:val="00A9673A"/>
    <w:rsid w:val="00AA1719"/>
    <w:rsid w:val="00AA267D"/>
    <w:rsid w:val="00AA2D0F"/>
    <w:rsid w:val="00AA2FA4"/>
    <w:rsid w:val="00AB1666"/>
    <w:rsid w:val="00AB2849"/>
    <w:rsid w:val="00AB2EE5"/>
    <w:rsid w:val="00AB4586"/>
    <w:rsid w:val="00AB6F4A"/>
    <w:rsid w:val="00AB777C"/>
    <w:rsid w:val="00AB7E3E"/>
    <w:rsid w:val="00AC1303"/>
    <w:rsid w:val="00AC1F63"/>
    <w:rsid w:val="00AC534D"/>
    <w:rsid w:val="00AC5674"/>
    <w:rsid w:val="00AC66A3"/>
    <w:rsid w:val="00AC6ADE"/>
    <w:rsid w:val="00AC6DB7"/>
    <w:rsid w:val="00AD15C5"/>
    <w:rsid w:val="00AD25B4"/>
    <w:rsid w:val="00AD2F44"/>
    <w:rsid w:val="00AD49A2"/>
    <w:rsid w:val="00AD69EB"/>
    <w:rsid w:val="00AD703A"/>
    <w:rsid w:val="00AE24DA"/>
    <w:rsid w:val="00AE37CF"/>
    <w:rsid w:val="00AE417F"/>
    <w:rsid w:val="00AE4182"/>
    <w:rsid w:val="00AE47DD"/>
    <w:rsid w:val="00AE5F01"/>
    <w:rsid w:val="00AE641E"/>
    <w:rsid w:val="00AE66DE"/>
    <w:rsid w:val="00AE6E54"/>
    <w:rsid w:val="00AF00C1"/>
    <w:rsid w:val="00AF06B7"/>
    <w:rsid w:val="00AF1955"/>
    <w:rsid w:val="00AF2C03"/>
    <w:rsid w:val="00AF63C8"/>
    <w:rsid w:val="00AF65E7"/>
    <w:rsid w:val="00AF7059"/>
    <w:rsid w:val="00AF7CDB"/>
    <w:rsid w:val="00AF7DEF"/>
    <w:rsid w:val="00B00E14"/>
    <w:rsid w:val="00B011C3"/>
    <w:rsid w:val="00B03E91"/>
    <w:rsid w:val="00B0436A"/>
    <w:rsid w:val="00B11A6D"/>
    <w:rsid w:val="00B11DB8"/>
    <w:rsid w:val="00B125CC"/>
    <w:rsid w:val="00B13974"/>
    <w:rsid w:val="00B15B4D"/>
    <w:rsid w:val="00B15D8E"/>
    <w:rsid w:val="00B17660"/>
    <w:rsid w:val="00B218D7"/>
    <w:rsid w:val="00B21D3B"/>
    <w:rsid w:val="00B21EAE"/>
    <w:rsid w:val="00B22981"/>
    <w:rsid w:val="00B24F23"/>
    <w:rsid w:val="00B26362"/>
    <w:rsid w:val="00B2641F"/>
    <w:rsid w:val="00B26EFD"/>
    <w:rsid w:val="00B30723"/>
    <w:rsid w:val="00B3080B"/>
    <w:rsid w:val="00B31BE5"/>
    <w:rsid w:val="00B330D4"/>
    <w:rsid w:val="00B33165"/>
    <w:rsid w:val="00B33669"/>
    <w:rsid w:val="00B353E0"/>
    <w:rsid w:val="00B355A5"/>
    <w:rsid w:val="00B36B50"/>
    <w:rsid w:val="00B36D12"/>
    <w:rsid w:val="00B36DED"/>
    <w:rsid w:val="00B37409"/>
    <w:rsid w:val="00B409D9"/>
    <w:rsid w:val="00B418AD"/>
    <w:rsid w:val="00B42F8D"/>
    <w:rsid w:val="00B445D1"/>
    <w:rsid w:val="00B44678"/>
    <w:rsid w:val="00B44F00"/>
    <w:rsid w:val="00B47E8A"/>
    <w:rsid w:val="00B50B54"/>
    <w:rsid w:val="00B51976"/>
    <w:rsid w:val="00B51AFF"/>
    <w:rsid w:val="00B52696"/>
    <w:rsid w:val="00B529F9"/>
    <w:rsid w:val="00B53957"/>
    <w:rsid w:val="00B546A6"/>
    <w:rsid w:val="00B547AD"/>
    <w:rsid w:val="00B54D14"/>
    <w:rsid w:val="00B54E6B"/>
    <w:rsid w:val="00B55EAB"/>
    <w:rsid w:val="00B56633"/>
    <w:rsid w:val="00B66A85"/>
    <w:rsid w:val="00B7024C"/>
    <w:rsid w:val="00B70F05"/>
    <w:rsid w:val="00B72D6C"/>
    <w:rsid w:val="00B7561E"/>
    <w:rsid w:val="00B75E43"/>
    <w:rsid w:val="00B7654C"/>
    <w:rsid w:val="00B80F20"/>
    <w:rsid w:val="00B81CE1"/>
    <w:rsid w:val="00B85274"/>
    <w:rsid w:val="00B869A7"/>
    <w:rsid w:val="00B87DC2"/>
    <w:rsid w:val="00B902E0"/>
    <w:rsid w:val="00B910C2"/>
    <w:rsid w:val="00B91528"/>
    <w:rsid w:val="00B934E8"/>
    <w:rsid w:val="00B94199"/>
    <w:rsid w:val="00B95A17"/>
    <w:rsid w:val="00B95D1E"/>
    <w:rsid w:val="00B965BD"/>
    <w:rsid w:val="00B97EB7"/>
    <w:rsid w:val="00BA10BE"/>
    <w:rsid w:val="00BA158C"/>
    <w:rsid w:val="00BA22D2"/>
    <w:rsid w:val="00BA245C"/>
    <w:rsid w:val="00BA2D07"/>
    <w:rsid w:val="00BA2D19"/>
    <w:rsid w:val="00BA3103"/>
    <w:rsid w:val="00BA3579"/>
    <w:rsid w:val="00BA5989"/>
    <w:rsid w:val="00BA626B"/>
    <w:rsid w:val="00BA6452"/>
    <w:rsid w:val="00BB12DD"/>
    <w:rsid w:val="00BB1815"/>
    <w:rsid w:val="00BB1BA0"/>
    <w:rsid w:val="00BB3397"/>
    <w:rsid w:val="00BB40A1"/>
    <w:rsid w:val="00BB4B21"/>
    <w:rsid w:val="00BB4BF8"/>
    <w:rsid w:val="00BB5169"/>
    <w:rsid w:val="00BC0C5A"/>
    <w:rsid w:val="00BC589C"/>
    <w:rsid w:val="00BC6936"/>
    <w:rsid w:val="00BC79CC"/>
    <w:rsid w:val="00BD0F55"/>
    <w:rsid w:val="00BD2D48"/>
    <w:rsid w:val="00BD4257"/>
    <w:rsid w:val="00BD4568"/>
    <w:rsid w:val="00BD7912"/>
    <w:rsid w:val="00BD7EBE"/>
    <w:rsid w:val="00BE0712"/>
    <w:rsid w:val="00BE0BE3"/>
    <w:rsid w:val="00BE132B"/>
    <w:rsid w:val="00BE6AFD"/>
    <w:rsid w:val="00BF0272"/>
    <w:rsid w:val="00BF135C"/>
    <w:rsid w:val="00BF3678"/>
    <w:rsid w:val="00BF5627"/>
    <w:rsid w:val="00BF61EF"/>
    <w:rsid w:val="00C003BB"/>
    <w:rsid w:val="00C00EA7"/>
    <w:rsid w:val="00C016D3"/>
    <w:rsid w:val="00C03A5D"/>
    <w:rsid w:val="00C03A8C"/>
    <w:rsid w:val="00C04800"/>
    <w:rsid w:val="00C048BA"/>
    <w:rsid w:val="00C0528B"/>
    <w:rsid w:val="00C055CF"/>
    <w:rsid w:val="00C06AEE"/>
    <w:rsid w:val="00C06D79"/>
    <w:rsid w:val="00C07723"/>
    <w:rsid w:val="00C07C02"/>
    <w:rsid w:val="00C118D2"/>
    <w:rsid w:val="00C1195F"/>
    <w:rsid w:val="00C121D5"/>
    <w:rsid w:val="00C133E8"/>
    <w:rsid w:val="00C14A40"/>
    <w:rsid w:val="00C15B51"/>
    <w:rsid w:val="00C17CC8"/>
    <w:rsid w:val="00C221DE"/>
    <w:rsid w:val="00C24162"/>
    <w:rsid w:val="00C24EC4"/>
    <w:rsid w:val="00C259D0"/>
    <w:rsid w:val="00C2653A"/>
    <w:rsid w:val="00C27133"/>
    <w:rsid w:val="00C30F92"/>
    <w:rsid w:val="00C31E75"/>
    <w:rsid w:val="00C3378A"/>
    <w:rsid w:val="00C33C01"/>
    <w:rsid w:val="00C35A25"/>
    <w:rsid w:val="00C3642F"/>
    <w:rsid w:val="00C372CA"/>
    <w:rsid w:val="00C40163"/>
    <w:rsid w:val="00C401AD"/>
    <w:rsid w:val="00C40419"/>
    <w:rsid w:val="00C4081A"/>
    <w:rsid w:val="00C41BD5"/>
    <w:rsid w:val="00C41DE6"/>
    <w:rsid w:val="00C42BF9"/>
    <w:rsid w:val="00C43FA2"/>
    <w:rsid w:val="00C455E4"/>
    <w:rsid w:val="00C4673D"/>
    <w:rsid w:val="00C46B54"/>
    <w:rsid w:val="00C510CB"/>
    <w:rsid w:val="00C51D5B"/>
    <w:rsid w:val="00C54272"/>
    <w:rsid w:val="00C54393"/>
    <w:rsid w:val="00C5448C"/>
    <w:rsid w:val="00C5493E"/>
    <w:rsid w:val="00C55318"/>
    <w:rsid w:val="00C55910"/>
    <w:rsid w:val="00C55B3E"/>
    <w:rsid w:val="00C565B6"/>
    <w:rsid w:val="00C567EF"/>
    <w:rsid w:val="00C57A0D"/>
    <w:rsid w:val="00C60070"/>
    <w:rsid w:val="00C60382"/>
    <w:rsid w:val="00C6198F"/>
    <w:rsid w:val="00C6486C"/>
    <w:rsid w:val="00C655A9"/>
    <w:rsid w:val="00C66117"/>
    <w:rsid w:val="00C66899"/>
    <w:rsid w:val="00C7381C"/>
    <w:rsid w:val="00C75308"/>
    <w:rsid w:val="00C83342"/>
    <w:rsid w:val="00C85EEF"/>
    <w:rsid w:val="00C8626E"/>
    <w:rsid w:val="00C944EA"/>
    <w:rsid w:val="00C95F1F"/>
    <w:rsid w:val="00C97E1D"/>
    <w:rsid w:val="00CA037E"/>
    <w:rsid w:val="00CA0A0C"/>
    <w:rsid w:val="00CA0BA3"/>
    <w:rsid w:val="00CA5323"/>
    <w:rsid w:val="00CA60D2"/>
    <w:rsid w:val="00CA7252"/>
    <w:rsid w:val="00CA79D4"/>
    <w:rsid w:val="00CA7A81"/>
    <w:rsid w:val="00CB0151"/>
    <w:rsid w:val="00CB0EEA"/>
    <w:rsid w:val="00CB3147"/>
    <w:rsid w:val="00CB3A86"/>
    <w:rsid w:val="00CB5019"/>
    <w:rsid w:val="00CB5C1F"/>
    <w:rsid w:val="00CB615F"/>
    <w:rsid w:val="00CB6494"/>
    <w:rsid w:val="00CC0CB8"/>
    <w:rsid w:val="00CC14B6"/>
    <w:rsid w:val="00CC1D72"/>
    <w:rsid w:val="00CC2456"/>
    <w:rsid w:val="00CC4B91"/>
    <w:rsid w:val="00CC5914"/>
    <w:rsid w:val="00CC62F3"/>
    <w:rsid w:val="00CC79D7"/>
    <w:rsid w:val="00CD5D71"/>
    <w:rsid w:val="00CD67AB"/>
    <w:rsid w:val="00CD69EA"/>
    <w:rsid w:val="00CD74C0"/>
    <w:rsid w:val="00CD7FDD"/>
    <w:rsid w:val="00CE0B92"/>
    <w:rsid w:val="00CE1967"/>
    <w:rsid w:val="00CE3F9A"/>
    <w:rsid w:val="00CE6991"/>
    <w:rsid w:val="00CF0BF9"/>
    <w:rsid w:val="00CF1397"/>
    <w:rsid w:val="00CF2BDC"/>
    <w:rsid w:val="00CF2C28"/>
    <w:rsid w:val="00CF41A8"/>
    <w:rsid w:val="00CF4715"/>
    <w:rsid w:val="00CF485F"/>
    <w:rsid w:val="00CF4B77"/>
    <w:rsid w:val="00CF5A90"/>
    <w:rsid w:val="00CF7350"/>
    <w:rsid w:val="00D00EAE"/>
    <w:rsid w:val="00D01ED6"/>
    <w:rsid w:val="00D01F95"/>
    <w:rsid w:val="00D032FF"/>
    <w:rsid w:val="00D03B09"/>
    <w:rsid w:val="00D04544"/>
    <w:rsid w:val="00D0587B"/>
    <w:rsid w:val="00D072E4"/>
    <w:rsid w:val="00D0743F"/>
    <w:rsid w:val="00D10759"/>
    <w:rsid w:val="00D11E71"/>
    <w:rsid w:val="00D1332F"/>
    <w:rsid w:val="00D161B0"/>
    <w:rsid w:val="00D20CDE"/>
    <w:rsid w:val="00D20DD1"/>
    <w:rsid w:val="00D22348"/>
    <w:rsid w:val="00D223C8"/>
    <w:rsid w:val="00D2312B"/>
    <w:rsid w:val="00D24754"/>
    <w:rsid w:val="00D26E42"/>
    <w:rsid w:val="00D276A0"/>
    <w:rsid w:val="00D27CFF"/>
    <w:rsid w:val="00D326F2"/>
    <w:rsid w:val="00D344C9"/>
    <w:rsid w:val="00D35439"/>
    <w:rsid w:val="00D360F4"/>
    <w:rsid w:val="00D418F9"/>
    <w:rsid w:val="00D41A7F"/>
    <w:rsid w:val="00D41F9E"/>
    <w:rsid w:val="00D43127"/>
    <w:rsid w:val="00D455A3"/>
    <w:rsid w:val="00D45E07"/>
    <w:rsid w:val="00D471B3"/>
    <w:rsid w:val="00D50EB0"/>
    <w:rsid w:val="00D528A7"/>
    <w:rsid w:val="00D53B73"/>
    <w:rsid w:val="00D5459F"/>
    <w:rsid w:val="00D5514C"/>
    <w:rsid w:val="00D56405"/>
    <w:rsid w:val="00D57E39"/>
    <w:rsid w:val="00D62362"/>
    <w:rsid w:val="00D6279F"/>
    <w:rsid w:val="00D62AE5"/>
    <w:rsid w:val="00D62C6B"/>
    <w:rsid w:val="00D62D56"/>
    <w:rsid w:val="00D655B2"/>
    <w:rsid w:val="00D675B6"/>
    <w:rsid w:val="00D708C3"/>
    <w:rsid w:val="00D7096E"/>
    <w:rsid w:val="00D74153"/>
    <w:rsid w:val="00D74EAF"/>
    <w:rsid w:val="00D75122"/>
    <w:rsid w:val="00D75979"/>
    <w:rsid w:val="00D77DD5"/>
    <w:rsid w:val="00D77FBD"/>
    <w:rsid w:val="00D81B08"/>
    <w:rsid w:val="00D8214F"/>
    <w:rsid w:val="00D82884"/>
    <w:rsid w:val="00D83008"/>
    <w:rsid w:val="00D840E2"/>
    <w:rsid w:val="00D86476"/>
    <w:rsid w:val="00D87AF9"/>
    <w:rsid w:val="00D90526"/>
    <w:rsid w:val="00D91538"/>
    <w:rsid w:val="00D93F31"/>
    <w:rsid w:val="00D94286"/>
    <w:rsid w:val="00D943E1"/>
    <w:rsid w:val="00D94886"/>
    <w:rsid w:val="00D9551E"/>
    <w:rsid w:val="00D95ACE"/>
    <w:rsid w:val="00D96396"/>
    <w:rsid w:val="00D968DB"/>
    <w:rsid w:val="00D97155"/>
    <w:rsid w:val="00DA08D4"/>
    <w:rsid w:val="00DA1A5C"/>
    <w:rsid w:val="00DA2608"/>
    <w:rsid w:val="00DA377F"/>
    <w:rsid w:val="00DA3BFF"/>
    <w:rsid w:val="00DA3EA2"/>
    <w:rsid w:val="00DA4BB7"/>
    <w:rsid w:val="00DA4DBC"/>
    <w:rsid w:val="00DA712F"/>
    <w:rsid w:val="00DA718D"/>
    <w:rsid w:val="00DB1DEF"/>
    <w:rsid w:val="00DB2D33"/>
    <w:rsid w:val="00DB2E8A"/>
    <w:rsid w:val="00DB330B"/>
    <w:rsid w:val="00DB33A7"/>
    <w:rsid w:val="00DB3DDE"/>
    <w:rsid w:val="00DB48CB"/>
    <w:rsid w:val="00DB53BF"/>
    <w:rsid w:val="00DB69BD"/>
    <w:rsid w:val="00DB7AA0"/>
    <w:rsid w:val="00DC06A9"/>
    <w:rsid w:val="00DC3659"/>
    <w:rsid w:val="00DC6392"/>
    <w:rsid w:val="00DC6835"/>
    <w:rsid w:val="00DC696F"/>
    <w:rsid w:val="00DC6F13"/>
    <w:rsid w:val="00DD6BF8"/>
    <w:rsid w:val="00DE091B"/>
    <w:rsid w:val="00DE406C"/>
    <w:rsid w:val="00DE5556"/>
    <w:rsid w:val="00DF107E"/>
    <w:rsid w:val="00DF18DD"/>
    <w:rsid w:val="00DF343A"/>
    <w:rsid w:val="00DF3AFB"/>
    <w:rsid w:val="00DF3C3D"/>
    <w:rsid w:val="00DF3CA9"/>
    <w:rsid w:val="00DF49EE"/>
    <w:rsid w:val="00E0048F"/>
    <w:rsid w:val="00E00AE6"/>
    <w:rsid w:val="00E012A0"/>
    <w:rsid w:val="00E01FC9"/>
    <w:rsid w:val="00E047A4"/>
    <w:rsid w:val="00E04820"/>
    <w:rsid w:val="00E048F5"/>
    <w:rsid w:val="00E0557F"/>
    <w:rsid w:val="00E061F6"/>
    <w:rsid w:val="00E06997"/>
    <w:rsid w:val="00E11A65"/>
    <w:rsid w:val="00E11D84"/>
    <w:rsid w:val="00E125A6"/>
    <w:rsid w:val="00E144AB"/>
    <w:rsid w:val="00E16494"/>
    <w:rsid w:val="00E168E5"/>
    <w:rsid w:val="00E21A60"/>
    <w:rsid w:val="00E22297"/>
    <w:rsid w:val="00E226CE"/>
    <w:rsid w:val="00E229EE"/>
    <w:rsid w:val="00E23536"/>
    <w:rsid w:val="00E25266"/>
    <w:rsid w:val="00E30222"/>
    <w:rsid w:val="00E304DA"/>
    <w:rsid w:val="00E30C9B"/>
    <w:rsid w:val="00E328DF"/>
    <w:rsid w:val="00E32B73"/>
    <w:rsid w:val="00E3311A"/>
    <w:rsid w:val="00E3535B"/>
    <w:rsid w:val="00E37394"/>
    <w:rsid w:val="00E405B5"/>
    <w:rsid w:val="00E40C34"/>
    <w:rsid w:val="00E43518"/>
    <w:rsid w:val="00E44557"/>
    <w:rsid w:val="00E445D2"/>
    <w:rsid w:val="00E45221"/>
    <w:rsid w:val="00E457EF"/>
    <w:rsid w:val="00E51916"/>
    <w:rsid w:val="00E52157"/>
    <w:rsid w:val="00E5292D"/>
    <w:rsid w:val="00E55A36"/>
    <w:rsid w:val="00E62540"/>
    <w:rsid w:val="00E6272D"/>
    <w:rsid w:val="00E62A7A"/>
    <w:rsid w:val="00E63DFE"/>
    <w:rsid w:val="00E65AD3"/>
    <w:rsid w:val="00E67376"/>
    <w:rsid w:val="00E679C9"/>
    <w:rsid w:val="00E702F1"/>
    <w:rsid w:val="00E711C0"/>
    <w:rsid w:val="00E72383"/>
    <w:rsid w:val="00E74216"/>
    <w:rsid w:val="00E749A7"/>
    <w:rsid w:val="00E74D5A"/>
    <w:rsid w:val="00E77CAE"/>
    <w:rsid w:val="00E77E83"/>
    <w:rsid w:val="00E77E99"/>
    <w:rsid w:val="00E81406"/>
    <w:rsid w:val="00E8165D"/>
    <w:rsid w:val="00E81E38"/>
    <w:rsid w:val="00E82C53"/>
    <w:rsid w:val="00E84456"/>
    <w:rsid w:val="00E8703D"/>
    <w:rsid w:val="00E939CE"/>
    <w:rsid w:val="00E9409A"/>
    <w:rsid w:val="00E94110"/>
    <w:rsid w:val="00E94FDB"/>
    <w:rsid w:val="00E95410"/>
    <w:rsid w:val="00E95E0C"/>
    <w:rsid w:val="00E96048"/>
    <w:rsid w:val="00EA5023"/>
    <w:rsid w:val="00EA5434"/>
    <w:rsid w:val="00EA61A8"/>
    <w:rsid w:val="00EB0BF4"/>
    <w:rsid w:val="00EB1A1B"/>
    <w:rsid w:val="00EB400D"/>
    <w:rsid w:val="00EB62DE"/>
    <w:rsid w:val="00EB7D83"/>
    <w:rsid w:val="00EC0277"/>
    <w:rsid w:val="00EC0324"/>
    <w:rsid w:val="00EC126E"/>
    <w:rsid w:val="00EC14F9"/>
    <w:rsid w:val="00EC1963"/>
    <w:rsid w:val="00EC1FBB"/>
    <w:rsid w:val="00EC281B"/>
    <w:rsid w:val="00EC3858"/>
    <w:rsid w:val="00EC3AD9"/>
    <w:rsid w:val="00EC4813"/>
    <w:rsid w:val="00EC5286"/>
    <w:rsid w:val="00EC6CD2"/>
    <w:rsid w:val="00EC6F64"/>
    <w:rsid w:val="00EC7D39"/>
    <w:rsid w:val="00ED4B8A"/>
    <w:rsid w:val="00ED4E53"/>
    <w:rsid w:val="00ED4E6B"/>
    <w:rsid w:val="00ED6CA4"/>
    <w:rsid w:val="00EE040D"/>
    <w:rsid w:val="00EE07E6"/>
    <w:rsid w:val="00EE1E56"/>
    <w:rsid w:val="00EE3B64"/>
    <w:rsid w:val="00EE47BF"/>
    <w:rsid w:val="00EE5786"/>
    <w:rsid w:val="00EE6347"/>
    <w:rsid w:val="00EE6E71"/>
    <w:rsid w:val="00EE70EC"/>
    <w:rsid w:val="00EE7D18"/>
    <w:rsid w:val="00EF327A"/>
    <w:rsid w:val="00EF3A35"/>
    <w:rsid w:val="00EF3A69"/>
    <w:rsid w:val="00EF47BE"/>
    <w:rsid w:val="00EF4C62"/>
    <w:rsid w:val="00EF7F38"/>
    <w:rsid w:val="00F0027F"/>
    <w:rsid w:val="00F032B2"/>
    <w:rsid w:val="00F042F1"/>
    <w:rsid w:val="00F04610"/>
    <w:rsid w:val="00F049C8"/>
    <w:rsid w:val="00F049FC"/>
    <w:rsid w:val="00F04A34"/>
    <w:rsid w:val="00F04DC7"/>
    <w:rsid w:val="00F059FA"/>
    <w:rsid w:val="00F05EA5"/>
    <w:rsid w:val="00F07DC5"/>
    <w:rsid w:val="00F10602"/>
    <w:rsid w:val="00F109F6"/>
    <w:rsid w:val="00F12F61"/>
    <w:rsid w:val="00F15EA7"/>
    <w:rsid w:val="00F15EDD"/>
    <w:rsid w:val="00F204B9"/>
    <w:rsid w:val="00F23238"/>
    <w:rsid w:val="00F261F8"/>
    <w:rsid w:val="00F316E8"/>
    <w:rsid w:val="00F31C3E"/>
    <w:rsid w:val="00F33E14"/>
    <w:rsid w:val="00F33F5D"/>
    <w:rsid w:val="00F36E4D"/>
    <w:rsid w:val="00F3759A"/>
    <w:rsid w:val="00F37BCD"/>
    <w:rsid w:val="00F4068F"/>
    <w:rsid w:val="00F4337B"/>
    <w:rsid w:val="00F43912"/>
    <w:rsid w:val="00F45616"/>
    <w:rsid w:val="00F45709"/>
    <w:rsid w:val="00F4619C"/>
    <w:rsid w:val="00F46CDE"/>
    <w:rsid w:val="00F476B2"/>
    <w:rsid w:val="00F510D4"/>
    <w:rsid w:val="00F53E14"/>
    <w:rsid w:val="00F541D0"/>
    <w:rsid w:val="00F54ADE"/>
    <w:rsid w:val="00F55004"/>
    <w:rsid w:val="00F56127"/>
    <w:rsid w:val="00F57FAF"/>
    <w:rsid w:val="00F601F4"/>
    <w:rsid w:val="00F60864"/>
    <w:rsid w:val="00F61869"/>
    <w:rsid w:val="00F62B32"/>
    <w:rsid w:val="00F63638"/>
    <w:rsid w:val="00F64376"/>
    <w:rsid w:val="00F6464A"/>
    <w:rsid w:val="00F65C05"/>
    <w:rsid w:val="00F6652C"/>
    <w:rsid w:val="00F66FB6"/>
    <w:rsid w:val="00F70385"/>
    <w:rsid w:val="00F70A37"/>
    <w:rsid w:val="00F729A8"/>
    <w:rsid w:val="00F73184"/>
    <w:rsid w:val="00F74FA3"/>
    <w:rsid w:val="00F75713"/>
    <w:rsid w:val="00F77AB6"/>
    <w:rsid w:val="00F80399"/>
    <w:rsid w:val="00F8243D"/>
    <w:rsid w:val="00F8250B"/>
    <w:rsid w:val="00F9064F"/>
    <w:rsid w:val="00F9194B"/>
    <w:rsid w:val="00F91C02"/>
    <w:rsid w:val="00F92B17"/>
    <w:rsid w:val="00F96B8A"/>
    <w:rsid w:val="00F96CC4"/>
    <w:rsid w:val="00FA0618"/>
    <w:rsid w:val="00FA2C6E"/>
    <w:rsid w:val="00FA4A84"/>
    <w:rsid w:val="00FA5333"/>
    <w:rsid w:val="00FA672C"/>
    <w:rsid w:val="00FA6FE1"/>
    <w:rsid w:val="00FA7E3B"/>
    <w:rsid w:val="00FA7EAD"/>
    <w:rsid w:val="00FB0923"/>
    <w:rsid w:val="00FB20E9"/>
    <w:rsid w:val="00FB2491"/>
    <w:rsid w:val="00FB2736"/>
    <w:rsid w:val="00FB2B8B"/>
    <w:rsid w:val="00FB2DB5"/>
    <w:rsid w:val="00FB35EC"/>
    <w:rsid w:val="00FB4066"/>
    <w:rsid w:val="00FB50B2"/>
    <w:rsid w:val="00FB7B3E"/>
    <w:rsid w:val="00FC1ABE"/>
    <w:rsid w:val="00FC28DE"/>
    <w:rsid w:val="00FC4678"/>
    <w:rsid w:val="00FC57B5"/>
    <w:rsid w:val="00FC6353"/>
    <w:rsid w:val="00FC7B19"/>
    <w:rsid w:val="00FD0542"/>
    <w:rsid w:val="00FD0595"/>
    <w:rsid w:val="00FD083D"/>
    <w:rsid w:val="00FD085E"/>
    <w:rsid w:val="00FD2748"/>
    <w:rsid w:val="00FD442C"/>
    <w:rsid w:val="00FD45B5"/>
    <w:rsid w:val="00FD4E15"/>
    <w:rsid w:val="00FD700A"/>
    <w:rsid w:val="00FD70B9"/>
    <w:rsid w:val="00FE2064"/>
    <w:rsid w:val="00FE2256"/>
    <w:rsid w:val="00FE51CB"/>
    <w:rsid w:val="00FE5768"/>
    <w:rsid w:val="00FF0E66"/>
    <w:rsid w:val="00FF1591"/>
    <w:rsid w:val="00FF24A4"/>
    <w:rsid w:val="00FF2D97"/>
    <w:rsid w:val="00FF62A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59773C1"/>
  <w15:docId w15:val="{3D2981A6-52F1-4180-A0C1-395411CE3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imes New Roman" w:hAnsi="Century Gothic" w:cs="Times New Roman"/>
        <w:lang w:val="fr-FR" w:eastAsia="fr-FR"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5_Table"/>
    <w:next w:val="Formuledepolitesse"/>
    <w:rsid w:val="00C1195F"/>
  </w:style>
  <w:style w:type="paragraph" w:styleId="Titre1">
    <w:name w:val="heading 1"/>
    <w:aliases w:val="TITRE1,Titre 1a,Titre 1 -,H1,Niveau 1,(Titre),R&amp;S - Titre 1,Heading 1 CFMU,Para 1,h1,Paragraph 1,Heading 1,TITRE 1,chapitre,1 ghost,g,ghost,1,11,12,13,14,15,111,121,131,16,112,122,132,17,113,123,133,18,114,124,134,141,151,1111,1211,1311,161,1121"/>
    <w:basedOn w:val="Normal"/>
    <w:next w:val="Normal"/>
    <w:link w:val="Titre1Car"/>
    <w:autoRedefine/>
    <w:qFormat/>
    <w:rsid w:val="00751607"/>
    <w:pPr>
      <w:keepNext/>
      <w:tabs>
        <w:tab w:val="left" w:pos="284"/>
      </w:tabs>
      <w:ind w:right="260"/>
      <w:jc w:val="center"/>
      <w:outlineLvl w:val="0"/>
    </w:pPr>
    <w:rPr>
      <w:rFonts w:eastAsiaTheme="minorHAnsi" w:cstheme="minorBidi"/>
      <w:b/>
      <w:bCs/>
      <w:sz w:val="22"/>
      <w:szCs w:val="22"/>
    </w:rPr>
  </w:style>
  <w:style w:type="paragraph" w:styleId="Titre2">
    <w:name w:val="heading 2"/>
    <w:aliases w:val="Titre2,l2,l21,l22,l23,l24,l25,l211,l221,l231,l241,l26,l212,l222,l232,l242,l27,l213,l223,l233,l243,l28,l214,l224,l234,l244,l29,l215,l225,l235,l245,l210,l216,l226,l236,l246,l251,l2111,l2211,l2311,l2411,l261,l2121,l2221,l2321,l2421,l271,l2131,l2231"/>
    <w:basedOn w:val="Normal"/>
    <w:next w:val="Normal"/>
    <w:link w:val="Titre2Car"/>
    <w:qFormat/>
    <w:rsid w:val="005D034C"/>
    <w:pPr>
      <w:keepNext/>
      <w:spacing w:before="120" w:after="120" w:line="360" w:lineRule="auto"/>
      <w:jc w:val="center"/>
      <w:outlineLvl w:val="1"/>
    </w:pPr>
    <w:rPr>
      <w:b/>
      <w:bCs/>
      <w:sz w:val="22"/>
    </w:rPr>
  </w:style>
  <w:style w:type="paragraph" w:styleId="Titre3">
    <w:name w:val="heading 3"/>
    <w:aliases w:val="3 bullet,b,Niveau 1 1 1,(Inter- titre),Prophead 3,Section,Titre 31,t3.T3,R&amp;S - Titre 3,Heading 3 CFMU,h3,Para 3,Paragraph 3,H3,3m,Heang 3,3b,Titre3,T3,Heading 31,L3,t3,chapitre 1.1.1,t31,H31,T31,h31,H32,T32,h32,t32,Heading 32,H33,T,Heading 3"/>
    <w:basedOn w:val="Normal"/>
    <w:next w:val="Normal"/>
    <w:link w:val="Titre3Car"/>
    <w:qFormat/>
    <w:pPr>
      <w:keepNext/>
      <w:ind w:right="72"/>
      <w:jc w:val="center"/>
      <w:outlineLvl w:val="2"/>
    </w:pPr>
    <w:rPr>
      <w:b/>
      <w:bCs/>
      <w:position w:val="-4"/>
    </w:rPr>
  </w:style>
  <w:style w:type="paragraph" w:styleId="Titre4">
    <w:name w:val="heading 4"/>
    <w:aliases w:val="Titre4,H4,Titre niveau 4,h4,L4,Titre 41,t4.T4,Ref Heading 1,rh1,Heading sql,(annexe),l4+toc4,l4,I4,Headline4,T4,h41,h42,h43,h411,h44,h412,h45,h413,h46,h414,h47,h48,h415,h49,h410,h416,h417,h418,h419,h420,h4110,h421,h422,h4111,h431,h441,h4121"/>
    <w:basedOn w:val="Normal"/>
    <w:next w:val="Normal"/>
    <w:link w:val="Titre4Car"/>
    <w:qFormat/>
    <w:pPr>
      <w:keepNext/>
      <w:spacing w:before="240" w:line="360" w:lineRule="auto"/>
      <w:ind w:right="74"/>
      <w:jc w:val="center"/>
      <w:outlineLvl w:val="3"/>
    </w:pPr>
    <w:rPr>
      <w:b/>
      <w:bCs/>
      <w:position w:val="-4"/>
    </w:rPr>
  </w:style>
  <w:style w:type="paragraph" w:styleId="Titre5">
    <w:name w:val="heading 5"/>
    <w:aliases w:val="Titre5,Titre 5 miniscules,H5"/>
    <w:basedOn w:val="Normal"/>
    <w:next w:val="Normal"/>
    <w:link w:val="Titre5Car"/>
    <w:qFormat/>
    <w:pPr>
      <w:keepNext/>
      <w:spacing w:after="240"/>
      <w:outlineLvl w:val="4"/>
    </w:pPr>
    <w:rPr>
      <w:b/>
      <w:u w:val="single"/>
    </w:rPr>
  </w:style>
  <w:style w:type="paragraph" w:styleId="Titre6">
    <w:name w:val="heading 6"/>
    <w:aliases w:val="H6"/>
    <w:basedOn w:val="Normal"/>
    <w:next w:val="Normal"/>
    <w:link w:val="Titre6Car"/>
    <w:qFormat/>
    <w:pPr>
      <w:keepNext/>
      <w:spacing w:line="360" w:lineRule="atLeast"/>
      <w:jc w:val="both"/>
      <w:outlineLvl w:val="5"/>
    </w:pPr>
    <w:rPr>
      <w:b/>
      <w:u w:val="single"/>
    </w:rPr>
  </w:style>
  <w:style w:type="paragraph" w:styleId="Titre7">
    <w:name w:val="heading 7"/>
    <w:aliases w:val="figure caption"/>
    <w:basedOn w:val="Normal"/>
    <w:next w:val="Normal"/>
    <w:link w:val="Titre7Car"/>
    <w:unhideWhenUsed/>
    <w:qFormat/>
    <w:rsid w:val="0075776C"/>
    <w:pPr>
      <w:tabs>
        <w:tab w:val="num" w:pos="5040"/>
      </w:tabs>
      <w:spacing w:before="240" w:after="60"/>
      <w:ind w:left="5040" w:right="170" w:hanging="720"/>
      <w:jc w:val="both"/>
      <w:outlineLvl w:val="6"/>
    </w:pPr>
    <w:rPr>
      <w:rFonts w:asciiTheme="majorBidi" w:eastAsiaTheme="minorEastAsia" w:hAnsiTheme="majorBidi" w:cstheme="minorBidi"/>
      <w:sz w:val="24"/>
      <w:szCs w:val="24"/>
      <w:lang w:val="en-US" w:eastAsia="en-US"/>
    </w:rPr>
  </w:style>
  <w:style w:type="paragraph" w:styleId="Titre8">
    <w:name w:val="heading 8"/>
    <w:aliases w:val="table caption"/>
    <w:basedOn w:val="Normal"/>
    <w:next w:val="Normal"/>
    <w:link w:val="Titre8Car"/>
    <w:qFormat/>
    <w:rsid w:val="009C074D"/>
    <w:pPr>
      <w:spacing w:before="240" w:after="60"/>
      <w:outlineLvl w:val="7"/>
    </w:pPr>
    <w:rPr>
      <w:i/>
      <w:iCs/>
    </w:rPr>
  </w:style>
  <w:style w:type="paragraph" w:styleId="Titre9">
    <w:name w:val="heading 9"/>
    <w:aliases w:val="Titre22,App Heading"/>
    <w:basedOn w:val="Normal"/>
    <w:next w:val="Normal"/>
    <w:link w:val="Titre9Car"/>
    <w:unhideWhenUsed/>
    <w:qFormat/>
    <w:rsid w:val="0075776C"/>
    <w:pPr>
      <w:tabs>
        <w:tab w:val="num" w:pos="6480"/>
      </w:tabs>
      <w:spacing w:before="240" w:after="60"/>
      <w:ind w:left="6480" w:right="170" w:hanging="720"/>
      <w:jc w:val="both"/>
      <w:outlineLvl w:val="8"/>
    </w:pPr>
    <w:rPr>
      <w:rFonts w:asciiTheme="majorHAnsi" w:eastAsiaTheme="majorEastAsia" w:hAnsiTheme="majorHAnsi" w:cstheme="majorBidi"/>
      <w:sz w:val="24"/>
      <w:szCs w:val="2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2">
    <w:name w:val="C2"/>
    <w:basedOn w:val="Normal"/>
    <w:pPr>
      <w:spacing w:line="360" w:lineRule="atLeast"/>
      <w:ind w:left="-560" w:right="300"/>
    </w:pPr>
    <w:rPr>
      <w:rFonts w:ascii="Times" w:hAnsi="Times"/>
      <w:b/>
      <w:bCs/>
      <w:u w:val="single"/>
    </w:rPr>
  </w:style>
  <w:style w:type="paragraph" w:styleId="Corpsdetexte">
    <w:name w:val="Body Text"/>
    <w:aliases w:val="Corps de texte Car Car Car,Corps de texte Car Car"/>
    <w:basedOn w:val="Normal"/>
    <w:link w:val="CorpsdetexteCar"/>
    <w:rPr>
      <w:b/>
      <w:bCs/>
    </w:rPr>
  </w:style>
  <w:style w:type="paragraph" w:styleId="Notedebasdepage">
    <w:name w:val="footnote text"/>
    <w:basedOn w:val="Normal"/>
    <w:link w:val="NotedebasdepageCar"/>
    <w:semiHidden/>
  </w:style>
  <w:style w:type="character" w:styleId="Lienhypertexte">
    <w:name w:val="Hyperlink"/>
    <w:uiPriority w:val="99"/>
    <w:rPr>
      <w:color w:val="0000FF"/>
      <w:u w:val="single"/>
    </w:rPr>
  </w:style>
  <w:style w:type="paragraph" w:customStyle="1" w:styleId="Corpsdetexte21">
    <w:name w:val="Corps de texte 21"/>
    <w:basedOn w:val="Normal"/>
    <w:pPr>
      <w:jc w:val="both"/>
    </w:pPr>
    <w:rPr>
      <w:b/>
      <w:bCs/>
      <w:sz w:val="22"/>
      <w:szCs w:val="22"/>
    </w:rPr>
  </w:style>
  <w:style w:type="paragraph" w:customStyle="1" w:styleId="Niv1">
    <w:name w:val="Niv 1"/>
    <w:basedOn w:val="Normal"/>
    <w:pPr>
      <w:tabs>
        <w:tab w:val="left" w:pos="567"/>
        <w:tab w:val="left" w:pos="851"/>
      </w:tabs>
      <w:ind w:left="425"/>
      <w:jc w:val="both"/>
    </w:pPr>
    <w:rPr>
      <w:sz w:val="22"/>
      <w:szCs w:val="22"/>
    </w:rPr>
  </w:style>
  <w:style w:type="paragraph" w:customStyle="1" w:styleId="Niv3">
    <w:name w:val="Niv 3"/>
    <w:basedOn w:val="Normal"/>
    <w:pPr>
      <w:tabs>
        <w:tab w:val="left" w:pos="1985"/>
        <w:tab w:val="left" w:pos="2268"/>
      </w:tabs>
      <w:ind w:left="1701"/>
      <w:jc w:val="both"/>
    </w:pPr>
    <w:rPr>
      <w:sz w:val="22"/>
      <w:szCs w:val="22"/>
    </w:rPr>
  </w:style>
  <w:style w:type="paragraph" w:customStyle="1" w:styleId="Niv2">
    <w:name w:val="Niv 2"/>
    <w:basedOn w:val="Normal"/>
    <w:pPr>
      <w:tabs>
        <w:tab w:val="left" w:pos="1418"/>
        <w:tab w:val="left" w:pos="1701"/>
      </w:tabs>
      <w:ind w:left="992"/>
      <w:jc w:val="both"/>
    </w:pPr>
    <w:rPr>
      <w:sz w:val="22"/>
      <w:szCs w:val="22"/>
    </w:rPr>
  </w:style>
  <w:style w:type="paragraph" w:customStyle="1" w:styleId="Corpsdetexte31">
    <w:name w:val="Corps de texte 31"/>
    <w:basedOn w:val="Normal"/>
    <w:pPr>
      <w:spacing w:after="240"/>
      <w:jc w:val="both"/>
    </w:pPr>
    <w:rPr>
      <w:b/>
      <w:bCs/>
      <w:color w:val="000000"/>
      <w:sz w:val="22"/>
      <w:szCs w:val="22"/>
    </w:rPr>
  </w:style>
  <w:style w:type="paragraph" w:styleId="En-tte">
    <w:name w:val="header"/>
    <w:aliases w:val="titre principal,En-tête1,E.e,En-tête 1.1,En-tÍte 1.1,En-tÕte 1.1,En-t’te 1.1,En-títe 1.1,En-tÌte 1.1"/>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Notedefin">
    <w:name w:val="endnote text"/>
    <w:basedOn w:val="Normal"/>
    <w:link w:val="NotedefinCar"/>
  </w:style>
  <w:style w:type="character" w:styleId="Appeldenotedefin">
    <w:name w:val="endnote reference"/>
    <w:semiHidden/>
    <w:rPr>
      <w:vertAlign w:val="superscript"/>
    </w:rPr>
  </w:style>
  <w:style w:type="paragraph" w:styleId="Corpsdetexte2">
    <w:name w:val="Body Text 2"/>
    <w:basedOn w:val="Normal"/>
    <w:link w:val="Corpsdetexte2Car"/>
    <w:pPr>
      <w:spacing w:before="240" w:line="360" w:lineRule="atLeast"/>
      <w:jc w:val="both"/>
    </w:pPr>
  </w:style>
  <w:style w:type="paragraph" w:styleId="Textedebulles">
    <w:name w:val="Balloon Text"/>
    <w:basedOn w:val="Normal"/>
    <w:link w:val="TextedebullesCar"/>
    <w:rPr>
      <w:rFonts w:ascii="Tahoma" w:hAnsi="Tahoma" w:cs="Tahoma"/>
      <w:sz w:val="16"/>
      <w:szCs w:val="16"/>
    </w:rPr>
  </w:style>
  <w:style w:type="paragraph" w:customStyle="1" w:styleId="Boitededialogue">
    <w:name w:val="Boite de dialogue"/>
    <w:basedOn w:val="Normal"/>
    <w:rsid w:val="009C074D"/>
    <w:pPr>
      <w:spacing w:before="240" w:after="240"/>
      <w:jc w:val="center"/>
    </w:pPr>
    <w:rPr>
      <w:lang w:eastAsia="en-US"/>
    </w:rPr>
  </w:style>
  <w:style w:type="paragraph" w:styleId="Lgende">
    <w:name w:val="caption"/>
    <w:aliases w:val="5.Chapitres,Figura 1"/>
    <w:basedOn w:val="Titre1"/>
    <w:next w:val="Normal"/>
    <w:qFormat/>
    <w:rsid w:val="00F6652C"/>
  </w:style>
  <w:style w:type="paragraph" w:styleId="Paragraphedeliste">
    <w:name w:val="List Paragraph"/>
    <w:aliases w:val="Texte-Nelite,Bullet Number,lp1,Liste à puce - Normal,Bullet List,FooterText,numbered,List Paragraph11,Bulletr List Paragraph,列出段落,列出段落1,List Paragraph21,Listeafsnit1,Parágrafo da Lista1,List Paragraph,Resume Title,heading 4"/>
    <w:basedOn w:val="Normal"/>
    <w:link w:val="ParagraphedelisteCar"/>
    <w:uiPriority w:val="34"/>
    <w:qFormat/>
    <w:rsid w:val="008018ED"/>
    <w:pPr>
      <w:ind w:left="708"/>
    </w:pPr>
  </w:style>
  <w:style w:type="table" w:styleId="Grilledutableau">
    <w:name w:val="Table Grid"/>
    <w:basedOn w:val="TableauNormal"/>
    <w:uiPriority w:val="59"/>
    <w:rsid w:val="009256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oukhlouf">
    <w:name w:val="Boukhlouf"/>
    <w:uiPriority w:val="99"/>
    <w:rsid w:val="004A0656"/>
    <w:pPr>
      <w:numPr>
        <w:numId w:val="1"/>
      </w:numPr>
    </w:pPr>
  </w:style>
  <w:style w:type="character" w:styleId="Textedelespacerserv">
    <w:name w:val="Placeholder Text"/>
    <w:basedOn w:val="Policepardfaut"/>
    <w:uiPriority w:val="99"/>
    <w:semiHidden/>
    <w:rsid w:val="00B53957"/>
    <w:rPr>
      <w:color w:val="808080"/>
    </w:rPr>
  </w:style>
  <w:style w:type="character" w:customStyle="1" w:styleId="En-tteCar">
    <w:name w:val="En-tête Car"/>
    <w:aliases w:val="titre principal Car,En-tête1 Car,E.e Car,En-tête 1.1 Car,En-tÍte 1.1 Car,En-tÕte 1.1 Car,En-t’te 1.1 Car,En-títe 1.1 Car,En-tÌte 1.1 Car"/>
    <w:basedOn w:val="Policepardfaut"/>
    <w:link w:val="En-tte"/>
    <w:rsid w:val="0011795F"/>
  </w:style>
  <w:style w:type="paragraph" w:customStyle="1" w:styleId="2Achatprargraphe">
    <w:name w:val="2.Achat_prargraphe"/>
    <w:basedOn w:val="Normal"/>
    <w:link w:val="2AchatprargrapheCar"/>
    <w:qFormat/>
    <w:rsid w:val="00573915"/>
    <w:pPr>
      <w:autoSpaceDE w:val="0"/>
      <w:autoSpaceDN w:val="0"/>
      <w:adjustRightInd w:val="0"/>
      <w:spacing w:after="120" w:line="276" w:lineRule="auto"/>
      <w:ind w:right="261"/>
      <w:jc w:val="both"/>
    </w:pPr>
    <w:rPr>
      <w:sz w:val="22"/>
      <w:szCs w:val="22"/>
    </w:rPr>
  </w:style>
  <w:style w:type="paragraph" w:customStyle="1" w:styleId="AchatArticle">
    <w:name w:val="Achat_Article"/>
    <w:basedOn w:val="Titre1"/>
    <w:link w:val="AchatArticleCar"/>
    <w:rsid w:val="000B0A18"/>
    <w:pPr>
      <w:ind w:left="714" w:hanging="357"/>
    </w:pPr>
    <w:rPr>
      <w:rFonts w:cs="Tahoma"/>
    </w:rPr>
  </w:style>
  <w:style w:type="character" w:customStyle="1" w:styleId="2AchatprargrapheCar">
    <w:name w:val="2.Achat_prargraphe Car"/>
    <w:basedOn w:val="Policepardfaut"/>
    <w:link w:val="2Achatprargraphe"/>
    <w:rsid w:val="00573915"/>
    <w:rPr>
      <w:sz w:val="22"/>
      <w:szCs w:val="22"/>
    </w:rPr>
  </w:style>
  <w:style w:type="paragraph" w:customStyle="1" w:styleId="1Achatarticle">
    <w:name w:val="1.Achat_article"/>
    <w:basedOn w:val="Titre1"/>
    <w:next w:val="2Achatprargraphe"/>
    <w:link w:val="1AchatarticleCar"/>
    <w:qFormat/>
    <w:rsid w:val="00CA037E"/>
    <w:pPr>
      <w:tabs>
        <w:tab w:val="clear" w:pos="284"/>
      </w:tabs>
      <w:spacing w:before="160" w:after="160"/>
      <w:ind w:right="261"/>
      <w:jc w:val="left"/>
      <w:outlineLvl w:val="1"/>
    </w:pPr>
    <w:rPr>
      <w:color w:val="1F3864" w:themeColor="accent5" w:themeShade="80"/>
    </w:rPr>
  </w:style>
  <w:style w:type="character" w:customStyle="1" w:styleId="Titre1Car">
    <w:name w:val="Titre 1 Car"/>
    <w:aliases w:val="TITRE1 Car,Titre 1a Car,Titre 1 - Car,H1 Car,Niveau 1 Car,(Titre) Car,R&amp;S - Titre 1 Car,Heading 1 CFMU Car,Para 1 Car,h1 Car,Paragraph 1 Car,Heading 1 Car,TITRE 1 Car,chapitre Car,1 ghost Car,g Car,ghost Car,1 Car,11 Car,12 Car,13 Car,14 Car"/>
    <w:basedOn w:val="Policepardfaut"/>
    <w:link w:val="Titre1"/>
    <w:rsid w:val="00751607"/>
    <w:rPr>
      <w:rFonts w:eastAsiaTheme="minorHAnsi" w:cstheme="minorBidi"/>
      <w:b/>
      <w:bCs/>
      <w:sz w:val="22"/>
      <w:szCs w:val="22"/>
    </w:rPr>
  </w:style>
  <w:style w:type="character" w:customStyle="1" w:styleId="AchatArticleCar">
    <w:name w:val="Achat_Article Car"/>
    <w:basedOn w:val="Titre1Car"/>
    <w:link w:val="AchatArticle"/>
    <w:rsid w:val="000B0A18"/>
    <w:rPr>
      <w:rFonts w:ascii="Century Gothic" w:eastAsiaTheme="minorHAnsi" w:hAnsi="Century Gothic" w:cs="Tahoma"/>
      <w:b/>
      <w:bCs/>
      <w:sz w:val="24"/>
      <w:szCs w:val="24"/>
    </w:rPr>
  </w:style>
  <w:style w:type="character" w:customStyle="1" w:styleId="1AchatarticleCar">
    <w:name w:val="1.Achat_article Car"/>
    <w:basedOn w:val="Titre1Car"/>
    <w:link w:val="1Achatarticle"/>
    <w:rsid w:val="00CA037E"/>
    <w:rPr>
      <w:rFonts w:eastAsiaTheme="minorHAnsi" w:cstheme="minorBidi"/>
      <w:b/>
      <w:bCs/>
      <w:color w:val="1F3864" w:themeColor="accent5" w:themeShade="80"/>
      <w:sz w:val="22"/>
      <w:szCs w:val="22"/>
    </w:rPr>
  </w:style>
  <w:style w:type="paragraph" w:customStyle="1" w:styleId="3Achatnumrotation">
    <w:name w:val="3.Achat_numérotation"/>
    <w:basedOn w:val="Paragraphedeliste"/>
    <w:link w:val="3AchatnumrotationCar"/>
    <w:qFormat/>
    <w:rsid w:val="00573915"/>
    <w:pPr>
      <w:numPr>
        <w:numId w:val="31"/>
      </w:numPr>
      <w:spacing w:before="120" w:after="120"/>
      <w:jc w:val="both"/>
    </w:pPr>
    <w:rPr>
      <w:sz w:val="22"/>
      <w:szCs w:val="22"/>
    </w:rPr>
  </w:style>
  <w:style w:type="character" w:customStyle="1" w:styleId="ParagraphedelisteCar">
    <w:name w:val="Paragraphe de liste Car"/>
    <w:aliases w:val="Texte-Nelite Car,Bullet Number Car,lp1 Car,Liste à puce - Normal Car,Bullet List Car,FooterText Car,numbered Car,List Paragraph11 Car,Bulletr List Paragraph Car,列出段落 Car,列出段落1 Car,List Paragraph21 Car,Listeafsnit1 Car"/>
    <w:basedOn w:val="Policepardfaut"/>
    <w:link w:val="Paragraphedeliste"/>
    <w:uiPriority w:val="34"/>
    <w:qFormat/>
    <w:rsid w:val="00231958"/>
    <w:rPr>
      <w:sz w:val="24"/>
      <w:szCs w:val="24"/>
    </w:rPr>
  </w:style>
  <w:style w:type="character" w:customStyle="1" w:styleId="3AchatnumrotationCar">
    <w:name w:val="3.Achat_numérotation Car"/>
    <w:basedOn w:val="ParagraphedelisteCar"/>
    <w:link w:val="3Achatnumrotation"/>
    <w:rsid w:val="00573915"/>
    <w:rPr>
      <w:sz w:val="22"/>
      <w:szCs w:val="22"/>
    </w:rPr>
  </w:style>
  <w:style w:type="character" w:customStyle="1" w:styleId="PieddepageCar">
    <w:name w:val="Pied de page Car"/>
    <w:basedOn w:val="Policepardfaut"/>
    <w:link w:val="Pieddepage"/>
    <w:uiPriority w:val="99"/>
    <w:rsid w:val="00867173"/>
    <w:rPr>
      <w:sz w:val="24"/>
      <w:szCs w:val="24"/>
    </w:rPr>
  </w:style>
  <w:style w:type="paragraph" w:styleId="Retraitcorpsdetexte">
    <w:name w:val="Body Text Indent"/>
    <w:basedOn w:val="Normal"/>
    <w:link w:val="RetraitcorpsdetexteCar"/>
    <w:rsid w:val="00317167"/>
    <w:pPr>
      <w:spacing w:after="120"/>
      <w:ind w:left="283"/>
    </w:pPr>
  </w:style>
  <w:style w:type="character" w:customStyle="1" w:styleId="RetraitcorpsdetexteCar">
    <w:name w:val="Retrait corps de texte Car"/>
    <w:basedOn w:val="Policepardfaut"/>
    <w:link w:val="Retraitcorpsdetexte"/>
    <w:rsid w:val="00317167"/>
    <w:rPr>
      <w:sz w:val="24"/>
      <w:szCs w:val="24"/>
    </w:rPr>
  </w:style>
  <w:style w:type="paragraph" w:customStyle="1" w:styleId="ONDA">
    <w:name w:val="ONDA"/>
    <w:basedOn w:val="Normal"/>
    <w:qFormat/>
    <w:rsid w:val="00317167"/>
    <w:pPr>
      <w:autoSpaceDE w:val="0"/>
      <w:autoSpaceDN w:val="0"/>
      <w:adjustRightInd w:val="0"/>
      <w:spacing w:line="276" w:lineRule="auto"/>
      <w:ind w:left="170" w:right="170"/>
      <w:jc w:val="center"/>
    </w:pPr>
    <w:rPr>
      <w:rFonts w:eastAsiaTheme="minorHAnsi"/>
      <w:b/>
      <w:bCs/>
      <w:color w:val="000000"/>
      <w:sz w:val="23"/>
      <w:szCs w:val="23"/>
    </w:rPr>
  </w:style>
  <w:style w:type="table" w:customStyle="1" w:styleId="Grilledutableau1">
    <w:name w:val="Grille du tableau1"/>
    <w:basedOn w:val="TableauNormal"/>
    <w:next w:val="Grilledutableau"/>
    <w:uiPriority w:val="59"/>
    <w:rsid w:val="0063480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centuation">
    <w:name w:val="Emphasis"/>
    <w:aliases w:val="Paragraphe"/>
    <w:uiPriority w:val="20"/>
    <w:qFormat/>
    <w:rsid w:val="00B21D3B"/>
    <w:rPr>
      <w:rFonts w:ascii="Century Gothic" w:hAnsi="Century Gothic"/>
      <w:sz w:val="22"/>
    </w:rPr>
  </w:style>
  <w:style w:type="character" w:styleId="lev">
    <w:name w:val="Strong"/>
    <w:aliases w:val="4.Achat_NB"/>
    <w:qFormat/>
    <w:rsid w:val="007446B5"/>
    <w:rPr>
      <w:rFonts w:ascii="Century Gothic" w:hAnsi="Century Gothic"/>
      <w:sz w:val="22"/>
    </w:rPr>
  </w:style>
  <w:style w:type="paragraph" w:styleId="Titre">
    <w:name w:val="Title"/>
    <w:aliases w:val=" Car,Car"/>
    <w:basedOn w:val="Normal"/>
    <w:link w:val="TitreCar"/>
    <w:qFormat/>
    <w:rsid w:val="00C35A25"/>
    <w:pPr>
      <w:jc w:val="center"/>
      <w:outlineLvl w:val="0"/>
    </w:pPr>
    <w:rPr>
      <w:b/>
      <w:bCs/>
      <w:sz w:val="32"/>
      <w:szCs w:val="32"/>
    </w:rPr>
  </w:style>
  <w:style w:type="character" w:customStyle="1" w:styleId="TitreCar">
    <w:name w:val="Titre Car"/>
    <w:aliases w:val=" Car Car,Car Car"/>
    <w:basedOn w:val="Policepardfaut"/>
    <w:link w:val="Titre"/>
    <w:rsid w:val="00C35A25"/>
    <w:rPr>
      <w:b/>
      <w:bCs/>
      <w:sz w:val="32"/>
      <w:szCs w:val="32"/>
    </w:rPr>
  </w:style>
  <w:style w:type="paragraph" w:styleId="Corpsdetexte3">
    <w:name w:val="Body Text 3"/>
    <w:basedOn w:val="Normal"/>
    <w:link w:val="Corpsdetexte3Car"/>
    <w:unhideWhenUsed/>
    <w:rsid w:val="00C35A25"/>
    <w:pPr>
      <w:spacing w:after="120" w:line="276" w:lineRule="auto"/>
      <w:ind w:left="170" w:right="170"/>
      <w:jc w:val="both"/>
    </w:pPr>
    <w:rPr>
      <w:rFonts w:asciiTheme="majorBidi" w:eastAsiaTheme="minorEastAsia" w:hAnsiTheme="majorBidi" w:cstheme="minorBidi"/>
      <w:sz w:val="16"/>
      <w:szCs w:val="16"/>
    </w:rPr>
  </w:style>
  <w:style w:type="character" w:customStyle="1" w:styleId="Corpsdetexte3Car">
    <w:name w:val="Corps de texte 3 Car"/>
    <w:basedOn w:val="Policepardfaut"/>
    <w:link w:val="Corpsdetexte3"/>
    <w:rsid w:val="00C35A25"/>
    <w:rPr>
      <w:rFonts w:asciiTheme="majorBidi" w:eastAsiaTheme="minorEastAsia" w:hAnsiTheme="majorBidi" w:cstheme="minorBidi"/>
      <w:sz w:val="16"/>
      <w:szCs w:val="16"/>
    </w:rPr>
  </w:style>
  <w:style w:type="paragraph" w:styleId="Normalcentr">
    <w:name w:val="Block Text"/>
    <w:basedOn w:val="Normal"/>
    <w:rsid w:val="00C35A25"/>
    <w:pPr>
      <w:numPr>
        <w:ilvl w:val="12"/>
      </w:numPr>
      <w:ind w:left="720" w:right="70"/>
      <w:jc w:val="both"/>
    </w:pPr>
    <w:rPr>
      <w:sz w:val="26"/>
      <w:szCs w:val="22"/>
    </w:rPr>
  </w:style>
  <w:style w:type="paragraph" w:customStyle="1" w:styleId="BodyText31">
    <w:name w:val="Body Text 31"/>
    <w:basedOn w:val="Normal"/>
    <w:rsid w:val="00C35A25"/>
    <w:pPr>
      <w:widowControl w:val="0"/>
      <w:overflowPunct w:val="0"/>
      <w:autoSpaceDE w:val="0"/>
      <w:autoSpaceDN w:val="0"/>
      <w:adjustRightInd w:val="0"/>
      <w:jc w:val="both"/>
      <w:textAlignment w:val="baseline"/>
    </w:pPr>
  </w:style>
  <w:style w:type="paragraph" w:styleId="TM2">
    <w:name w:val="toc 2"/>
    <w:basedOn w:val="Normal"/>
    <w:next w:val="Normal"/>
    <w:autoRedefine/>
    <w:uiPriority w:val="39"/>
    <w:qFormat/>
    <w:rsid w:val="001C7596"/>
    <w:pPr>
      <w:tabs>
        <w:tab w:val="left" w:pos="1760"/>
        <w:tab w:val="right" w:leader="dot" w:pos="9836"/>
      </w:tabs>
      <w:spacing w:after="100"/>
      <w:ind w:left="240"/>
    </w:pPr>
  </w:style>
  <w:style w:type="paragraph" w:styleId="TM1">
    <w:name w:val="toc 1"/>
    <w:aliases w:val="TM 1 Car"/>
    <w:basedOn w:val="Normal"/>
    <w:next w:val="Normal"/>
    <w:link w:val="TM1Car1"/>
    <w:autoRedefine/>
    <w:uiPriority w:val="39"/>
    <w:qFormat/>
    <w:rsid w:val="001C7596"/>
    <w:pPr>
      <w:tabs>
        <w:tab w:val="right" w:leader="underscore" w:pos="9836"/>
      </w:tabs>
      <w:spacing w:after="240"/>
      <w:ind w:left="142"/>
      <w:jc w:val="center"/>
    </w:pPr>
    <w:rPr>
      <w:b/>
    </w:rPr>
  </w:style>
  <w:style w:type="paragraph" w:customStyle="1" w:styleId="Default">
    <w:name w:val="Default"/>
    <w:rsid w:val="0005248E"/>
    <w:pPr>
      <w:autoSpaceDE w:val="0"/>
      <w:autoSpaceDN w:val="0"/>
      <w:adjustRightInd w:val="0"/>
    </w:pPr>
    <w:rPr>
      <w:rFonts w:cs="Century Gothic"/>
      <w:color w:val="000000"/>
      <w:sz w:val="24"/>
      <w:szCs w:val="24"/>
    </w:rPr>
  </w:style>
  <w:style w:type="paragraph" w:styleId="Formuledepolitesse">
    <w:name w:val="Closing"/>
    <w:basedOn w:val="Normal"/>
    <w:link w:val="FormuledepolitesseCar"/>
    <w:uiPriority w:val="99"/>
    <w:rsid w:val="00900838"/>
    <w:pPr>
      <w:ind w:left="4252"/>
    </w:pPr>
  </w:style>
  <w:style w:type="character" w:customStyle="1" w:styleId="FormuledepolitesseCar">
    <w:name w:val="Formule de politesse Car"/>
    <w:basedOn w:val="Policepardfaut"/>
    <w:link w:val="Formuledepolitesse"/>
    <w:uiPriority w:val="99"/>
    <w:rsid w:val="00900838"/>
    <w:rPr>
      <w:color w:val="7030A0"/>
      <w:sz w:val="22"/>
    </w:rPr>
  </w:style>
  <w:style w:type="paragraph" w:styleId="En-ttedetabledesmatires">
    <w:name w:val="TOC Heading"/>
    <w:basedOn w:val="Titre1"/>
    <w:next w:val="Normal"/>
    <w:uiPriority w:val="39"/>
    <w:unhideWhenUsed/>
    <w:qFormat/>
    <w:rsid w:val="00F601F4"/>
    <w:pPr>
      <w:keepLines/>
      <w:tabs>
        <w:tab w:val="clear" w:pos="284"/>
      </w:tabs>
      <w:spacing w:before="240" w:line="259" w:lineRule="auto"/>
      <w:ind w:right="0"/>
      <w:jc w:val="left"/>
      <w:outlineLvl w:val="9"/>
    </w:pPr>
    <w:rPr>
      <w:rFonts w:asciiTheme="majorHAnsi" w:eastAsiaTheme="majorEastAsia" w:hAnsiTheme="majorHAnsi" w:cstheme="majorBidi"/>
      <w:b w:val="0"/>
      <w:bCs w:val="0"/>
      <w:color w:val="2E74B5" w:themeColor="accent1" w:themeShade="BF"/>
      <w:sz w:val="32"/>
      <w:szCs w:val="32"/>
    </w:rPr>
  </w:style>
  <w:style w:type="paragraph" w:styleId="TM3">
    <w:name w:val="toc 3"/>
    <w:basedOn w:val="Normal"/>
    <w:next w:val="Normal"/>
    <w:autoRedefine/>
    <w:uiPriority w:val="39"/>
    <w:unhideWhenUsed/>
    <w:qFormat/>
    <w:rsid w:val="00F601F4"/>
    <w:pPr>
      <w:spacing w:after="100" w:line="259" w:lineRule="auto"/>
      <w:ind w:left="440"/>
    </w:pPr>
    <w:rPr>
      <w:rFonts w:asciiTheme="minorHAnsi" w:eastAsiaTheme="minorEastAsia" w:hAnsiTheme="minorHAnsi"/>
      <w:sz w:val="22"/>
      <w:szCs w:val="22"/>
    </w:rPr>
  </w:style>
  <w:style w:type="character" w:customStyle="1" w:styleId="Titre7Car">
    <w:name w:val="Titre 7 Car"/>
    <w:aliases w:val="figure caption Car"/>
    <w:basedOn w:val="Policepardfaut"/>
    <w:link w:val="Titre7"/>
    <w:rsid w:val="0075776C"/>
    <w:rPr>
      <w:rFonts w:asciiTheme="majorBidi" w:eastAsiaTheme="minorEastAsia" w:hAnsiTheme="majorBidi" w:cstheme="minorBidi"/>
      <w:sz w:val="24"/>
      <w:szCs w:val="24"/>
      <w:lang w:val="en-US" w:eastAsia="en-US"/>
    </w:rPr>
  </w:style>
  <w:style w:type="character" w:customStyle="1" w:styleId="Titre9Car">
    <w:name w:val="Titre 9 Car"/>
    <w:aliases w:val="Titre22 Car,App Heading Car"/>
    <w:basedOn w:val="Policepardfaut"/>
    <w:link w:val="Titre9"/>
    <w:rsid w:val="0075776C"/>
    <w:rPr>
      <w:rFonts w:asciiTheme="majorHAnsi" w:eastAsiaTheme="majorEastAsia" w:hAnsiTheme="majorHAnsi" w:cstheme="majorBidi"/>
      <w:sz w:val="24"/>
      <w:szCs w:val="22"/>
      <w:lang w:val="en-US" w:eastAsia="en-US"/>
    </w:rPr>
  </w:style>
  <w:style w:type="character" w:customStyle="1" w:styleId="TextedebullesCar">
    <w:name w:val="Texte de bulles Car"/>
    <w:basedOn w:val="Policepardfaut"/>
    <w:link w:val="Textedebulles"/>
    <w:uiPriority w:val="99"/>
    <w:rsid w:val="0075776C"/>
    <w:rPr>
      <w:rFonts w:ascii="Tahoma" w:hAnsi="Tahoma" w:cs="Tahoma"/>
      <w:sz w:val="16"/>
      <w:szCs w:val="16"/>
    </w:rPr>
  </w:style>
  <w:style w:type="character" w:customStyle="1" w:styleId="Titre2Car">
    <w:name w:val="Titre 2 Car"/>
    <w:aliases w:val="Titre2 Car,l2 Car,l21 Car,l22 Car,l23 Car,l24 Car,l25 Car,l211 Car,l221 Car,l231 Car,l241 Car,l26 Car,l212 Car,l222 Car,l232 Car,l242 Car,l27 Car,l213 Car,l223 Car,l233 Car,l243 Car,l28 Car,l214 Car,l224 Car,l234 Car,l244 Car,l29 Car"/>
    <w:basedOn w:val="Policepardfaut"/>
    <w:link w:val="Titre2"/>
    <w:rsid w:val="0075776C"/>
    <w:rPr>
      <w:b/>
      <w:bCs/>
      <w:sz w:val="22"/>
    </w:rPr>
  </w:style>
  <w:style w:type="character" w:customStyle="1" w:styleId="Titre3Car">
    <w:name w:val="Titre 3 Car"/>
    <w:aliases w:val="3 bullet Car,b Car,Niveau 1 1 1 Car,(Inter- titre) Car,Prophead 3 Car,Section Car,Titre 31 Car,t3.T3 Car,R&amp;S - Titre 3 Car,Heading 3 CFMU Car,h3 Car,Para 3 Car,Paragraph 3 Car,H3 Car,3m Car,Heang 3 Car,3b Car,Titre3 Car,T3 Car,L3 Car"/>
    <w:basedOn w:val="Policepardfaut"/>
    <w:link w:val="Titre3"/>
    <w:qFormat/>
    <w:rsid w:val="0075776C"/>
    <w:rPr>
      <w:b/>
      <w:bCs/>
      <w:position w:val="-4"/>
    </w:rPr>
  </w:style>
  <w:style w:type="character" w:customStyle="1" w:styleId="Titre4Car">
    <w:name w:val="Titre 4 Car"/>
    <w:aliases w:val="Titre4 Car,H4 Car,Titre niveau 4 Car,h4 Car,L4 Car,Titre 41 Car,t4.T4 Car,Ref Heading 1 Car,rh1 Car,Heading sql Car,(annexe) Car,l4+toc4 Car,l4 Car,I4 Car,Headline4 Car,T4 Car,h41 Car,h42 Car,h43 Car,h411 Car,h44 Car,h412 Car,h45 Car,h46 Car"/>
    <w:basedOn w:val="Policepardfaut"/>
    <w:link w:val="Titre4"/>
    <w:rsid w:val="0075776C"/>
    <w:rPr>
      <w:b/>
      <w:bCs/>
      <w:position w:val="-4"/>
    </w:rPr>
  </w:style>
  <w:style w:type="character" w:customStyle="1" w:styleId="Titre5Car">
    <w:name w:val="Titre 5 Car"/>
    <w:aliases w:val="Titre5 Car,Titre 5 miniscules Car,H5 Car"/>
    <w:basedOn w:val="Policepardfaut"/>
    <w:link w:val="Titre5"/>
    <w:rsid w:val="0075776C"/>
    <w:rPr>
      <w:b/>
      <w:u w:val="single"/>
    </w:rPr>
  </w:style>
  <w:style w:type="character" w:customStyle="1" w:styleId="Titre6Car">
    <w:name w:val="Titre 6 Car"/>
    <w:aliases w:val="H6 Car"/>
    <w:basedOn w:val="Policepardfaut"/>
    <w:link w:val="Titre6"/>
    <w:rsid w:val="0075776C"/>
    <w:rPr>
      <w:b/>
      <w:u w:val="single"/>
    </w:rPr>
  </w:style>
  <w:style w:type="character" w:customStyle="1" w:styleId="Titre8Car">
    <w:name w:val="Titre 8 Car"/>
    <w:aliases w:val="table caption Car"/>
    <w:basedOn w:val="Policepardfaut"/>
    <w:link w:val="Titre8"/>
    <w:rsid w:val="0075776C"/>
    <w:rPr>
      <w:i/>
      <w:iCs/>
    </w:rPr>
  </w:style>
  <w:style w:type="numbering" w:customStyle="1" w:styleId="Aucuneliste1">
    <w:name w:val="Aucune liste1"/>
    <w:next w:val="Aucuneliste"/>
    <w:uiPriority w:val="99"/>
    <w:semiHidden/>
    <w:unhideWhenUsed/>
    <w:rsid w:val="0075776C"/>
  </w:style>
  <w:style w:type="paragraph" w:customStyle="1" w:styleId="Pagedegarde">
    <w:name w:val="Page de garde"/>
    <w:basedOn w:val="Normal"/>
    <w:qFormat/>
    <w:rsid w:val="0075776C"/>
    <w:pPr>
      <w:spacing w:line="276" w:lineRule="auto"/>
      <w:ind w:left="170" w:right="170"/>
      <w:jc w:val="center"/>
    </w:pPr>
    <w:rPr>
      <w:rFonts w:ascii="Times New Roman" w:eastAsiaTheme="minorEastAsia" w:hAnsi="Times New Roman"/>
      <w:b/>
      <w:sz w:val="28"/>
      <w:szCs w:val="28"/>
    </w:rPr>
  </w:style>
  <w:style w:type="paragraph" w:customStyle="1" w:styleId="important">
    <w:name w:val="important"/>
    <w:basedOn w:val="Normal"/>
    <w:qFormat/>
    <w:rsid w:val="0075776C"/>
    <w:pPr>
      <w:autoSpaceDE w:val="0"/>
      <w:autoSpaceDN w:val="0"/>
      <w:adjustRightInd w:val="0"/>
      <w:spacing w:line="276" w:lineRule="auto"/>
      <w:ind w:left="170" w:right="170"/>
      <w:jc w:val="both"/>
    </w:pPr>
    <w:rPr>
      <w:rFonts w:ascii="Times New Roman" w:eastAsiaTheme="minorHAnsi" w:hAnsi="Times New Roman"/>
      <w:b/>
      <w:bCs/>
      <w:color w:val="FF0000"/>
      <w:sz w:val="24"/>
      <w:szCs w:val="24"/>
      <w:u w:val="single"/>
    </w:rPr>
  </w:style>
  <w:style w:type="character" w:customStyle="1" w:styleId="CorpsdetexteCar">
    <w:name w:val="Corps de texte Car"/>
    <w:aliases w:val="Corps de texte Car Car Car Car,Corps de texte Car Car Car1"/>
    <w:basedOn w:val="Policepardfaut"/>
    <w:link w:val="Corpsdetexte"/>
    <w:rsid w:val="0075776C"/>
    <w:rPr>
      <w:b/>
      <w:bCs/>
    </w:rPr>
  </w:style>
  <w:style w:type="paragraph" w:customStyle="1" w:styleId="paragraphedeliste0">
    <w:name w:val="paragraphedeliste"/>
    <w:basedOn w:val="Normal"/>
    <w:rsid w:val="0075776C"/>
    <w:pPr>
      <w:ind w:left="720"/>
      <w:jc w:val="center"/>
    </w:pPr>
    <w:rPr>
      <w:rFonts w:ascii="Times New Roman" w:hAnsi="Times New Roman"/>
      <w:b/>
      <w:bCs/>
      <w:sz w:val="31"/>
      <w:szCs w:val="31"/>
      <w:u w:val="single"/>
    </w:rPr>
  </w:style>
  <w:style w:type="character" w:customStyle="1" w:styleId="st1">
    <w:name w:val="st1"/>
    <w:basedOn w:val="Policepardfaut"/>
    <w:rsid w:val="0075776C"/>
  </w:style>
  <w:style w:type="paragraph" w:styleId="Retraitcorpsdetexte2">
    <w:name w:val="Body Text Indent 2"/>
    <w:basedOn w:val="Normal"/>
    <w:link w:val="Retraitcorpsdetexte2Car"/>
    <w:uiPriority w:val="99"/>
    <w:unhideWhenUsed/>
    <w:rsid w:val="0075776C"/>
    <w:pPr>
      <w:spacing w:after="120" w:line="480" w:lineRule="auto"/>
      <w:ind w:left="283" w:right="170"/>
      <w:jc w:val="both"/>
    </w:pPr>
    <w:rPr>
      <w:rFonts w:asciiTheme="majorBidi" w:eastAsiaTheme="minorEastAsia" w:hAnsiTheme="majorBidi" w:cstheme="minorBidi"/>
      <w:sz w:val="24"/>
      <w:szCs w:val="22"/>
    </w:rPr>
  </w:style>
  <w:style w:type="character" w:customStyle="1" w:styleId="Retraitcorpsdetexte2Car">
    <w:name w:val="Retrait corps de texte 2 Car"/>
    <w:basedOn w:val="Policepardfaut"/>
    <w:link w:val="Retraitcorpsdetexte2"/>
    <w:uiPriority w:val="99"/>
    <w:rsid w:val="0075776C"/>
    <w:rPr>
      <w:rFonts w:asciiTheme="majorBidi" w:eastAsiaTheme="minorEastAsia" w:hAnsiTheme="majorBidi" w:cstheme="minorBidi"/>
      <w:sz w:val="24"/>
      <w:szCs w:val="22"/>
    </w:rPr>
  </w:style>
  <w:style w:type="paragraph" w:customStyle="1" w:styleId="TITRE3cctp">
    <w:name w:val="TITRE 3 cctp"/>
    <w:basedOn w:val="Normal"/>
    <w:rsid w:val="0075776C"/>
    <w:pPr>
      <w:numPr>
        <w:ilvl w:val="2"/>
        <w:numId w:val="36"/>
      </w:numPr>
      <w:overflowPunct w:val="0"/>
      <w:autoSpaceDE w:val="0"/>
      <w:autoSpaceDN w:val="0"/>
      <w:adjustRightInd w:val="0"/>
      <w:spacing w:after="120"/>
      <w:textAlignment w:val="baseline"/>
    </w:pPr>
    <w:rPr>
      <w:rFonts w:ascii="Book Antiqua" w:hAnsi="Book Antiqua"/>
      <w:sz w:val="22"/>
    </w:rPr>
  </w:style>
  <w:style w:type="numbering" w:customStyle="1" w:styleId="Aucuneliste2">
    <w:name w:val="Aucune liste2"/>
    <w:next w:val="Aucuneliste"/>
    <w:uiPriority w:val="99"/>
    <w:semiHidden/>
    <w:unhideWhenUsed/>
    <w:rsid w:val="0075776C"/>
  </w:style>
  <w:style w:type="paragraph" w:customStyle="1" w:styleId="Ital1">
    <w:name w:val="Ital1"/>
    <w:basedOn w:val="Normal"/>
    <w:rsid w:val="0075776C"/>
    <w:pPr>
      <w:keepNext/>
      <w:widowControl w:val="0"/>
      <w:overflowPunct w:val="0"/>
      <w:autoSpaceDE w:val="0"/>
      <w:autoSpaceDN w:val="0"/>
      <w:adjustRightInd w:val="0"/>
      <w:spacing w:before="120" w:after="120"/>
      <w:jc w:val="both"/>
      <w:textAlignment w:val="baseline"/>
    </w:pPr>
    <w:rPr>
      <w:rFonts w:ascii="Times New Roman" w:hAnsi="Times New Roman"/>
      <w:i/>
      <w:sz w:val="22"/>
      <w:lang w:val="en-US"/>
    </w:rPr>
  </w:style>
  <w:style w:type="paragraph" w:customStyle="1" w:styleId="font5">
    <w:name w:val="font5"/>
    <w:basedOn w:val="Normal"/>
    <w:rsid w:val="0075776C"/>
    <w:pPr>
      <w:overflowPunct w:val="0"/>
      <w:autoSpaceDE w:val="0"/>
      <w:autoSpaceDN w:val="0"/>
      <w:adjustRightInd w:val="0"/>
      <w:spacing w:before="100" w:after="100"/>
      <w:textAlignment w:val="baseline"/>
    </w:pPr>
    <w:rPr>
      <w:rFonts w:ascii="Times New Roman" w:hAnsi="Times New Roman"/>
      <w:sz w:val="22"/>
    </w:rPr>
  </w:style>
  <w:style w:type="paragraph" w:customStyle="1" w:styleId="xl25">
    <w:name w:val="xl25"/>
    <w:basedOn w:val="Normal"/>
    <w:rsid w:val="0075776C"/>
    <w:pPr>
      <w:spacing w:before="100" w:after="100"/>
      <w:jc w:val="center"/>
    </w:pPr>
    <w:rPr>
      <w:rFonts w:ascii="Arial Unicode MS" w:eastAsia="Arial Unicode MS" w:hAnsi="Arial Unicode MS"/>
      <w:sz w:val="22"/>
    </w:rPr>
  </w:style>
  <w:style w:type="paragraph" w:customStyle="1" w:styleId="xl24">
    <w:name w:val="xl24"/>
    <w:basedOn w:val="Normal"/>
    <w:rsid w:val="0075776C"/>
    <w:pPr>
      <w:spacing w:before="100" w:after="100"/>
      <w:jc w:val="center"/>
    </w:pPr>
    <w:rPr>
      <w:rFonts w:ascii="Book Antiqua" w:eastAsia="Arial Unicode MS" w:hAnsi="Book Antiqua"/>
      <w:b/>
      <w:sz w:val="22"/>
    </w:rPr>
  </w:style>
  <w:style w:type="paragraph" w:styleId="Sous-titre">
    <w:name w:val="Subtitle"/>
    <w:basedOn w:val="Normal"/>
    <w:link w:val="Sous-titreCar"/>
    <w:qFormat/>
    <w:rsid w:val="0075776C"/>
    <w:pPr>
      <w:numPr>
        <w:numId w:val="37"/>
      </w:numPr>
      <w:spacing w:after="120"/>
    </w:pPr>
    <w:rPr>
      <w:rFonts w:ascii="Times New Roman" w:hAnsi="Times New Roman"/>
      <w:b/>
      <w:sz w:val="26"/>
      <w:u w:val="single"/>
    </w:rPr>
  </w:style>
  <w:style w:type="character" w:customStyle="1" w:styleId="Sous-titreCar">
    <w:name w:val="Sous-titre Car"/>
    <w:basedOn w:val="Policepardfaut"/>
    <w:link w:val="Sous-titre"/>
    <w:rsid w:val="0075776C"/>
    <w:rPr>
      <w:rFonts w:ascii="Times New Roman" w:hAnsi="Times New Roman"/>
      <w:b/>
      <w:sz w:val="26"/>
      <w:u w:val="single"/>
    </w:rPr>
  </w:style>
  <w:style w:type="paragraph" w:customStyle="1" w:styleId="xl58">
    <w:name w:val="xl58"/>
    <w:basedOn w:val="Normal"/>
    <w:rsid w:val="0075776C"/>
    <w:pPr>
      <w:spacing w:before="100" w:after="100"/>
    </w:pPr>
    <w:rPr>
      <w:rFonts w:ascii="Times New Roman" w:eastAsia="Arial Unicode MS" w:hAnsi="Times New Roman"/>
      <w:b/>
      <w:sz w:val="28"/>
      <w:u w:val="single"/>
    </w:rPr>
  </w:style>
  <w:style w:type="paragraph" w:customStyle="1" w:styleId="Numa">
    <w:name w:val="Numa"/>
    <w:basedOn w:val="Normal"/>
    <w:rsid w:val="0075776C"/>
    <w:pPr>
      <w:keepNext/>
      <w:widowControl w:val="0"/>
      <w:tabs>
        <w:tab w:val="left" w:pos="360"/>
      </w:tabs>
      <w:overflowPunct w:val="0"/>
      <w:autoSpaceDE w:val="0"/>
      <w:autoSpaceDN w:val="0"/>
      <w:adjustRightInd w:val="0"/>
      <w:spacing w:before="120" w:after="120"/>
      <w:ind w:left="360" w:hanging="360"/>
      <w:jc w:val="both"/>
      <w:textAlignment w:val="baseline"/>
    </w:pPr>
    <w:rPr>
      <w:rFonts w:ascii="Times New Roman" w:hAnsi="Times New Roman"/>
      <w:sz w:val="22"/>
      <w:u w:val="single"/>
      <w:lang w:val="en-US"/>
    </w:rPr>
  </w:style>
  <w:style w:type="character" w:customStyle="1" w:styleId="Corpsdetexte2Car">
    <w:name w:val="Corps de texte 2 Car"/>
    <w:basedOn w:val="Policepardfaut"/>
    <w:link w:val="Corpsdetexte2"/>
    <w:rsid w:val="0075776C"/>
  </w:style>
  <w:style w:type="paragraph" w:customStyle="1" w:styleId="Textebrut1">
    <w:name w:val="Texte brut1"/>
    <w:basedOn w:val="Normal"/>
    <w:rsid w:val="0075776C"/>
    <w:pPr>
      <w:overflowPunct w:val="0"/>
      <w:autoSpaceDE w:val="0"/>
      <w:autoSpaceDN w:val="0"/>
      <w:adjustRightInd w:val="0"/>
      <w:spacing w:after="120"/>
      <w:textAlignment w:val="baseline"/>
    </w:pPr>
    <w:rPr>
      <w:rFonts w:ascii="Courier New" w:hAnsi="Courier New"/>
    </w:rPr>
  </w:style>
  <w:style w:type="paragraph" w:styleId="Retraitcorpsdetexte3">
    <w:name w:val="Body Text Indent 3"/>
    <w:basedOn w:val="Normal"/>
    <w:link w:val="Retraitcorpsdetexte3Car"/>
    <w:rsid w:val="0075776C"/>
    <w:pPr>
      <w:overflowPunct w:val="0"/>
      <w:autoSpaceDE w:val="0"/>
      <w:autoSpaceDN w:val="0"/>
      <w:adjustRightInd w:val="0"/>
      <w:spacing w:after="120"/>
      <w:ind w:firstLine="1"/>
      <w:jc w:val="both"/>
      <w:textAlignment w:val="baseline"/>
    </w:pPr>
    <w:rPr>
      <w:rFonts w:ascii="Times New Roman" w:hAnsi="Times New Roman"/>
      <w:sz w:val="22"/>
    </w:rPr>
  </w:style>
  <w:style w:type="character" w:customStyle="1" w:styleId="Retraitcorpsdetexte3Car">
    <w:name w:val="Retrait corps de texte 3 Car"/>
    <w:basedOn w:val="Policepardfaut"/>
    <w:link w:val="Retraitcorpsdetexte3"/>
    <w:rsid w:val="0075776C"/>
    <w:rPr>
      <w:rFonts w:ascii="Times New Roman" w:hAnsi="Times New Roman"/>
      <w:sz w:val="22"/>
    </w:rPr>
  </w:style>
  <w:style w:type="character" w:customStyle="1" w:styleId="NotedebasdepageCar">
    <w:name w:val="Note de bas de page Car"/>
    <w:basedOn w:val="Policepardfaut"/>
    <w:link w:val="Notedebasdepage"/>
    <w:semiHidden/>
    <w:rsid w:val="0075776C"/>
  </w:style>
  <w:style w:type="paragraph" w:customStyle="1" w:styleId="BodyText21">
    <w:name w:val="Body Text 21"/>
    <w:basedOn w:val="Normal"/>
    <w:rsid w:val="0075776C"/>
    <w:pPr>
      <w:widowControl w:val="0"/>
      <w:spacing w:after="120"/>
      <w:ind w:left="283"/>
    </w:pPr>
    <w:rPr>
      <w:rFonts w:ascii="Times New Roman" w:hAnsi="Times New Roman"/>
      <w:lang w:val="fr-CA"/>
    </w:rPr>
  </w:style>
  <w:style w:type="paragraph" w:styleId="Index2">
    <w:name w:val="index 2"/>
    <w:basedOn w:val="Normal"/>
    <w:autoRedefine/>
    <w:rsid w:val="0075776C"/>
    <w:pPr>
      <w:autoSpaceDE w:val="0"/>
      <w:autoSpaceDN w:val="0"/>
      <w:adjustRightInd w:val="0"/>
      <w:jc w:val="center"/>
    </w:pPr>
    <w:rPr>
      <w:rFonts w:ascii="Book Antiqua" w:hAnsi="Book Antiqua" w:cs="Arial"/>
      <w:bCs/>
      <w:color w:val="000000"/>
      <w:sz w:val="22"/>
    </w:rPr>
  </w:style>
  <w:style w:type="paragraph" w:styleId="TM4">
    <w:name w:val="toc 4"/>
    <w:basedOn w:val="Normal"/>
    <w:next w:val="Normal"/>
    <w:autoRedefine/>
    <w:uiPriority w:val="39"/>
    <w:rsid w:val="0075776C"/>
    <w:pPr>
      <w:overflowPunct w:val="0"/>
      <w:autoSpaceDE w:val="0"/>
      <w:autoSpaceDN w:val="0"/>
      <w:adjustRightInd w:val="0"/>
      <w:ind w:left="660"/>
      <w:textAlignment w:val="baseline"/>
    </w:pPr>
    <w:rPr>
      <w:rFonts w:ascii="Times New Roman" w:hAnsi="Times New Roman"/>
      <w:sz w:val="22"/>
      <w:szCs w:val="21"/>
    </w:rPr>
  </w:style>
  <w:style w:type="paragraph" w:styleId="TM5">
    <w:name w:val="toc 5"/>
    <w:basedOn w:val="Normal"/>
    <w:next w:val="Normal"/>
    <w:autoRedefine/>
    <w:uiPriority w:val="39"/>
    <w:rsid w:val="0075776C"/>
    <w:pPr>
      <w:overflowPunct w:val="0"/>
      <w:autoSpaceDE w:val="0"/>
      <w:autoSpaceDN w:val="0"/>
      <w:adjustRightInd w:val="0"/>
      <w:ind w:left="880"/>
      <w:textAlignment w:val="baseline"/>
    </w:pPr>
    <w:rPr>
      <w:rFonts w:ascii="Times New Roman" w:hAnsi="Times New Roman"/>
      <w:sz w:val="22"/>
      <w:szCs w:val="21"/>
    </w:rPr>
  </w:style>
  <w:style w:type="paragraph" w:styleId="TM6">
    <w:name w:val="toc 6"/>
    <w:basedOn w:val="Normal"/>
    <w:next w:val="Normal"/>
    <w:autoRedefine/>
    <w:uiPriority w:val="39"/>
    <w:rsid w:val="0075776C"/>
    <w:pPr>
      <w:overflowPunct w:val="0"/>
      <w:autoSpaceDE w:val="0"/>
      <w:autoSpaceDN w:val="0"/>
      <w:adjustRightInd w:val="0"/>
      <w:ind w:left="1100"/>
      <w:textAlignment w:val="baseline"/>
    </w:pPr>
    <w:rPr>
      <w:rFonts w:ascii="Times New Roman" w:hAnsi="Times New Roman"/>
      <w:sz w:val="22"/>
      <w:szCs w:val="21"/>
    </w:rPr>
  </w:style>
  <w:style w:type="paragraph" w:styleId="TM7">
    <w:name w:val="toc 7"/>
    <w:basedOn w:val="Normal"/>
    <w:next w:val="Normal"/>
    <w:autoRedefine/>
    <w:uiPriority w:val="39"/>
    <w:rsid w:val="0075776C"/>
    <w:pPr>
      <w:overflowPunct w:val="0"/>
      <w:autoSpaceDE w:val="0"/>
      <w:autoSpaceDN w:val="0"/>
      <w:adjustRightInd w:val="0"/>
      <w:ind w:left="1320"/>
      <w:textAlignment w:val="baseline"/>
    </w:pPr>
    <w:rPr>
      <w:rFonts w:ascii="Times New Roman" w:hAnsi="Times New Roman"/>
      <w:sz w:val="22"/>
      <w:szCs w:val="21"/>
    </w:rPr>
  </w:style>
  <w:style w:type="paragraph" w:styleId="TM8">
    <w:name w:val="toc 8"/>
    <w:basedOn w:val="Normal"/>
    <w:next w:val="Normal"/>
    <w:autoRedefine/>
    <w:uiPriority w:val="39"/>
    <w:rsid w:val="0075776C"/>
    <w:pPr>
      <w:overflowPunct w:val="0"/>
      <w:autoSpaceDE w:val="0"/>
      <w:autoSpaceDN w:val="0"/>
      <w:adjustRightInd w:val="0"/>
      <w:ind w:left="1540"/>
      <w:textAlignment w:val="baseline"/>
    </w:pPr>
    <w:rPr>
      <w:rFonts w:ascii="Times New Roman" w:hAnsi="Times New Roman"/>
      <w:sz w:val="22"/>
      <w:szCs w:val="21"/>
    </w:rPr>
  </w:style>
  <w:style w:type="paragraph" w:styleId="TM9">
    <w:name w:val="toc 9"/>
    <w:basedOn w:val="Normal"/>
    <w:next w:val="Normal"/>
    <w:autoRedefine/>
    <w:uiPriority w:val="39"/>
    <w:rsid w:val="0075776C"/>
    <w:pPr>
      <w:overflowPunct w:val="0"/>
      <w:autoSpaceDE w:val="0"/>
      <w:autoSpaceDN w:val="0"/>
      <w:adjustRightInd w:val="0"/>
      <w:ind w:left="1760"/>
      <w:textAlignment w:val="baseline"/>
    </w:pPr>
    <w:rPr>
      <w:rFonts w:ascii="Times New Roman" w:hAnsi="Times New Roman"/>
      <w:sz w:val="22"/>
      <w:szCs w:val="21"/>
    </w:rPr>
  </w:style>
  <w:style w:type="paragraph" w:customStyle="1" w:styleId="Normalsimple">
    <w:name w:val="Normal simple"/>
    <w:basedOn w:val="Normal"/>
    <w:rsid w:val="0075776C"/>
    <w:pPr>
      <w:widowControl w:val="0"/>
      <w:overflowPunct w:val="0"/>
      <w:autoSpaceDE w:val="0"/>
      <w:autoSpaceDN w:val="0"/>
      <w:adjustRightInd w:val="0"/>
      <w:spacing w:line="280" w:lineRule="atLeast"/>
      <w:jc w:val="both"/>
      <w:textAlignment w:val="baseline"/>
    </w:pPr>
    <w:rPr>
      <w:rFonts w:ascii="Book Antiqua" w:hAnsi="Book Antiqua"/>
      <w:sz w:val="22"/>
    </w:rPr>
  </w:style>
  <w:style w:type="paragraph" w:customStyle="1" w:styleId="Titresuite">
    <w:name w:val="Titre  suite"/>
    <w:basedOn w:val="Normal"/>
    <w:next w:val="Normal"/>
    <w:rsid w:val="0075776C"/>
    <w:pPr>
      <w:keepNext/>
      <w:widowControl w:val="0"/>
      <w:pBdr>
        <w:top w:val="single" w:sz="6" w:space="18" w:color="auto" w:shadow="1"/>
        <w:left w:val="single" w:sz="6" w:space="18" w:color="auto" w:shadow="1"/>
        <w:bottom w:val="single" w:sz="6" w:space="18" w:color="auto" w:shadow="1"/>
        <w:right w:val="single" w:sz="6" w:space="18" w:color="auto" w:shadow="1"/>
      </w:pBdr>
      <w:shd w:val="pct12" w:color="auto" w:fill="auto"/>
      <w:suppressAutoHyphens/>
      <w:overflowPunct w:val="0"/>
      <w:autoSpaceDE w:val="0"/>
      <w:autoSpaceDN w:val="0"/>
      <w:adjustRightInd w:val="0"/>
      <w:spacing w:after="480" w:line="280" w:lineRule="atLeast"/>
      <w:ind w:left="992" w:right="992"/>
      <w:jc w:val="center"/>
      <w:textAlignment w:val="baseline"/>
    </w:pPr>
    <w:rPr>
      <w:rFonts w:ascii="Book Antiqua" w:hAnsi="Book Antiqua"/>
      <w:kern w:val="28"/>
      <w:sz w:val="36"/>
    </w:rPr>
  </w:style>
  <w:style w:type="paragraph" w:customStyle="1" w:styleId="NormalNum">
    <w:name w:val="Normal_ Num"/>
    <w:basedOn w:val="Normal"/>
    <w:rsid w:val="0075776C"/>
    <w:pPr>
      <w:widowControl w:val="0"/>
      <w:overflowPunct w:val="0"/>
      <w:autoSpaceDE w:val="0"/>
      <w:autoSpaceDN w:val="0"/>
      <w:adjustRightInd w:val="0"/>
      <w:spacing w:before="120" w:after="120" w:line="280" w:lineRule="atLeast"/>
      <w:ind w:left="283" w:hanging="283"/>
      <w:jc w:val="both"/>
      <w:textAlignment w:val="baseline"/>
    </w:pPr>
    <w:rPr>
      <w:rFonts w:ascii="Book Antiqua" w:hAnsi="Book Antiqua"/>
      <w:sz w:val="22"/>
    </w:rPr>
  </w:style>
  <w:style w:type="paragraph" w:customStyle="1" w:styleId="NormalPuce">
    <w:name w:val="Normal_ Puce"/>
    <w:basedOn w:val="Normal"/>
    <w:rsid w:val="0075776C"/>
    <w:pPr>
      <w:widowControl w:val="0"/>
      <w:overflowPunct w:val="0"/>
      <w:autoSpaceDE w:val="0"/>
      <w:autoSpaceDN w:val="0"/>
      <w:adjustRightInd w:val="0"/>
      <w:spacing w:after="120" w:line="280" w:lineRule="atLeast"/>
      <w:ind w:left="284" w:hanging="284"/>
      <w:jc w:val="both"/>
      <w:textAlignment w:val="baseline"/>
    </w:pPr>
    <w:rPr>
      <w:rFonts w:ascii="Book Antiqua" w:hAnsi="Book Antiqua"/>
      <w:sz w:val="22"/>
    </w:rPr>
  </w:style>
  <w:style w:type="paragraph" w:customStyle="1" w:styleId="NormalTiret">
    <w:name w:val="Normal_ Tiret"/>
    <w:basedOn w:val="NormalPuce"/>
    <w:rsid w:val="0075776C"/>
  </w:style>
  <w:style w:type="paragraph" w:customStyle="1" w:styleId="NormalSuite">
    <w:name w:val="Normal_Suite"/>
    <w:basedOn w:val="Normal"/>
    <w:rsid w:val="0075776C"/>
    <w:pPr>
      <w:widowControl w:val="0"/>
      <w:overflowPunct w:val="0"/>
      <w:autoSpaceDE w:val="0"/>
      <w:autoSpaceDN w:val="0"/>
      <w:adjustRightInd w:val="0"/>
      <w:spacing w:before="60" w:after="60" w:line="280" w:lineRule="atLeast"/>
      <w:ind w:left="284" w:hanging="284"/>
      <w:jc w:val="both"/>
      <w:textAlignment w:val="baseline"/>
    </w:pPr>
    <w:rPr>
      <w:rFonts w:ascii="Book Antiqua" w:hAnsi="Book Antiqua"/>
      <w:sz w:val="22"/>
    </w:rPr>
  </w:style>
  <w:style w:type="paragraph" w:styleId="Commentaire">
    <w:name w:val="annotation text"/>
    <w:basedOn w:val="Normal"/>
    <w:link w:val="CommentaireCar"/>
    <w:uiPriority w:val="99"/>
    <w:rsid w:val="0075776C"/>
    <w:pPr>
      <w:widowControl w:val="0"/>
      <w:overflowPunct w:val="0"/>
      <w:autoSpaceDE w:val="0"/>
      <w:autoSpaceDN w:val="0"/>
      <w:adjustRightInd w:val="0"/>
      <w:spacing w:after="120" w:line="280" w:lineRule="atLeast"/>
      <w:jc w:val="both"/>
      <w:textAlignment w:val="baseline"/>
    </w:pPr>
    <w:rPr>
      <w:rFonts w:ascii="Book Antiqua" w:hAnsi="Book Antiqua"/>
      <w:sz w:val="16"/>
    </w:rPr>
  </w:style>
  <w:style w:type="character" w:customStyle="1" w:styleId="CommentaireCar">
    <w:name w:val="Commentaire Car"/>
    <w:basedOn w:val="Policepardfaut"/>
    <w:link w:val="Commentaire"/>
    <w:uiPriority w:val="99"/>
    <w:rsid w:val="0075776C"/>
    <w:rPr>
      <w:rFonts w:ascii="Book Antiqua" w:hAnsi="Book Antiqua"/>
      <w:sz w:val="16"/>
    </w:rPr>
  </w:style>
  <w:style w:type="paragraph" w:customStyle="1" w:styleId="CommentaireTiret">
    <w:name w:val="Commentaire_ Tiret"/>
    <w:basedOn w:val="NormalTiret"/>
    <w:rsid w:val="0075776C"/>
    <w:pPr>
      <w:spacing w:line="200" w:lineRule="atLeast"/>
      <w:ind w:left="425" w:hanging="142"/>
    </w:pPr>
    <w:rPr>
      <w:sz w:val="16"/>
    </w:rPr>
  </w:style>
  <w:style w:type="paragraph" w:customStyle="1" w:styleId="CommentairePuce">
    <w:name w:val="Commentaire_ Puce"/>
    <w:basedOn w:val="NormalPuce"/>
    <w:rsid w:val="0075776C"/>
    <w:pPr>
      <w:spacing w:line="200" w:lineRule="atLeast"/>
      <w:ind w:left="426" w:hanging="142"/>
    </w:pPr>
    <w:rPr>
      <w:sz w:val="16"/>
    </w:rPr>
  </w:style>
  <w:style w:type="paragraph" w:customStyle="1" w:styleId="CommentaireSuite">
    <w:name w:val="Commentaire_Suite"/>
    <w:basedOn w:val="Normal"/>
    <w:rsid w:val="0075776C"/>
    <w:pPr>
      <w:widowControl w:val="0"/>
      <w:overflowPunct w:val="0"/>
      <w:autoSpaceDE w:val="0"/>
      <w:autoSpaceDN w:val="0"/>
      <w:adjustRightInd w:val="0"/>
      <w:spacing w:before="30" w:after="30" w:line="200" w:lineRule="atLeast"/>
      <w:ind w:left="426" w:hanging="142"/>
      <w:jc w:val="both"/>
      <w:textAlignment w:val="baseline"/>
    </w:pPr>
    <w:rPr>
      <w:rFonts w:ascii="Book Antiqua" w:hAnsi="Book Antiqua"/>
      <w:sz w:val="16"/>
    </w:rPr>
  </w:style>
  <w:style w:type="paragraph" w:customStyle="1" w:styleId="Atraiter">
    <w:name w:val="A traiter"/>
    <w:basedOn w:val="Normal"/>
    <w:rsid w:val="0075776C"/>
    <w:pPr>
      <w:widowControl w:val="0"/>
      <w:overflowPunct w:val="0"/>
      <w:autoSpaceDE w:val="0"/>
      <w:autoSpaceDN w:val="0"/>
      <w:adjustRightInd w:val="0"/>
      <w:spacing w:before="120" w:after="120" w:line="280" w:lineRule="atLeast"/>
      <w:ind w:left="-567" w:hanging="284"/>
      <w:jc w:val="both"/>
      <w:textAlignment w:val="baseline"/>
    </w:pPr>
    <w:rPr>
      <w:rFonts w:ascii="Book Antiqua" w:hAnsi="Book Antiqua"/>
      <w:b/>
      <w:i/>
      <w:sz w:val="22"/>
    </w:rPr>
  </w:style>
  <w:style w:type="paragraph" w:customStyle="1" w:styleId="NormalPuce0">
    <w:name w:val="Normal_Puce"/>
    <w:basedOn w:val="Normal"/>
    <w:rsid w:val="0075776C"/>
    <w:pPr>
      <w:widowControl w:val="0"/>
      <w:overflowPunct w:val="0"/>
      <w:autoSpaceDE w:val="0"/>
      <w:autoSpaceDN w:val="0"/>
      <w:adjustRightInd w:val="0"/>
      <w:spacing w:before="120" w:after="120" w:line="280" w:lineRule="atLeast"/>
      <w:ind w:left="284" w:hanging="284"/>
      <w:jc w:val="both"/>
      <w:textAlignment w:val="baseline"/>
    </w:pPr>
    <w:rPr>
      <w:rFonts w:ascii="Book Antiqua" w:hAnsi="Book Antiqua"/>
      <w:sz w:val="22"/>
    </w:rPr>
  </w:style>
  <w:style w:type="paragraph" w:customStyle="1" w:styleId="xl26">
    <w:name w:val="xl26"/>
    <w:basedOn w:val="Normal"/>
    <w:rsid w:val="0075776C"/>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27">
    <w:name w:val="xl27"/>
    <w:basedOn w:val="Normal"/>
    <w:rsid w:val="0075776C"/>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28">
    <w:name w:val="xl28"/>
    <w:basedOn w:val="Normal"/>
    <w:rsid w:val="0075776C"/>
    <w:pPr>
      <w:pBdr>
        <w:top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rsid w:val="0075776C"/>
    <w:pPr>
      <w:pBdr>
        <w:lef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rsid w:val="0075776C"/>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rsid w:val="0075776C"/>
    <w:pPr>
      <w:pBdr>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4">
    <w:name w:val="xl34"/>
    <w:basedOn w:val="Normal"/>
    <w:rsid w:val="0075776C"/>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5">
    <w:name w:val="xl35"/>
    <w:basedOn w:val="Normal"/>
    <w:rsid w:val="0075776C"/>
    <w:pPr>
      <w:pBdr>
        <w:top w:val="single" w:sz="4" w:space="0" w:color="auto"/>
        <w:bottom w:val="single" w:sz="4" w:space="0" w:color="auto"/>
        <w:right w:val="single" w:sz="4" w:space="0" w:color="auto"/>
      </w:pBdr>
      <w:spacing w:before="100" w:beforeAutospacing="1" w:after="100" w:afterAutospacing="1"/>
    </w:pPr>
    <w:rPr>
      <w:rFonts w:ascii="Book Antiqua" w:eastAsia="Arial Unicode MS" w:hAnsi="Book Antiqua" w:cs="Arial"/>
      <w:sz w:val="24"/>
      <w:szCs w:val="24"/>
    </w:rPr>
  </w:style>
  <w:style w:type="paragraph" w:customStyle="1" w:styleId="xl36">
    <w:name w:val="xl36"/>
    <w:basedOn w:val="Normal"/>
    <w:rsid w:val="0075776C"/>
    <w:pPr>
      <w:pBdr>
        <w:top w:val="single" w:sz="4" w:space="0" w:color="auto"/>
        <w:bottom w:val="single" w:sz="4" w:space="0" w:color="auto"/>
      </w:pBdr>
      <w:spacing w:before="100" w:beforeAutospacing="1" w:after="100" w:afterAutospacing="1"/>
    </w:pPr>
    <w:rPr>
      <w:rFonts w:ascii="Book Antiqua" w:eastAsia="Arial Unicode MS" w:hAnsi="Book Antiqua" w:cs="Arial"/>
      <w:sz w:val="24"/>
      <w:szCs w:val="24"/>
    </w:rPr>
  </w:style>
  <w:style w:type="paragraph" w:customStyle="1" w:styleId="xl37">
    <w:name w:val="xl37"/>
    <w:basedOn w:val="Normal"/>
    <w:rsid w:val="0075776C"/>
    <w:pPr>
      <w:pBdr>
        <w:top w:val="single" w:sz="4" w:space="0" w:color="auto"/>
        <w:lef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75776C"/>
    <w:pPr>
      <w:pBdr>
        <w:bottom w:val="single" w:sz="4" w:space="0" w:color="auto"/>
      </w:pBdr>
      <w:spacing w:before="100" w:beforeAutospacing="1" w:after="100" w:afterAutospacing="1"/>
      <w:textAlignment w:val="center"/>
    </w:pPr>
    <w:rPr>
      <w:rFonts w:ascii="Book Antiqua" w:eastAsia="Arial Unicode MS" w:hAnsi="Book Antiqua" w:cs="Arial"/>
      <w:b/>
      <w:bCs/>
      <w:sz w:val="24"/>
      <w:szCs w:val="24"/>
    </w:rPr>
  </w:style>
  <w:style w:type="paragraph" w:customStyle="1" w:styleId="xl39">
    <w:name w:val="xl39"/>
    <w:basedOn w:val="Normal"/>
    <w:rsid w:val="0075776C"/>
    <w:pPr>
      <w:pBdr>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0">
    <w:name w:val="xl40"/>
    <w:basedOn w:val="Normal"/>
    <w:rsid w:val="0075776C"/>
    <w:pPr>
      <w:spacing w:before="100" w:beforeAutospacing="1" w:after="100" w:afterAutospacing="1"/>
    </w:pPr>
    <w:rPr>
      <w:rFonts w:ascii="Book Antiqua" w:eastAsia="Arial Unicode MS" w:hAnsi="Book Antiqua" w:cs="Arial"/>
      <w:b/>
      <w:bCs/>
      <w:sz w:val="24"/>
      <w:szCs w:val="24"/>
      <w:u w:val="single"/>
    </w:rPr>
  </w:style>
  <w:style w:type="paragraph" w:styleId="Index1">
    <w:name w:val="index 1"/>
    <w:basedOn w:val="Normal"/>
    <w:next w:val="Normal"/>
    <w:autoRedefine/>
    <w:rsid w:val="0075776C"/>
    <w:pPr>
      <w:overflowPunct w:val="0"/>
      <w:autoSpaceDE w:val="0"/>
      <w:autoSpaceDN w:val="0"/>
      <w:adjustRightInd w:val="0"/>
      <w:spacing w:after="120"/>
      <w:ind w:left="220" w:hanging="220"/>
      <w:textAlignment w:val="baseline"/>
    </w:pPr>
    <w:rPr>
      <w:rFonts w:ascii="Book Antiqua" w:hAnsi="Book Antiqua"/>
      <w:sz w:val="22"/>
    </w:rPr>
  </w:style>
  <w:style w:type="paragraph" w:styleId="Index3">
    <w:name w:val="index 3"/>
    <w:basedOn w:val="Normal"/>
    <w:next w:val="Normal"/>
    <w:autoRedefine/>
    <w:rsid w:val="0075776C"/>
    <w:pPr>
      <w:overflowPunct w:val="0"/>
      <w:autoSpaceDE w:val="0"/>
      <w:autoSpaceDN w:val="0"/>
      <w:adjustRightInd w:val="0"/>
      <w:spacing w:after="120"/>
      <w:ind w:left="660" w:hanging="220"/>
      <w:textAlignment w:val="baseline"/>
    </w:pPr>
    <w:rPr>
      <w:rFonts w:ascii="Book Antiqua" w:hAnsi="Book Antiqua"/>
      <w:sz w:val="22"/>
    </w:rPr>
  </w:style>
  <w:style w:type="paragraph" w:styleId="Index4">
    <w:name w:val="index 4"/>
    <w:basedOn w:val="Normal"/>
    <w:next w:val="Normal"/>
    <w:autoRedefine/>
    <w:rsid w:val="0075776C"/>
    <w:pPr>
      <w:overflowPunct w:val="0"/>
      <w:autoSpaceDE w:val="0"/>
      <w:autoSpaceDN w:val="0"/>
      <w:adjustRightInd w:val="0"/>
      <w:spacing w:after="120"/>
      <w:ind w:left="880" w:hanging="220"/>
      <w:textAlignment w:val="baseline"/>
    </w:pPr>
    <w:rPr>
      <w:rFonts w:ascii="Book Antiqua" w:hAnsi="Book Antiqua"/>
      <w:sz w:val="22"/>
    </w:rPr>
  </w:style>
  <w:style w:type="paragraph" w:styleId="Index5">
    <w:name w:val="index 5"/>
    <w:basedOn w:val="Normal"/>
    <w:next w:val="Normal"/>
    <w:autoRedefine/>
    <w:rsid w:val="0075776C"/>
    <w:pPr>
      <w:overflowPunct w:val="0"/>
      <w:autoSpaceDE w:val="0"/>
      <w:autoSpaceDN w:val="0"/>
      <w:adjustRightInd w:val="0"/>
      <w:spacing w:after="120"/>
      <w:ind w:left="1100" w:hanging="220"/>
      <w:textAlignment w:val="baseline"/>
    </w:pPr>
    <w:rPr>
      <w:rFonts w:ascii="Book Antiqua" w:hAnsi="Book Antiqua"/>
      <w:sz w:val="22"/>
    </w:rPr>
  </w:style>
  <w:style w:type="paragraph" w:styleId="Index6">
    <w:name w:val="index 6"/>
    <w:basedOn w:val="Normal"/>
    <w:next w:val="Normal"/>
    <w:autoRedefine/>
    <w:rsid w:val="0075776C"/>
    <w:pPr>
      <w:overflowPunct w:val="0"/>
      <w:autoSpaceDE w:val="0"/>
      <w:autoSpaceDN w:val="0"/>
      <w:adjustRightInd w:val="0"/>
      <w:spacing w:after="120"/>
      <w:ind w:left="1320" w:hanging="220"/>
      <w:textAlignment w:val="baseline"/>
    </w:pPr>
    <w:rPr>
      <w:rFonts w:ascii="Book Antiqua" w:hAnsi="Book Antiqua"/>
      <w:sz w:val="22"/>
    </w:rPr>
  </w:style>
  <w:style w:type="paragraph" w:styleId="Index7">
    <w:name w:val="index 7"/>
    <w:basedOn w:val="Normal"/>
    <w:next w:val="Normal"/>
    <w:autoRedefine/>
    <w:rsid w:val="0075776C"/>
    <w:pPr>
      <w:overflowPunct w:val="0"/>
      <w:autoSpaceDE w:val="0"/>
      <w:autoSpaceDN w:val="0"/>
      <w:adjustRightInd w:val="0"/>
      <w:spacing w:after="120"/>
      <w:ind w:left="1540" w:hanging="220"/>
      <w:textAlignment w:val="baseline"/>
    </w:pPr>
    <w:rPr>
      <w:rFonts w:ascii="Book Antiqua" w:hAnsi="Book Antiqua"/>
      <w:sz w:val="22"/>
    </w:rPr>
  </w:style>
  <w:style w:type="paragraph" w:styleId="Index8">
    <w:name w:val="index 8"/>
    <w:basedOn w:val="Normal"/>
    <w:next w:val="Normal"/>
    <w:autoRedefine/>
    <w:rsid w:val="0075776C"/>
    <w:pPr>
      <w:overflowPunct w:val="0"/>
      <w:autoSpaceDE w:val="0"/>
      <w:autoSpaceDN w:val="0"/>
      <w:adjustRightInd w:val="0"/>
      <w:spacing w:after="120"/>
      <w:ind w:left="1760" w:hanging="220"/>
      <w:textAlignment w:val="baseline"/>
    </w:pPr>
    <w:rPr>
      <w:rFonts w:ascii="Book Antiqua" w:hAnsi="Book Antiqua"/>
      <w:sz w:val="22"/>
    </w:rPr>
  </w:style>
  <w:style w:type="paragraph" w:styleId="Index9">
    <w:name w:val="index 9"/>
    <w:basedOn w:val="Normal"/>
    <w:next w:val="Normal"/>
    <w:autoRedefine/>
    <w:rsid w:val="0075776C"/>
    <w:pPr>
      <w:overflowPunct w:val="0"/>
      <w:autoSpaceDE w:val="0"/>
      <w:autoSpaceDN w:val="0"/>
      <w:adjustRightInd w:val="0"/>
      <w:spacing w:after="120"/>
      <w:ind w:left="1980" w:hanging="220"/>
      <w:textAlignment w:val="baseline"/>
    </w:pPr>
    <w:rPr>
      <w:rFonts w:ascii="Book Antiqua" w:hAnsi="Book Antiqua"/>
      <w:sz w:val="22"/>
    </w:rPr>
  </w:style>
  <w:style w:type="paragraph" w:styleId="Titreindex">
    <w:name w:val="index heading"/>
    <w:basedOn w:val="Normal"/>
    <w:next w:val="Index1"/>
    <w:rsid w:val="0075776C"/>
    <w:pPr>
      <w:overflowPunct w:val="0"/>
      <w:autoSpaceDE w:val="0"/>
      <w:autoSpaceDN w:val="0"/>
      <w:adjustRightInd w:val="0"/>
      <w:spacing w:after="120"/>
      <w:textAlignment w:val="baseline"/>
    </w:pPr>
    <w:rPr>
      <w:rFonts w:ascii="Book Antiqua" w:hAnsi="Book Antiqua"/>
      <w:sz w:val="22"/>
    </w:rPr>
  </w:style>
  <w:style w:type="character" w:styleId="Marquedecommentaire">
    <w:name w:val="annotation reference"/>
    <w:basedOn w:val="Policepardfaut"/>
    <w:rsid w:val="0075776C"/>
    <w:rPr>
      <w:sz w:val="16"/>
      <w:szCs w:val="16"/>
    </w:rPr>
  </w:style>
  <w:style w:type="paragraph" w:styleId="Objetducommentaire">
    <w:name w:val="annotation subject"/>
    <w:basedOn w:val="Commentaire"/>
    <w:next w:val="Commentaire"/>
    <w:link w:val="ObjetducommentaireCar"/>
    <w:rsid w:val="0075776C"/>
    <w:pPr>
      <w:widowControl/>
      <w:spacing w:line="240" w:lineRule="auto"/>
      <w:jc w:val="left"/>
    </w:pPr>
    <w:rPr>
      <w:b/>
      <w:bCs/>
      <w:sz w:val="20"/>
    </w:rPr>
  </w:style>
  <w:style w:type="character" w:customStyle="1" w:styleId="ObjetducommentaireCar">
    <w:name w:val="Objet du commentaire Car"/>
    <w:basedOn w:val="CommentaireCar"/>
    <w:link w:val="Objetducommentaire"/>
    <w:rsid w:val="0075776C"/>
    <w:rPr>
      <w:rFonts w:ascii="Book Antiqua" w:hAnsi="Book Antiqua"/>
      <w:b/>
      <w:bCs/>
      <w:sz w:val="16"/>
    </w:rPr>
  </w:style>
  <w:style w:type="paragraph" w:customStyle="1" w:styleId="Normal1">
    <w:name w:val="Normal1"/>
    <w:basedOn w:val="Normal"/>
    <w:rsid w:val="0075776C"/>
    <w:pPr>
      <w:overflowPunct w:val="0"/>
      <w:autoSpaceDE w:val="0"/>
      <w:autoSpaceDN w:val="0"/>
      <w:adjustRightInd w:val="0"/>
      <w:jc w:val="both"/>
      <w:textAlignment w:val="baseline"/>
    </w:pPr>
    <w:rPr>
      <w:rFonts w:ascii="Palatino" w:hAnsi="Palatino"/>
      <w:sz w:val="24"/>
    </w:rPr>
  </w:style>
  <w:style w:type="paragraph" w:styleId="Listepuces">
    <w:name w:val="List Bullet"/>
    <w:basedOn w:val="Normal"/>
    <w:autoRedefine/>
    <w:rsid w:val="0075776C"/>
    <w:pPr>
      <w:numPr>
        <w:ilvl w:val="1"/>
        <w:numId w:val="38"/>
      </w:numPr>
      <w:overflowPunct w:val="0"/>
      <w:autoSpaceDE w:val="0"/>
      <w:autoSpaceDN w:val="0"/>
      <w:adjustRightInd w:val="0"/>
      <w:spacing w:after="120"/>
      <w:textAlignment w:val="baseline"/>
    </w:pPr>
    <w:rPr>
      <w:rFonts w:ascii="Book Antiqua" w:hAnsi="Book Antiqua"/>
      <w:sz w:val="22"/>
    </w:rPr>
  </w:style>
  <w:style w:type="character" w:styleId="Lienhypertextesuivivisit">
    <w:name w:val="FollowedHyperlink"/>
    <w:basedOn w:val="Policepardfaut"/>
    <w:uiPriority w:val="99"/>
    <w:rsid w:val="0075776C"/>
    <w:rPr>
      <w:color w:val="800080"/>
      <w:u w:val="single"/>
    </w:rPr>
  </w:style>
  <w:style w:type="paragraph" w:customStyle="1" w:styleId="Puce">
    <w:name w:val="Puce"/>
    <w:basedOn w:val="Normal"/>
    <w:rsid w:val="0075776C"/>
    <w:pPr>
      <w:tabs>
        <w:tab w:val="num" w:pos="1494"/>
      </w:tabs>
      <w:spacing w:after="120"/>
      <w:ind w:left="1474" w:hanging="340"/>
    </w:pPr>
    <w:rPr>
      <w:rFonts w:ascii="Times New Roman" w:hAnsi="Times New Roman"/>
      <w:sz w:val="22"/>
    </w:rPr>
  </w:style>
  <w:style w:type="paragraph" w:styleId="Listepuces3">
    <w:name w:val="List Bullet 3"/>
    <w:basedOn w:val="Normal"/>
    <w:autoRedefine/>
    <w:rsid w:val="0075776C"/>
    <w:pPr>
      <w:tabs>
        <w:tab w:val="num" w:pos="926"/>
      </w:tabs>
      <w:ind w:left="926" w:hanging="360"/>
    </w:pPr>
    <w:rPr>
      <w:rFonts w:ascii="Times New Roman" w:hAnsi="Times New Roman"/>
      <w:sz w:val="24"/>
      <w:szCs w:val="24"/>
    </w:rPr>
  </w:style>
  <w:style w:type="paragraph" w:customStyle="1" w:styleId="p9">
    <w:name w:val="p9"/>
    <w:basedOn w:val="Normal"/>
    <w:rsid w:val="0075776C"/>
    <w:pPr>
      <w:widowControl w:val="0"/>
      <w:numPr>
        <w:numId w:val="40"/>
      </w:numPr>
      <w:tabs>
        <w:tab w:val="clear" w:pos="1494"/>
        <w:tab w:val="left" w:pos="720"/>
      </w:tabs>
      <w:spacing w:line="240" w:lineRule="atLeast"/>
      <w:ind w:left="0" w:firstLine="0"/>
    </w:pPr>
    <w:rPr>
      <w:rFonts w:ascii="Times New Roman" w:hAnsi="Times New Roman"/>
      <w:snapToGrid w:val="0"/>
      <w:sz w:val="24"/>
      <w:szCs w:val="24"/>
    </w:rPr>
  </w:style>
  <w:style w:type="paragraph" w:customStyle="1" w:styleId="Subdiv2">
    <w:name w:val="Subdiv. 2"/>
    <w:basedOn w:val="Normal"/>
    <w:rsid w:val="0075776C"/>
    <w:pPr>
      <w:numPr>
        <w:numId w:val="39"/>
      </w:numPr>
      <w:tabs>
        <w:tab w:val="clear" w:pos="926"/>
      </w:tabs>
      <w:ind w:left="0" w:firstLine="0"/>
    </w:pPr>
    <w:rPr>
      <w:rFonts w:ascii="Times New Roman" w:hAnsi="Times New Roman"/>
      <w:sz w:val="24"/>
      <w:lang w:eastAsia="en-US"/>
    </w:rPr>
  </w:style>
  <w:style w:type="paragraph" w:customStyle="1" w:styleId="Style2">
    <w:name w:val="Style2"/>
    <w:basedOn w:val="Titre2"/>
    <w:link w:val="Style2Car"/>
    <w:qFormat/>
    <w:rsid w:val="0075776C"/>
    <w:pPr>
      <w:keepNext w:val="0"/>
      <w:tabs>
        <w:tab w:val="left" w:pos="425"/>
        <w:tab w:val="left" w:pos="1616"/>
        <w:tab w:val="left" w:pos="1914"/>
        <w:tab w:val="left" w:pos="2162"/>
        <w:tab w:val="left" w:pos="2411"/>
        <w:tab w:val="left" w:pos="3685"/>
        <w:tab w:val="left" w:pos="5952"/>
        <w:tab w:val="left" w:pos="7177"/>
        <w:tab w:val="left" w:pos="822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before="0" w:after="60" w:line="240" w:lineRule="auto"/>
      <w:jc w:val="left"/>
      <w:outlineLvl w:val="9"/>
    </w:pPr>
    <w:rPr>
      <w:rFonts w:ascii="Times New Roman" w:hAnsi="Times New Roman"/>
      <w:b w:val="0"/>
      <w:bCs w:val="0"/>
      <w:sz w:val="24"/>
      <w:lang w:eastAsia="en-US"/>
    </w:rPr>
  </w:style>
  <w:style w:type="paragraph" w:customStyle="1" w:styleId="point">
    <w:name w:val="point"/>
    <w:basedOn w:val="En-tte"/>
    <w:rsid w:val="0075776C"/>
    <w:pPr>
      <w:tabs>
        <w:tab w:val="clear" w:pos="4536"/>
        <w:tab w:val="clear" w:pos="9072"/>
        <w:tab w:val="num" w:pos="360"/>
        <w:tab w:val="left" w:pos="1134"/>
      </w:tabs>
      <w:ind w:left="360" w:hanging="360"/>
    </w:pPr>
    <w:rPr>
      <w:rFonts w:ascii="Times New Roman" w:hAnsi="Times New Roman"/>
      <w:sz w:val="24"/>
      <w:lang w:val="fr-BE" w:eastAsia="zh-CN"/>
    </w:rPr>
  </w:style>
  <w:style w:type="paragraph" w:customStyle="1" w:styleId="Enum1">
    <w:name w:val="Enum 1"/>
    <w:basedOn w:val="Normal"/>
    <w:rsid w:val="0075776C"/>
    <w:pPr>
      <w:tabs>
        <w:tab w:val="left" w:pos="397"/>
        <w:tab w:val="num" w:pos="794"/>
      </w:tabs>
      <w:spacing w:before="60"/>
      <w:ind w:left="794" w:hanging="397"/>
    </w:pPr>
    <w:rPr>
      <w:rFonts w:ascii="Times New Roman" w:hAnsi="Times New Roman"/>
      <w:sz w:val="24"/>
      <w:szCs w:val="24"/>
      <w:lang w:eastAsia="zh-CN"/>
    </w:rPr>
  </w:style>
  <w:style w:type="paragraph" w:customStyle="1" w:styleId="TableauNormal1">
    <w:name w:val="Tableau Normal1"/>
    <w:basedOn w:val="Normal"/>
    <w:rsid w:val="0075776C"/>
    <w:pPr>
      <w:keepLines/>
      <w:spacing w:before="60" w:after="60"/>
      <w:jc w:val="both"/>
    </w:pPr>
    <w:rPr>
      <w:rFonts w:ascii="Times New Roman" w:hAnsi="Times New Roman"/>
      <w:sz w:val="24"/>
      <w:lang w:eastAsia="en-US"/>
    </w:rPr>
  </w:style>
  <w:style w:type="paragraph" w:customStyle="1" w:styleId="Ret1">
    <w:name w:val="Ret1"/>
    <w:basedOn w:val="Normal"/>
    <w:rsid w:val="0075776C"/>
    <w:pPr>
      <w:keepLines/>
      <w:tabs>
        <w:tab w:val="left" w:pos="567"/>
      </w:tabs>
      <w:spacing w:line="280" w:lineRule="exact"/>
      <w:ind w:left="567" w:hanging="567"/>
      <w:jc w:val="both"/>
    </w:pPr>
    <w:rPr>
      <w:rFonts w:ascii="Times New Roman" w:hAnsi="Times New Roman"/>
      <w:sz w:val="24"/>
      <w:lang w:eastAsia="en-US"/>
    </w:rPr>
  </w:style>
  <w:style w:type="paragraph" w:customStyle="1" w:styleId="TITRE-1cctp">
    <w:name w:val="TITRE - 1 cctp"/>
    <w:basedOn w:val="Normal"/>
    <w:rsid w:val="0075776C"/>
    <w:pPr>
      <w:overflowPunct w:val="0"/>
      <w:autoSpaceDE w:val="0"/>
      <w:autoSpaceDN w:val="0"/>
      <w:adjustRightInd w:val="0"/>
      <w:spacing w:after="120"/>
      <w:textAlignment w:val="baseline"/>
    </w:pPr>
    <w:rPr>
      <w:rFonts w:ascii="Book Antiqua" w:hAnsi="Book Antiqua"/>
      <w:sz w:val="22"/>
    </w:rPr>
  </w:style>
  <w:style w:type="paragraph" w:styleId="Retraitnormal">
    <w:name w:val="Normal Indent"/>
    <w:basedOn w:val="Normal"/>
    <w:rsid w:val="0075776C"/>
    <w:pPr>
      <w:ind w:left="708"/>
    </w:pPr>
    <w:rPr>
      <w:rFonts w:ascii="CG Times" w:hAnsi="CG Times"/>
      <w:sz w:val="24"/>
      <w:szCs w:val="24"/>
      <w:lang w:bidi="ar-MA"/>
    </w:rPr>
  </w:style>
  <w:style w:type="paragraph" w:customStyle="1" w:styleId="Normalcentr1">
    <w:name w:val="Normal centré1"/>
    <w:basedOn w:val="Normal"/>
    <w:rsid w:val="0075776C"/>
    <w:pPr>
      <w:ind w:left="520" w:right="-46"/>
      <w:jc w:val="both"/>
    </w:pPr>
    <w:rPr>
      <w:rFonts w:ascii="Times" w:hAnsi="Times"/>
      <w:sz w:val="24"/>
    </w:rPr>
  </w:style>
  <w:style w:type="paragraph" w:customStyle="1" w:styleId="BodyText111RFP">
    <w:name w:val="Body Text 1.1.1 (RFP)"/>
    <w:basedOn w:val="BodyText11RFP"/>
    <w:rsid w:val="0075776C"/>
    <w:pPr>
      <w:ind w:left="720"/>
    </w:pPr>
    <w:rPr>
      <w:b/>
      <w:bCs/>
    </w:rPr>
  </w:style>
  <w:style w:type="paragraph" w:customStyle="1" w:styleId="BodyText11RFP">
    <w:name w:val="Body Text 1.1 (RFP)"/>
    <w:basedOn w:val="Retraitcorpsdetexte"/>
    <w:rsid w:val="0075776C"/>
    <w:pPr>
      <w:spacing w:after="180"/>
      <w:ind w:left="360"/>
    </w:pPr>
    <w:rPr>
      <w:rFonts w:ascii="Arial" w:hAnsi="Arial" w:cs="Arial"/>
      <w:snapToGrid w:val="0"/>
      <w:sz w:val="22"/>
      <w:szCs w:val="22"/>
      <w:lang w:val="en-US"/>
    </w:rPr>
  </w:style>
  <w:style w:type="paragraph" w:customStyle="1" w:styleId="ListBullet111RFP">
    <w:name w:val="List Bullet 1.1.1 (RFP)"/>
    <w:basedOn w:val="Listepuces"/>
    <w:rsid w:val="0075776C"/>
    <w:pPr>
      <w:numPr>
        <w:ilvl w:val="0"/>
        <w:numId w:val="0"/>
      </w:numPr>
      <w:shd w:val="clear" w:color="C0C0C0" w:fill="auto"/>
      <w:overflowPunct/>
      <w:autoSpaceDE/>
      <w:autoSpaceDN/>
      <w:adjustRightInd/>
      <w:spacing w:before="60" w:after="60"/>
      <w:textAlignment w:val="auto"/>
    </w:pPr>
    <w:rPr>
      <w:rFonts w:ascii="Arial" w:hAnsi="Arial" w:cs="Arial"/>
      <w:snapToGrid w:val="0"/>
      <w:szCs w:val="22"/>
      <w:lang w:val="en-US"/>
    </w:rPr>
  </w:style>
  <w:style w:type="character" w:customStyle="1" w:styleId="BodyText111RFPChar">
    <w:name w:val="Body Text 1.1.1 (RFP) Char"/>
    <w:basedOn w:val="Policepardfaut"/>
    <w:rsid w:val="0075776C"/>
    <w:rPr>
      <w:rFonts w:ascii="Arial" w:hAnsi="Arial"/>
      <w:noProof w:val="0"/>
      <w:sz w:val="22"/>
      <w:szCs w:val="22"/>
      <w:lang w:val="en-US"/>
    </w:rPr>
  </w:style>
  <w:style w:type="paragraph" w:customStyle="1" w:styleId="Style1">
    <w:name w:val="Style1"/>
    <w:basedOn w:val="Normal"/>
    <w:rsid w:val="0075776C"/>
    <w:pPr>
      <w:numPr>
        <w:numId w:val="41"/>
      </w:numPr>
      <w:spacing w:before="120"/>
      <w:jc w:val="both"/>
    </w:pPr>
    <w:rPr>
      <w:rFonts w:ascii="Times New Roman" w:hAnsi="Times New Roman"/>
      <w:sz w:val="22"/>
      <w:szCs w:val="22"/>
    </w:rPr>
  </w:style>
  <w:style w:type="paragraph" w:customStyle="1" w:styleId="Heading4RFP">
    <w:name w:val="Heading 4 (RFP)"/>
    <w:basedOn w:val="Titre7"/>
    <w:rsid w:val="0075776C"/>
    <w:pPr>
      <w:keepNext/>
      <w:numPr>
        <w:numId w:val="42"/>
      </w:numPr>
      <w:tabs>
        <w:tab w:val="clear" w:pos="794"/>
      </w:tabs>
      <w:spacing w:after="240"/>
      <w:ind w:left="720" w:right="0" w:firstLine="0"/>
      <w:jc w:val="left"/>
    </w:pPr>
    <w:rPr>
      <w:rFonts w:ascii="Arial" w:eastAsia="Times New Roman" w:hAnsi="Arial" w:cs="Arial"/>
      <w:b/>
      <w:bCs/>
      <w:snapToGrid w:val="0"/>
      <w:sz w:val="22"/>
      <w:szCs w:val="22"/>
      <w:lang w:eastAsia="fr-FR"/>
    </w:rPr>
  </w:style>
  <w:style w:type="paragraph" w:styleId="Textedemacro">
    <w:name w:val="macro"/>
    <w:link w:val="TextedemacroCar"/>
    <w:rsid w:val="0075776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napToGrid w:val="0"/>
      <w:lang w:val="en-US"/>
    </w:rPr>
  </w:style>
  <w:style w:type="character" w:customStyle="1" w:styleId="TextedemacroCar">
    <w:name w:val="Texte de macro Car"/>
    <w:basedOn w:val="Policepardfaut"/>
    <w:link w:val="Textedemacro"/>
    <w:rsid w:val="0075776C"/>
    <w:rPr>
      <w:rFonts w:ascii="Courier New" w:hAnsi="Courier New" w:cs="Courier New"/>
      <w:snapToGrid w:val="0"/>
      <w:lang w:val="en-US"/>
    </w:rPr>
  </w:style>
  <w:style w:type="paragraph" w:customStyle="1" w:styleId="Bodytext-DWI">
    <w:name w:val="Body text - DWI"/>
    <w:basedOn w:val="Normal"/>
    <w:autoRedefine/>
    <w:rsid w:val="0075776C"/>
    <w:pPr>
      <w:keepNext/>
    </w:pPr>
    <w:rPr>
      <w:rFonts w:ascii="Garamond" w:hAnsi="Garamond"/>
      <w:snapToGrid w:val="0"/>
      <w:sz w:val="24"/>
      <w:szCs w:val="24"/>
      <w:lang w:eastAsia="en-US"/>
    </w:rPr>
  </w:style>
  <w:style w:type="paragraph" w:customStyle="1" w:styleId="p46">
    <w:name w:val="p46"/>
    <w:basedOn w:val="Normal"/>
    <w:rsid w:val="0075776C"/>
    <w:pPr>
      <w:widowControl w:val="0"/>
      <w:tabs>
        <w:tab w:val="left" w:pos="740"/>
      </w:tabs>
      <w:autoSpaceDE w:val="0"/>
      <w:autoSpaceDN w:val="0"/>
      <w:adjustRightInd w:val="0"/>
      <w:spacing w:line="280" w:lineRule="atLeast"/>
      <w:ind w:left="720" w:hanging="288"/>
    </w:pPr>
    <w:rPr>
      <w:rFonts w:ascii="Times New Roman" w:hAnsi="Times New Roman"/>
      <w:sz w:val="24"/>
      <w:szCs w:val="24"/>
    </w:rPr>
  </w:style>
  <w:style w:type="paragraph" w:customStyle="1" w:styleId="Style4">
    <w:name w:val="Style4"/>
    <w:basedOn w:val="Titre4"/>
    <w:rsid w:val="0075776C"/>
    <w:pPr>
      <w:keepNext w:val="0"/>
      <w:numPr>
        <w:ilvl w:val="3"/>
      </w:numPr>
      <w:tabs>
        <w:tab w:val="left" w:pos="425"/>
        <w:tab w:val="left" w:pos="697"/>
        <w:tab w:val="left" w:pos="1417"/>
        <w:tab w:val="left" w:pos="1616"/>
        <w:tab w:val="left" w:pos="1914"/>
        <w:tab w:val="left" w:pos="2162"/>
        <w:tab w:val="left" w:pos="2411"/>
        <w:tab w:val="num" w:pos="2880"/>
        <w:tab w:val="left" w:pos="3685"/>
        <w:tab w:val="right" w:pos="4536"/>
        <w:tab w:val="left" w:pos="4819"/>
        <w:tab w:val="left" w:pos="5952"/>
        <w:tab w:val="left" w:pos="7177"/>
        <w:tab w:val="left" w:pos="822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before="0" w:after="60" w:line="240" w:lineRule="auto"/>
      <w:ind w:left="2880" w:right="0" w:hanging="720"/>
      <w:jc w:val="left"/>
      <w:outlineLvl w:val="9"/>
    </w:pPr>
    <w:rPr>
      <w:rFonts w:ascii="Times New Roman" w:hAnsi="Times New Roman"/>
      <w:b w:val="0"/>
      <w:bCs w:val="0"/>
      <w:position w:val="0"/>
      <w:sz w:val="24"/>
      <w:lang w:eastAsia="en-US"/>
    </w:rPr>
  </w:style>
  <w:style w:type="paragraph" w:customStyle="1" w:styleId="A2">
    <w:name w:val="A2"/>
    <w:basedOn w:val="Normal"/>
    <w:rsid w:val="0075776C"/>
    <w:rPr>
      <w:rFonts w:ascii="Times New Roman" w:hAnsi="Times New Roman"/>
      <w:sz w:val="24"/>
      <w:lang w:eastAsia="en-US"/>
    </w:rPr>
  </w:style>
  <w:style w:type="paragraph" w:customStyle="1" w:styleId="Textedenotedefin">
    <w:name w:val="Texte de note de fin"/>
    <w:basedOn w:val="Normal"/>
    <w:rsid w:val="0075776C"/>
    <w:pPr>
      <w:widowControl w:val="0"/>
      <w:overflowPunct w:val="0"/>
      <w:autoSpaceDE w:val="0"/>
      <w:autoSpaceDN w:val="0"/>
      <w:adjustRightInd w:val="0"/>
      <w:textAlignment w:val="baseline"/>
    </w:pPr>
    <w:rPr>
      <w:rFonts w:ascii="Arial" w:hAnsi="Arial"/>
      <w:sz w:val="24"/>
    </w:rPr>
  </w:style>
  <w:style w:type="paragraph" w:styleId="Textebrut">
    <w:name w:val="Plain Text"/>
    <w:basedOn w:val="Normal"/>
    <w:link w:val="TextebrutCar"/>
    <w:rsid w:val="0075776C"/>
    <w:rPr>
      <w:rFonts w:ascii="Courier New" w:hAnsi="Courier New"/>
    </w:rPr>
  </w:style>
  <w:style w:type="character" w:customStyle="1" w:styleId="TextebrutCar">
    <w:name w:val="Texte brut Car"/>
    <w:basedOn w:val="Policepardfaut"/>
    <w:link w:val="Textebrut"/>
    <w:rsid w:val="0075776C"/>
    <w:rPr>
      <w:rFonts w:ascii="Courier New" w:hAnsi="Courier New"/>
    </w:rPr>
  </w:style>
  <w:style w:type="paragraph" w:styleId="Sansinterligne">
    <w:name w:val="No Spacing"/>
    <w:link w:val="SansinterligneCar"/>
    <w:uiPriority w:val="1"/>
    <w:qFormat/>
    <w:rsid w:val="0075776C"/>
    <w:rPr>
      <w:rFonts w:ascii="Calibri" w:eastAsia="Calibri" w:hAnsi="Calibri"/>
      <w:sz w:val="22"/>
      <w:szCs w:val="22"/>
      <w:lang w:eastAsia="en-US"/>
    </w:rPr>
  </w:style>
  <w:style w:type="paragraph" w:customStyle="1" w:styleId="Retraitcorpsdetexte31">
    <w:name w:val="Retrait corps de texte 31"/>
    <w:basedOn w:val="Normal"/>
    <w:rsid w:val="0075776C"/>
    <w:pPr>
      <w:overflowPunct w:val="0"/>
      <w:autoSpaceDE w:val="0"/>
      <w:autoSpaceDN w:val="0"/>
      <w:adjustRightInd w:val="0"/>
      <w:ind w:left="1353"/>
      <w:jc w:val="both"/>
      <w:textAlignment w:val="baseline"/>
    </w:pPr>
    <w:rPr>
      <w:rFonts w:ascii="Times New Roman" w:hAnsi="Times New Roman"/>
      <w:sz w:val="24"/>
    </w:rPr>
  </w:style>
  <w:style w:type="paragraph" w:customStyle="1" w:styleId="Montpellier">
    <w:name w:val="Montpellier"/>
    <w:basedOn w:val="Normal"/>
    <w:rsid w:val="0075776C"/>
    <w:pPr>
      <w:spacing w:before="120"/>
      <w:jc w:val="both"/>
    </w:pPr>
    <w:rPr>
      <w:rFonts w:ascii="Book Antiqua" w:hAnsi="Book Antiqua"/>
      <w:sz w:val="22"/>
    </w:rPr>
  </w:style>
  <w:style w:type="paragraph" w:customStyle="1" w:styleId="CorpsdeCCTP">
    <w:name w:val="Corps de CCTP"/>
    <w:basedOn w:val="Normal"/>
    <w:rsid w:val="0075776C"/>
    <w:pPr>
      <w:spacing w:before="120"/>
      <w:jc w:val="both"/>
    </w:pPr>
    <w:rPr>
      <w:rFonts w:ascii="Book Antiqua" w:hAnsi="Book Antiqua"/>
      <w:sz w:val="22"/>
    </w:rPr>
  </w:style>
  <w:style w:type="character" w:styleId="Emphaseintense">
    <w:name w:val="Intense Emphasis"/>
    <w:basedOn w:val="Policepardfaut"/>
    <w:qFormat/>
    <w:rsid w:val="0075776C"/>
    <w:rPr>
      <w:b/>
      <w:bCs/>
      <w:i/>
      <w:iCs/>
      <w:color w:val="4F81BD"/>
    </w:rPr>
  </w:style>
  <w:style w:type="paragraph" w:customStyle="1" w:styleId="1erretrait">
    <w:name w:val="1er retrait"/>
    <w:basedOn w:val="Normal"/>
    <w:rsid w:val="0075776C"/>
    <w:pPr>
      <w:widowControl w:val="0"/>
      <w:numPr>
        <w:numId w:val="43"/>
      </w:numPr>
      <w:spacing w:before="120"/>
      <w:jc w:val="both"/>
    </w:pPr>
    <w:rPr>
      <w:rFonts w:ascii="Book Antiqua" w:hAnsi="Book Antiqua"/>
      <w:snapToGrid w:val="0"/>
    </w:rPr>
  </w:style>
  <w:style w:type="paragraph" w:customStyle="1" w:styleId="Retraitcorpsdetexte21">
    <w:name w:val="Retrait corps de texte 21"/>
    <w:basedOn w:val="Normal"/>
    <w:rsid w:val="0075776C"/>
    <w:pPr>
      <w:overflowPunct w:val="0"/>
      <w:autoSpaceDE w:val="0"/>
      <w:autoSpaceDN w:val="0"/>
      <w:adjustRightInd w:val="0"/>
      <w:ind w:left="993"/>
      <w:jc w:val="both"/>
      <w:textAlignment w:val="baseline"/>
    </w:pPr>
    <w:rPr>
      <w:rFonts w:ascii="Times New Roman" w:hAnsi="Times New Roman"/>
      <w:sz w:val="24"/>
    </w:rPr>
  </w:style>
  <w:style w:type="paragraph" w:customStyle="1" w:styleId="Retrait-1">
    <w:name w:val="Retrait-1"/>
    <w:basedOn w:val="Normal"/>
    <w:rsid w:val="0075776C"/>
    <w:pPr>
      <w:spacing w:line="260" w:lineRule="atLeast"/>
      <w:ind w:left="567" w:hanging="567"/>
      <w:jc w:val="both"/>
    </w:pPr>
    <w:rPr>
      <w:rFonts w:ascii="Times New Roman" w:hAnsi="Times New Roman"/>
      <w:sz w:val="24"/>
      <w:lang w:eastAsia="en-US"/>
    </w:rPr>
  </w:style>
  <w:style w:type="paragraph" w:customStyle="1" w:styleId="Retrait-2">
    <w:name w:val="Retrait-2"/>
    <w:basedOn w:val="Normal"/>
    <w:rsid w:val="0075776C"/>
    <w:pPr>
      <w:spacing w:line="260" w:lineRule="atLeast"/>
      <w:ind w:left="1134" w:hanging="567"/>
      <w:jc w:val="both"/>
    </w:pPr>
    <w:rPr>
      <w:rFonts w:ascii="Times New Roman" w:hAnsi="Times New Roman"/>
      <w:sz w:val="24"/>
      <w:lang w:eastAsia="en-US"/>
    </w:rPr>
  </w:style>
  <w:style w:type="paragraph" w:customStyle="1" w:styleId="Retrait-10">
    <w:name w:val="Retrait -1"/>
    <w:basedOn w:val="Normal"/>
    <w:rsid w:val="0075776C"/>
    <w:pPr>
      <w:spacing w:line="260" w:lineRule="exact"/>
      <w:ind w:left="567" w:hanging="567"/>
      <w:jc w:val="both"/>
    </w:pPr>
    <w:rPr>
      <w:rFonts w:ascii="Tms Rmn" w:hAnsi="Tms Rmn"/>
      <w:sz w:val="24"/>
      <w:lang w:eastAsia="en-US"/>
    </w:rPr>
  </w:style>
  <w:style w:type="paragraph" w:customStyle="1" w:styleId="Retrait-20">
    <w:name w:val="Retrait -2"/>
    <w:basedOn w:val="Normal"/>
    <w:rsid w:val="0075776C"/>
    <w:pPr>
      <w:spacing w:line="260" w:lineRule="exact"/>
      <w:ind w:left="1134" w:hanging="567"/>
      <w:jc w:val="both"/>
    </w:pPr>
    <w:rPr>
      <w:rFonts w:ascii="Tms Rmn" w:hAnsi="Tms Rmn"/>
      <w:sz w:val="24"/>
      <w:lang w:eastAsia="en-US"/>
    </w:rPr>
  </w:style>
  <w:style w:type="paragraph" w:customStyle="1" w:styleId="-PAGE-">
    <w:name w:val="- PAGE -"/>
    <w:link w:val="-PAGE-Car"/>
    <w:rsid w:val="0075776C"/>
    <w:rPr>
      <w:rFonts w:ascii="Times New Roman" w:hAnsi="Times New Roman"/>
    </w:rPr>
  </w:style>
  <w:style w:type="character" w:customStyle="1" w:styleId="-PAGE-Car">
    <w:name w:val="- PAGE - Car"/>
    <w:basedOn w:val="Policepardfaut"/>
    <w:link w:val="-PAGE-"/>
    <w:rsid w:val="0075776C"/>
    <w:rPr>
      <w:rFonts w:ascii="Times New Roman" w:hAnsi="Times New Roman"/>
    </w:rPr>
  </w:style>
  <w:style w:type="paragraph" w:customStyle="1" w:styleId="Styleplomberie">
    <w:name w:val="Style plomberie"/>
    <w:basedOn w:val="Titre1"/>
    <w:rsid w:val="0075776C"/>
    <w:pPr>
      <w:tabs>
        <w:tab w:val="clear" w:pos="284"/>
        <w:tab w:val="num" w:pos="1441"/>
      </w:tabs>
      <w:ind w:left="709" w:right="0" w:hanging="708"/>
      <w:jc w:val="left"/>
    </w:pPr>
    <w:rPr>
      <w:rFonts w:ascii="Book Antiqua" w:eastAsia="Times New Roman" w:hAnsi="Book Antiqua" w:cs="Arial"/>
      <w:caps/>
      <w:kern w:val="28"/>
      <w:szCs w:val="28"/>
      <w:u w:val="words"/>
    </w:rPr>
  </w:style>
  <w:style w:type="paragraph" w:customStyle="1" w:styleId="paragraphesimple">
    <w:name w:val="paragraphe simple"/>
    <w:basedOn w:val="Normal"/>
    <w:rsid w:val="0075776C"/>
    <w:pPr>
      <w:widowControl w:val="0"/>
      <w:spacing w:after="240" w:line="-240" w:lineRule="auto"/>
      <w:jc w:val="both"/>
    </w:pPr>
    <w:rPr>
      <w:rFonts w:ascii="Book Antiqua" w:hAnsi="Book Antiqua"/>
      <w:snapToGrid w:val="0"/>
      <w:sz w:val="22"/>
    </w:rPr>
  </w:style>
  <w:style w:type="paragraph" w:customStyle="1" w:styleId="CM4">
    <w:name w:val="CM4"/>
    <w:basedOn w:val="Normal"/>
    <w:next w:val="Normal"/>
    <w:rsid w:val="0075776C"/>
    <w:pPr>
      <w:widowControl w:val="0"/>
      <w:autoSpaceDE w:val="0"/>
      <w:autoSpaceDN w:val="0"/>
      <w:adjustRightInd w:val="0"/>
      <w:spacing w:line="276" w:lineRule="atLeast"/>
    </w:pPr>
    <w:rPr>
      <w:rFonts w:ascii="Arial" w:hAnsi="Arial"/>
      <w:sz w:val="24"/>
      <w:szCs w:val="24"/>
    </w:rPr>
  </w:style>
  <w:style w:type="paragraph" w:customStyle="1" w:styleId="CM9">
    <w:name w:val="CM9"/>
    <w:basedOn w:val="Normal"/>
    <w:next w:val="Normal"/>
    <w:rsid w:val="0075776C"/>
    <w:pPr>
      <w:widowControl w:val="0"/>
      <w:autoSpaceDE w:val="0"/>
      <w:autoSpaceDN w:val="0"/>
      <w:adjustRightInd w:val="0"/>
    </w:pPr>
    <w:rPr>
      <w:rFonts w:ascii="Arial" w:hAnsi="Arial"/>
      <w:sz w:val="24"/>
      <w:szCs w:val="24"/>
    </w:rPr>
  </w:style>
  <w:style w:type="paragraph" w:customStyle="1" w:styleId="CM11">
    <w:name w:val="CM11"/>
    <w:basedOn w:val="Normal"/>
    <w:next w:val="Normal"/>
    <w:rsid w:val="0075776C"/>
    <w:pPr>
      <w:widowControl w:val="0"/>
      <w:autoSpaceDE w:val="0"/>
      <w:autoSpaceDN w:val="0"/>
      <w:adjustRightInd w:val="0"/>
    </w:pPr>
    <w:rPr>
      <w:rFonts w:ascii="Arial" w:hAnsi="Arial"/>
      <w:sz w:val="24"/>
      <w:szCs w:val="24"/>
    </w:rPr>
  </w:style>
  <w:style w:type="paragraph" w:customStyle="1" w:styleId="Textecourant">
    <w:name w:val="Texte courant"/>
    <w:basedOn w:val="Normal"/>
    <w:rsid w:val="0075776C"/>
    <w:pPr>
      <w:overflowPunct w:val="0"/>
      <w:autoSpaceDE w:val="0"/>
      <w:autoSpaceDN w:val="0"/>
      <w:adjustRightInd w:val="0"/>
      <w:spacing w:before="60"/>
      <w:jc w:val="both"/>
    </w:pPr>
    <w:rPr>
      <w:rFonts w:ascii="Book Antiqua" w:hAnsi="Book Antiqua"/>
      <w:sz w:val="22"/>
    </w:rPr>
  </w:style>
  <w:style w:type="paragraph" w:customStyle="1" w:styleId="liste1">
    <w:name w:val="liste1"/>
    <w:basedOn w:val="Normal"/>
    <w:autoRedefine/>
    <w:rsid w:val="0075776C"/>
    <w:pPr>
      <w:numPr>
        <w:numId w:val="44"/>
      </w:numPr>
      <w:tabs>
        <w:tab w:val="left" w:pos="284"/>
      </w:tabs>
      <w:ind w:left="284" w:hanging="284"/>
      <w:jc w:val="both"/>
    </w:pPr>
    <w:rPr>
      <w:rFonts w:ascii="Book Antiqua" w:hAnsi="Book Antiqua"/>
      <w:sz w:val="22"/>
    </w:rPr>
  </w:style>
  <w:style w:type="paragraph" w:customStyle="1" w:styleId="Retrait-3">
    <w:name w:val="Retrait-3"/>
    <w:basedOn w:val="Normal"/>
    <w:rsid w:val="0075776C"/>
    <w:pPr>
      <w:spacing w:line="260" w:lineRule="atLeast"/>
      <w:ind w:left="1701" w:hanging="567"/>
      <w:jc w:val="both"/>
    </w:pPr>
    <w:rPr>
      <w:rFonts w:ascii="Times New Roman" w:hAnsi="Times New Roman"/>
      <w:sz w:val="24"/>
      <w:lang w:eastAsia="en-US"/>
    </w:rPr>
  </w:style>
  <w:style w:type="paragraph" w:customStyle="1" w:styleId="Retrait-4">
    <w:name w:val="Retrait-4"/>
    <w:basedOn w:val="Normal"/>
    <w:rsid w:val="0075776C"/>
    <w:pPr>
      <w:spacing w:line="260" w:lineRule="atLeast"/>
      <w:ind w:left="2268" w:hanging="567"/>
      <w:jc w:val="both"/>
    </w:pPr>
    <w:rPr>
      <w:rFonts w:ascii="Times New Roman" w:hAnsi="Times New Roman"/>
      <w:sz w:val="24"/>
      <w:lang w:eastAsia="en-US"/>
    </w:rPr>
  </w:style>
  <w:style w:type="paragraph" w:customStyle="1" w:styleId="Retrait-5">
    <w:name w:val="Retrait-5"/>
    <w:basedOn w:val="Normal"/>
    <w:rsid w:val="0075776C"/>
    <w:pPr>
      <w:spacing w:line="260" w:lineRule="atLeast"/>
      <w:ind w:left="2835" w:hanging="567"/>
      <w:jc w:val="both"/>
    </w:pPr>
    <w:rPr>
      <w:rFonts w:ascii="Times New Roman" w:hAnsi="Times New Roman"/>
      <w:sz w:val="24"/>
      <w:lang w:eastAsia="en-US"/>
    </w:rPr>
  </w:style>
  <w:style w:type="paragraph" w:customStyle="1" w:styleId="RetraitM">
    <w:name w:val="RetraitM"/>
    <w:basedOn w:val="Retrait-5"/>
    <w:rsid w:val="0075776C"/>
    <w:pPr>
      <w:ind w:left="-1134" w:firstLine="0"/>
      <w:jc w:val="left"/>
    </w:pPr>
  </w:style>
  <w:style w:type="paragraph" w:customStyle="1" w:styleId="Retrait-30">
    <w:name w:val="Retrait -3"/>
    <w:basedOn w:val="Normal"/>
    <w:rsid w:val="0075776C"/>
    <w:pPr>
      <w:spacing w:line="260" w:lineRule="exact"/>
      <w:ind w:left="1701" w:hanging="567"/>
      <w:jc w:val="both"/>
    </w:pPr>
    <w:rPr>
      <w:rFonts w:ascii="Times New Roman" w:hAnsi="Times New Roman"/>
      <w:sz w:val="24"/>
      <w:lang w:eastAsia="en-US"/>
    </w:rPr>
  </w:style>
  <w:style w:type="paragraph" w:customStyle="1" w:styleId="Retrait-40">
    <w:name w:val="Retrait -4"/>
    <w:basedOn w:val="Normal"/>
    <w:next w:val="Normal"/>
    <w:rsid w:val="0075776C"/>
    <w:pPr>
      <w:ind w:left="2268" w:hanging="567"/>
      <w:jc w:val="both"/>
    </w:pPr>
    <w:rPr>
      <w:rFonts w:ascii="Tms Rmn" w:hAnsi="Tms Rmn"/>
      <w:sz w:val="24"/>
      <w:lang w:eastAsia="en-US"/>
    </w:rPr>
  </w:style>
  <w:style w:type="paragraph" w:customStyle="1" w:styleId="PN">
    <w:name w:val="PN"/>
    <w:rsid w:val="0075776C"/>
    <w:pPr>
      <w:spacing w:line="240" w:lineRule="exact"/>
      <w:jc w:val="both"/>
    </w:pPr>
    <w:rPr>
      <w:rFonts w:ascii="Swiss" w:hAnsi="Swiss"/>
      <w:sz w:val="24"/>
      <w:lang w:eastAsia="en-US"/>
    </w:rPr>
  </w:style>
  <w:style w:type="paragraph" w:customStyle="1" w:styleId="Textepardfaut">
    <w:name w:val="Texte par défaut"/>
    <w:basedOn w:val="Normal"/>
    <w:rsid w:val="0075776C"/>
    <w:pPr>
      <w:overflowPunct w:val="0"/>
      <w:autoSpaceDE w:val="0"/>
      <w:autoSpaceDN w:val="0"/>
      <w:adjustRightInd w:val="0"/>
      <w:textAlignment w:val="baseline"/>
    </w:pPr>
    <w:rPr>
      <w:rFonts w:ascii="Times New Roman" w:hAnsi="Times New Roman"/>
      <w:sz w:val="24"/>
      <w:lang w:val="en-US"/>
    </w:rPr>
  </w:style>
  <w:style w:type="paragraph" w:styleId="Liste">
    <w:name w:val="List"/>
    <w:basedOn w:val="Normal"/>
    <w:rsid w:val="0075776C"/>
    <w:pPr>
      <w:spacing w:line="260" w:lineRule="atLeast"/>
      <w:ind w:left="283" w:hanging="283"/>
      <w:jc w:val="both"/>
    </w:pPr>
    <w:rPr>
      <w:rFonts w:ascii="Times New Roman" w:hAnsi="Times New Roman"/>
      <w:sz w:val="24"/>
      <w:lang w:eastAsia="en-US"/>
    </w:rPr>
  </w:style>
  <w:style w:type="paragraph" w:styleId="Listepuces2">
    <w:name w:val="List Bullet 2"/>
    <w:basedOn w:val="Normal"/>
    <w:autoRedefine/>
    <w:rsid w:val="0075776C"/>
    <w:pPr>
      <w:numPr>
        <w:numId w:val="45"/>
      </w:numPr>
      <w:spacing w:line="260" w:lineRule="atLeast"/>
      <w:jc w:val="both"/>
    </w:pPr>
    <w:rPr>
      <w:rFonts w:ascii="Times New Roman" w:hAnsi="Times New Roman"/>
      <w:sz w:val="24"/>
      <w:lang w:eastAsia="en-US"/>
    </w:rPr>
  </w:style>
  <w:style w:type="paragraph" w:styleId="Listecontinue2">
    <w:name w:val="List Continue 2"/>
    <w:basedOn w:val="Normal"/>
    <w:rsid w:val="0075776C"/>
    <w:pPr>
      <w:spacing w:after="120" w:line="260" w:lineRule="atLeast"/>
      <w:ind w:left="566"/>
      <w:jc w:val="both"/>
    </w:pPr>
    <w:rPr>
      <w:rFonts w:ascii="Times New Roman" w:hAnsi="Times New Roman"/>
      <w:sz w:val="24"/>
      <w:lang w:eastAsia="en-US"/>
    </w:rPr>
  </w:style>
  <w:style w:type="paragraph" w:styleId="Signature">
    <w:name w:val="Signature"/>
    <w:basedOn w:val="Normal"/>
    <w:link w:val="SignatureCar"/>
    <w:rsid w:val="0075776C"/>
    <w:pPr>
      <w:spacing w:line="260" w:lineRule="atLeast"/>
      <w:ind w:left="4252"/>
      <w:jc w:val="both"/>
    </w:pPr>
    <w:rPr>
      <w:rFonts w:ascii="Times New Roman" w:hAnsi="Times New Roman"/>
      <w:sz w:val="24"/>
      <w:lang w:eastAsia="en-US"/>
    </w:rPr>
  </w:style>
  <w:style w:type="character" w:customStyle="1" w:styleId="SignatureCar">
    <w:name w:val="Signature Car"/>
    <w:basedOn w:val="Policepardfaut"/>
    <w:link w:val="Signature"/>
    <w:rsid w:val="0075776C"/>
    <w:rPr>
      <w:rFonts w:ascii="Times New Roman" w:hAnsi="Times New Roman"/>
      <w:sz w:val="24"/>
      <w:lang w:eastAsia="en-US"/>
    </w:rPr>
  </w:style>
  <w:style w:type="paragraph" w:customStyle="1" w:styleId="Fonction">
    <w:name w:val="Fonction"/>
    <w:basedOn w:val="Signature"/>
    <w:rsid w:val="0075776C"/>
  </w:style>
  <w:style w:type="paragraph" w:styleId="Listecontinue4">
    <w:name w:val="List Continue 4"/>
    <w:basedOn w:val="Normal"/>
    <w:rsid w:val="0075776C"/>
    <w:pPr>
      <w:spacing w:after="120"/>
      <w:ind w:left="1132"/>
    </w:pPr>
    <w:rPr>
      <w:rFonts w:ascii="Times New Roman" w:hAnsi="Times New Roman"/>
    </w:rPr>
  </w:style>
  <w:style w:type="paragraph" w:styleId="Listenumros">
    <w:name w:val="List Number"/>
    <w:basedOn w:val="Normal"/>
    <w:rsid w:val="0075776C"/>
    <w:pPr>
      <w:widowControl w:val="0"/>
      <w:numPr>
        <w:numId w:val="46"/>
      </w:numPr>
    </w:pPr>
    <w:rPr>
      <w:rFonts w:ascii="Antique Olive" w:hAnsi="Antique Olive"/>
      <w:snapToGrid w:val="0"/>
      <w:sz w:val="24"/>
    </w:rPr>
  </w:style>
  <w:style w:type="paragraph" w:customStyle="1" w:styleId="TEXTE3">
    <w:name w:val="TEXTE 3"/>
    <w:basedOn w:val="Normal"/>
    <w:rsid w:val="0075776C"/>
    <w:pPr>
      <w:numPr>
        <w:numId w:val="47"/>
      </w:numPr>
      <w:tabs>
        <w:tab w:val="clear" w:pos="567"/>
      </w:tabs>
      <w:ind w:left="0" w:firstLine="0"/>
      <w:jc w:val="both"/>
    </w:pPr>
    <w:rPr>
      <w:rFonts w:ascii="Arial" w:hAnsi="Arial" w:cs="Arial"/>
      <w:sz w:val="22"/>
      <w:szCs w:val="22"/>
    </w:rPr>
  </w:style>
  <w:style w:type="paragraph" w:customStyle="1" w:styleId="soustitre">
    <w:name w:val="soustitre"/>
    <w:basedOn w:val="Montpellier"/>
    <w:next w:val="Montpellier"/>
    <w:rsid w:val="0075776C"/>
    <w:pPr>
      <w:spacing w:before="240"/>
    </w:pPr>
    <w:rPr>
      <w:b/>
    </w:rPr>
  </w:style>
  <w:style w:type="paragraph" w:customStyle="1" w:styleId="soustitre2">
    <w:name w:val="soustitre2"/>
    <w:basedOn w:val="soustitre"/>
    <w:rsid w:val="0075776C"/>
    <w:rPr>
      <w:u w:val="single"/>
    </w:rPr>
  </w:style>
  <w:style w:type="paragraph" w:customStyle="1" w:styleId="DfxFaxNum">
    <w:name w:val="DfxFaxNum"/>
    <w:basedOn w:val="Normal"/>
    <w:rsid w:val="0075776C"/>
    <w:pPr>
      <w:spacing w:before="120"/>
      <w:ind w:left="425"/>
      <w:jc w:val="both"/>
    </w:pPr>
    <w:rPr>
      <w:rFonts w:ascii="Book Antiqua" w:hAnsi="Book Antiqua"/>
      <w:sz w:val="22"/>
    </w:rPr>
  </w:style>
  <w:style w:type="paragraph" w:customStyle="1" w:styleId="DfxTime">
    <w:name w:val="DfxTime"/>
    <w:basedOn w:val="Normal"/>
    <w:rsid w:val="0075776C"/>
    <w:pPr>
      <w:spacing w:before="120"/>
      <w:ind w:left="425"/>
      <w:jc w:val="both"/>
    </w:pPr>
    <w:rPr>
      <w:rFonts w:ascii="Book Antiqua" w:hAnsi="Book Antiqua"/>
      <w:sz w:val="22"/>
    </w:rPr>
  </w:style>
  <w:style w:type="paragraph" w:customStyle="1" w:styleId="DfxDate">
    <w:name w:val="DfxDate"/>
    <w:basedOn w:val="Normal"/>
    <w:rsid w:val="0075776C"/>
    <w:pPr>
      <w:spacing w:before="120"/>
      <w:ind w:left="425"/>
      <w:jc w:val="both"/>
    </w:pPr>
    <w:rPr>
      <w:rFonts w:ascii="Book Antiqua" w:hAnsi="Book Antiqua"/>
      <w:sz w:val="22"/>
    </w:rPr>
  </w:style>
  <w:style w:type="paragraph" w:customStyle="1" w:styleId="DfxRecipient">
    <w:name w:val="DfxRecipient"/>
    <w:basedOn w:val="Normal"/>
    <w:rsid w:val="0075776C"/>
    <w:pPr>
      <w:spacing w:before="120"/>
      <w:ind w:left="425"/>
      <w:jc w:val="both"/>
    </w:pPr>
    <w:rPr>
      <w:rFonts w:ascii="Book Antiqua" w:hAnsi="Book Antiqua"/>
      <w:sz w:val="22"/>
    </w:rPr>
  </w:style>
  <w:style w:type="paragraph" w:customStyle="1" w:styleId="DfxCompany">
    <w:name w:val="DfxCompany"/>
    <w:basedOn w:val="Normal"/>
    <w:rsid w:val="0075776C"/>
    <w:pPr>
      <w:spacing w:before="120"/>
      <w:ind w:left="425"/>
      <w:jc w:val="both"/>
    </w:pPr>
    <w:rPr>
      <w:rFonts w:ascii="Book Antiqua" w:hAnsi="Book Antiqua"/>
      <w:sz w:val="22"/>
    </w:rPr>
  </w:style>
  <w:style w:type="paragraph" w:customStyle="1" w:styleId="DfxSubject">
    <w:name w:val="DfxSubject"/>
    <w:basedOn w:val="Normal"/>
    <w:rsid w:val="0075776C"/>
    <w:pPr>
      <w:spacing w:before="120"/>
      <w:ind w:left="425"/>
      <w:jc w:val="both"/>
    </w:pPr>
    <w:rPr>
      <w:rFonts w:ascii="Book Antiqua" w:hAnsi="Book Antiqua"/>
      <w:sz w:val="22"/>
    </w:rPr>
  </w:style>
  <w:style w:type="paragraph" w:customStyle="1" w:styleId="DfxKeyword">
    <w:name w:val="DfxKeyword"/>
    <w:basedOn w:val="Normal"/>
    <w:rsid w:val="0075776C"/>
    <w:pPr>
      <w:spacing w:before="120"/>
      <w:ind w:left="425"/>
      <w:jc w:val="both"/>
    </w:pPr>
    <w:rPr>
      <w:rFonts w:ascii="Book Antiqua" w:hAnsi="Book Antiqua"/>
      <w:sz w:val="22"/>
    </w:rPr>
  </w:style>
  <w:style w:type="paragraph" w:customStyle="1" w:styleId="DfxBillCode">
    <w:name w:val="DfxBillCode"/>
    <w:basedOn w:val="Normal"/>
    <w:rsid w:val="0075776C"/>
    <w:pPr>
      <w:spacing w:before="120"/>
      <w:ind w:left="425"/>
      <w:jc w:val="both"/>
    </w:pPr>
    <w:rPr>
      <w:rFonts w:ascii="Book Antiqua" w:hAnsi="Book Antiqua"/>
      <w:sz w:val="22"/>
    </w:rPr>
  </w:style>
  <w:style w:type="paragraph" w:customStyle="1" w:styleId="paragraphestandard">
    <w:name w:val="paragraphe standard"/>
    <w:basedOn w:val="Normal"/>
    <w:rsid w:val="0075776C"/>
    <w:pPr>
      <w:widowControl w:val="0"/>
      <w:spacing w:after="360" w:line="-240" w:lineRule="auto"/>
      <w:jc w:val="both"/>
    </w:pPr>
    <w:rPr>
      <w:rFonts w:ascii="Book Antiqua" w:hAnsi="Book Antiqua"/>
      <w:snapToGrid w:val="0"/>
      <w:sz w:val="22"/>
    </w:rPr>
  </w:style>
  <w:style w:type="paragraph" w:customStyle="1" w:styleId="CM65">
    <w:name w:val="CM65"/>
    <w:basedOn w:val="Normal"/>
    <w:next w:val="Normal"/>
    <w:rsid w:val="0075776C"/>
    <w:pPr>
      <w:widowControl w:val="0"/>
      <w:autoSpaceDE w:val="0"/>
      <w:autoSpaceDN w:val="0"/>
      <w:adjustRightInd w:val="0"/>
    </w:pPr>
    <w:rPr>
      <w:rFonts w:ascii="Arial" w:hAnsi="Arial"/>
      <w:sz w:val="24"/>
      <w:szCs w:val="24"/>
    </w:rPr>
  </w:style>
  <w:style w:type="paragraph" w:customStyle="1" w:styleId="Descriptif3">
    <w:name w:val="Descriptif 3"/>
    <w:rsid w:val="0075776C"/>
    <w:pPr>
      <w:keepNext/>
      <w:keepLines/>
      <w:autoSpaceDE w:val="0"/>
      <w:autoSpaceDN w:val="0"/>
      <w:adjustRightInd w:val="0"/>
      <w:spacing w:before="100" w:line="200" w:lineRule="atLeast"/>
      <w:ind w:left="567"/>
    </w:pPr>
    <w:rPr>
      <w:rFonts w:ascii="Arial" w:hAnsi="Arial" w:cs="Arial"/>
      <w:color w:val="000000"/>
    </w:rPr>
  </w:style>
  <w:style w:type="paragraph" w:styleId="Liste2">
    <w:name w:val="List 2"/>
    <w:basedOn w:val="Normal"/>
    <w:rsid w:val="0075776C"/>
    <w:pPr>
      <w:spacing w:before="120"/>
      <w:ind w:left="566" w:hanging="283"/>
      <w:jc w:val="both"/>
    </w:pPr>
    <w:rPr>
      <w:rFonts w:ascii="Book Antiqua" w:hAnsi="Book Antiqua"/>
      <w:sz w:val="22"/>
    </w:rPr>
  </w:style>
  <w:style w:type="paragraph" w:styleId="Listecontinue">
    <w:name w:val="List Continue"/>
    <w:basedOn w:val="Normal"/>
    <w:rsid w:val="0075776C"/>
    <w:pPr>
      <w:spacing w:before="120" w:after="120"/>
      <w:ind w:left="283"/>
      <w:jc w:val="both"/>
    </w:pPr>
    <w:rPr>
      <w:rFonts w:ascii="Book Antiqua" w:hAnsi="Book Antiqua"/>
      <w:sz w:val="22"/>
    </w:rPr>
  </w:style>
  <w:style w:type="paragraph" w:styleId="Retraitcorpset1relig">
    <w:name w:val="Body Text First Indent 2"/>
    <w:basedOn w:val="Retraitcorpsdetexte"/>
    <w:link w:val="Retraitcorpset1religCar"/>
    <w:rsid w:val="0075776C"/>
    <w:pPr>
      <w:spacing w:before="120"/>
      <w:ind w:firstLine="210"/>
      <w:jc w:val="both"/>
    </w:pPr>
    <w:rPr>
      <w:rFonts w:ascii="Book Antiqua" w:hAnsi="Book Antiqua"/>
      <w:sz w:val="22"/>
    </w:rPr>
  </w:style>
  <w:style w:type="character" w:customStyle="1" w:styleId="Retraitcorpset1religCar">
    <w:name w:val="Retrait corps et 1re lig. Car"/>
    <w:basedOn w:val="RetraitcorpsdetexteCar"/>
    <w:link w:val="Retraitcorpset1relig"/>
    <w:rsid w:val="0075776C"/>
    <w:rPr>
      <w:rFonts w:ascii="Book Antiqua" w:hAnsi="Book Antiqua"/>
      <w:sz w:val="22"/>
      <w:szCs w:val="24"/>
    </w:rPr>
  </w:style>
  <w:style w:type="paragraph" w:customStyle="1" w:styleId="didascalia">
    <w:name w:val="didascalia"/>
    <w:basedOn w:val="Normal"/>
    <w:rsid w:val="0075776C"/>
    <w:pPr>
      <w:snapToGrid w:val="0"/>
    </w:pPr>
    <w:rPr>
      <w:rFonts w:ascii="Times New Roman" w:eastAsia="Calibri" w:hAnsi="Times New Roman"/>
      <w:sz w:val="24"/>
      <w:szCs w:val="24"/>
      <w:lang w:eastAsia="it-IT"/>
    </w:rPr>
  </w:style>
  <w:style w:type="paragraph" w:customStyle="1" w:styleId="Puce3">
    <w:name w:val="Puce 3"/>
    <w:basedOn w:val="Corpsdetexte"/>
    <w:rsid w:val="0075776C"/>
    <w:pPr>
      <w:numPr>
        <w:numId w:val="48"/>
      </w:numPr>
      <w:tabs>
        <w:tab w:val="clear" w:pos="720"/>
        <w:tab w:val="num" w:pos="1843"/>
      </w:tabs>
      <w:ind w:left="1843" w:hanging="142"/>
      <w:jc w:val="both"/>
    </w:pPr>
    <w:rPr>
      <w:rFonts w:ascii="Times New Roman" w:hAnsi="Times New Roman"/>
      <w:b w:val="0"/>
      <w:bCs w:val="0"/>
      <w:sz w:val="24"/>
      <w:szCs w:val="24"/>
    </w:rPr>
  </w:style>
  <w:style w:type="paragraph" w:customStyle="1" w:styleId="Puce1">
    <w:name w:val="Puce1"/>
    <w:basedOn w:val="Normal"/>
    <w:autoRedefine/>
    <w:qFormat/>
    <w:rsid w:val="0075776C"/>
    <w:pPr>
      <w:spacing w:line="360" w:lineRule="auto"/>
      <w:jc w:val="both"/>
    </w:pPr>
    <w:rPr>
      <w:rFonts w:ascii="Calibri" w:hAnsi="Calibri" w:cs="Arial"/>
      <w:sz w:val="24"/>
      <w:szCs w:val="24"/>
      <w:lang w:eastAsia="ja-JP"/>
    </w:rPr>
  </w:style>
  <w:style w:type="paragraph" w:customStyle="1" w:styleId="Pucespace1">
    <w:name w:val="Puce +space1"/>
    <w:basedOn w:val="Normal"/>
    <w:autoRedefine/>
    <w:rsid w:val="0075776C"/>
    <w:pPr>
      <w:numPr>
        <w:numId w:val="49"/>
      </w:numPr>
      <w:spacing w:before="120" w:after="120"/>
      <w:ind w:left="360"/>
    </w:pPr>
    <w:rPr>
      <w:rFonts w:ascii="Arial" w:hAnsi="Arial" w:cs="Arial"/>
      <w:lang w:val="en-US" w:eastAsia="ja-JP"/>
    </w:rPr>
  </w:style>
  <w:style w:type="paragraph" w:customStyle="1" w:styleId="StylePucespace1TrebuchetMSJustified">
    <w:name w:val="Style Puce +space1 + Trebuchet MS Justified"/>
    <w:basedOn w:val="Pucespace1"/>
    <w:rsid w:val="0075776C"/>
    <w:pPr>
      <w:ind w:left="644"/>
      <w:jc w:val="both"/>
    </w:pPr>
    <w:rPr>
      <w:rFonts w:ascii="Trebuchet MS" w:hAnsi="Trebuchet MS" w:cs="Trebuchet MS"/>
    </w:rPr>
  </w:style>
  <w:style w:type="paragraph" w:styleId="NormalWeb">
    <w:name w:val="Normal (Web)"/>
    <w:basedOn w:val="Normal"/>
    <w:uiPriority w:val="99"/>
    <w:unhideWhenUsed/>
    <w:rsid w:val="0075776C"/>
    <w:pPr>
      <w:spacing w:before="100" w:beforeAutospacing="1" w:after="100" w:afterAutospacing="1"/>
    </w:pPr>
    <w:rPr>
      <w:rFonts w:ascii="Times New Roman" w:eastAsia="Calibri" w:hAnsi="Times New Roman"/>
      <w:sz w:val="24"/>
      <w:szCs w:val="24"/>
    </w:rPr>
  </w:style>
  <w:style w:type="character" w:customStyle="1" w:styleId="TM1Car1">
    <w:name w:val="TM 1 Car1"/>
    <w:aliases w:val="TM 1 Car Car"/>
    <w:link w:val="TM1"/>
    <w:uiPriority w:val="39"/>
    <w:locked/>
    <w:rsid w:val="001C7596"/>
    <w:rPr>
      <w:b/>
    </w:rPr>
  </w:style>
  <w:style w:type="paragraph" w:customStyle="1" w:styleId="Heading11">
    <w:name w:val="Heading 11"/>
    <w:basedOn w:val="Normal"/>
    <w:next w:val="Normal"/>
    <w:uiPriority w:val="9"/>
    <w:qFormat/>
    <w:rsid w:val="0075776C"/>
    <w:pPr>
      <w:keepNext/>
      <w:tabs>
        <w:tab w:val="num" w:pos="720"/>
      </w:tabs>
      <w:spacing w:before="240" w:after="60"/>
      <w:ind w:left="720" w:hanging="720"/>
      <w:outlineLvl w:val="0"/>
    </w:pPr>
    <w:rPr>
      <w:rFonts w:ascii="Cambria" w:hAnsi="Cambria"/>
      <w:b/>
      <w:bCs/>
      <w:kern w:val="32"/>
      <w:sz w:val="32"/>
      <w:szCs w:val="32"/>
      <w:lang w:val="en-US" w:eastAsia="en-US"/>
    </w:rPr>
  </w:style>
  <w:style w:type="paragraph" w:customStyle="1" w:styleId="Heading21">
    <w:name w:val="Heading 21"/>
    <w:basedOn w:val="Normal"/>
    <w:next w:val="Normal"/>
    <w:uiPriority w:val="9"/>
    <w:semiHidden/>
    <w:unhideWhenUsed/>
    <w:qFormat/>
    <w:rsid w:val="0075776C"/>
    <w:pPr>
      <w:keepNext/>
      <w:tabs>
        <w:tab w:val="num" w:pos="1440"/>
      </w:tabs>
      <w:spacing w:before="240" w:after="60"/>
      <w:ind w:left="1440" w:hanging="720"/>
      <w:outlineLvl w:val="1"/>
    </w:pPr>
    <w:rPr>
      <w:rFonts w:ascii="Cambria" w:hAnsi="Cambria"/>
      <w:b/>
      <w:bCs/>
      <w:i/>
      <w:iCs/>
      <w:sz w:val="28"/>
      <w:szCs w:val="28"/>
      <w:lang w:val="en-US" w:eastAsia="en-US"/>
    </w:rPr>
  </w:style>
  <w:style w:type="paragraph" w:customStyle="1" w:styleId="Heading41">
    <w:name w:val="Heading 41"/>
    <w:basedOn w:val="Normal"/>
    <w:next w:val="Normal"/>
    <w:uiPriority w:val="9"/>
    <w:semiHidden/>
    <w:unhideWhenUsed/>
    <w:qFormat/>
    <w:rsid w:val="0075776C"/>
    <w:pPr>
      <w:keepNext/>
      <w:tabs>
        <w:tab w:val="num" w:pos="2880"/>
      </w:tabs>
      <w:spacing w:before="240" w:after="60"/>
      <w:ind w:left="2880" w:hanging="720"/>
      <w:outlineLvl w:val="3"/>
    </w:pPr>
    <w:rPr>
      <w:rFonts w:ascii="Calibri" w:hAnsi="Calibri"/>
      <w:b/>
      <w:bCs/>
      <w:sz w:val="28"/>
      <w:szCs w:val="28"/>
      <w:lang w:val="en-US" w:eastAsia="en-US"/>
    </w:rPr>
  </w:style>
  <w:style w:type="paragraph" w:customStyle="1" w:styleId="Heading51">
    <w:name w:val="Heading 51"/>
    <w:basedOn w:val="Normal"/>
    <w:next w:val="Normal"/>
    <w:uiPriority w:val="9"/>
    <w:semiHidden/>
    <w:unhideWhenUsed/>
    <w:qFormat/>
    <w:rsid w:val="0075776C"/>
    <w:pPr>
      <w:tabs>
        <w:tab w:val="num" w:pos="3600"/>
      </w:tabs>
      <w:spacing w:before="240" w:after="60"/>
      <w:ind w:left="3600" w:hanging="720"/>
      <w:outlineLvl w:val="4"/>
    </w:pPr>
    <w:rPr>
      <w:rFonts w:ascii="Calibri" w:hAnsi="Calibri"/>
      <w:b/>
      <w:bCs/>
      <w:i/>
      <w:iCs/>
      <w:sz w:val="26"/>
      <w:szCs w:val="26"/>
      <w:lang w:val="en-US" w:eastAsia="en-US"/>
    </w:rPr>
  </w:style>
  <w:style w:type="paragraph" w:customStyle="1" w:styleId="Heading71">
    <w:name w:val="Heading 71"/>
    <w:basedOn w:val="Normal"/>
    <w:next w:val="Normal"/>
    <w:uiPriority w:val="9"/>
    <w:semiHidden/>
    <w:unhideWhenUsed/>
    <w:qFormat/>
    <w:rsid w:val="0075776C"/>
    <w:pPr>
      <w:tabs>
        <w:tab w:val="num" w:pos="5040"/>
      </w:tabs>
      <w:spacing w:before="240" w:after="60"/>
      <w:ind w:left="5040" w:hanging="720"/>
      <w:outlineLvl w:val="6"/>
    </w:pPr>
    <w:rPr>
      <w:rFonts w:ascii="Calibri" w:hAnsi="Calibri"/>
      <w:sz w:val="24"/>
      <w:szCs w:val="24"/>
      <w:lang w:val="en-US" w:eastAsia="en-US"/>
    </w:rPr>
  </w:style>
  <w:style w:type="paragraph" w:customStyle="1" w:styleId="Heading81">
    <w:name w:val="Heading 81"/>
    <w:basedOn w:val="Normal"/>
    <w:next w:val="Normal"/>
    <w:uiPriority w:val="9"/>
    <w:semiHidden/>
    <w:unhideWhenUsed/>
    <w:qFormat/>
    <w:rsid w:val="0075776C"/>
    <w:pPr>
      <w:tabs>
        <w:tab w:val="num" w:pos="5760"/>
      </w:tabs>
      <w:spacing w:before="240" w:after="60"/>
      <w:ind w:left="5760" w:hanging="720"/>
      <w:outlineLvl w:val="7"/>
    </w:pPr>
    <w:rPr>
      <w:rFonts w:ascii="Calibri" w:hAnsi="Calibri"/>
      <w:i/>
      <w:iCs/>
      <w:sz w:val="24"/>
      <w:szCs w:val="24"/>
      <w:lang w:val="en-US" w:eastAsia="en-US"/>
    </w:rPr>
  </w:style>
  <w:style w:type="paragraph" w:customStyle="1" w:styleId="Heading91">
    <w:name w:val="Heading 91"/>
    <w:basedOn w:val="Normal"/>
    <w:next w:val="Normal"/>
    <w:uiPriority w:val="9"/>
    <w:semiHidden/>
    <w:unhideWhenUsed/>
    <w:qFormat/>
    <w:rsid w:val="0075776C"/>
    <w:pPr>
      <w:tabs>
        <w:tab w:val="num" w:pos="6480"/>
      </w:tabs>
      <w:spacing w:before="240" w:after="60"/>
      <w:ind w:left="6480" w:hanging="720"/>
      <w:outlineLvl w:val="8"/>
    </w:pPr>
    <w:rPr>
      <w:rFonts w:ascii="Cambria" w:hAnsi="Cambria"/>
      <w:sz w:val="22"/>
      <w:szCs w:val="22"/>
      <w:lang w:val="en-US" w:eastAsia="en-US"/>
    </w:rPr>
  </w:style>
  <w:style w:type="numbering" w:customStyle="1" w:styleId="NoList1">
    <w:name w:val="No List1"/>
    <w:next w:val="Aucuneliste"/>
    <w:uiPriority w:val="99"/>
    <w:semiHidden/>
    <w:unhideWhenUsed/>
    <w:rsid w:val="0075776C"/>
  </w:style>
  <w:style w:type="paragraph" w:customStyle="1" w:styleId="Normal10">
    <w:name w:val="Normal 1"/>
    <w:basedOn w:val="Normal"/>
    <w:rsid w:val="0075776C"/>
    <w:pPr>
      <w:ind w:left="397"/>
    </w:pPr>
    <w:rPr>
      <w:rFonts w:ascii="Times New Roman" w:hAnsi="Times New Roman"/>
    </w:rPr>
  </w:style>
  <w:style w:type="paragraph" w:customStyle="1" w:styleId="Normal2">
    <w:name w:val="Normal 2"/>
    <w:basedOn w:val="Normal"/>
    <w:rsid w:val="0075776C"/>
    <w:pPr>
      <w:ind w:left="851"/>
    </w:pPr>
    <w:rPr>
      <w:rFonts w:ascii="Times New Roman" w:hAnsi="Times New Roman"/>
    </w:rPr>
  </w:style>
  <w:style w:type="character" w:customStyle="1" w:styleId="A4">
    <w:name w:val="A4"/>
    <w:uiPriority w:val="99"/>
    <w:rsid w:val="0075776C"/>
    <w:rPr>
      <w:rFonts w:cs="Gotham Rounded Medium"/>
      <w:color w:val="000000"/>
    </w:rPr>
  </w:style>
  <w:style w:type="paragraph" w:customStyle="1" w:styleId="Outline3">
    <w:name w:val="Outline3"/>
    <w:basedOn w:val="Normal"/>
    <w:rsid w:val="0075776C"/>
    <w:pPr>
      <w:numPr>
        <w:ilvl w:val="1"/>
        <w:numId w:val="50"/>
      </w:numPr>
      <w:tabs>
        <w:tab w:val="clear" w:pos="1152"/>
        <w:tab w:val="num" w:pos="1368"/>
      </w:tabs>
      <w:spacing w:before="240"/>
      <w:ind w:left="1368" w:hanging="504"/>
    </w:pPr>
    <w:rPr>
      <w:rFonts w:ascii="Times New Roman" w:hAnsi="Times New Roman"/>
      <w:kern w:val="28"/>
      <w:sz w:val="24"/>
    </w:rPr>
  </w:style>
  <w:style w:type="paragraph" w:customStyle="1" w:styleId="Outline4">
    <w:name w:val="Outline4"/>
    <w:basedOn w:val="Normal"/>
    <w:rsid w:val="0075776C"/>
    <w:pPr>
      <w:numPr>
        <w:ilvl w:val="2"/>
        <w:numId w:val="50"/>
      </w:numPr>
      <w:tabs>
        <w:tab w:val="clear" w:pos="1728"/>
        <w:tab w:val="num" w:pos="1872"/>
      </w:tabs>
      <w:spacing w:before="240"/>
      <w:ind w:left="1872" w:hanging="504"/>
    </w:pPr>
    <w:rPr>
      <w:rFonts w:ascii="Times New Roman" w:hAnsi="Times New Roman"/>
      <w:kern w:val="28"/>
      <w:sz w:val="24"/>
    </w:rPr>
  </w:style>
  <w:style w:type="paragraph" w:customStyle="1" w:styleId="Mainparanumbered">
    <w:name w:val="Main para (numbered)"/>
    <w:basedOn w:val="Normal"/>
    <w:uiPriority w:val="99"/>
    <w:rsid w:val="0075776C"/>
    <w:pPr>
      <w:numPr>
        <w:ilvl w:val="3"/>
        <w:numId w:val="50"/>
      </w:numPr>
      <w:tabs>
        <w:tab w:val="clear" w:pos="2304"/>
        <w:tab w:val="left" w:pos="1701"/>
      </w:tabs>
      <w:spacing w:before="240"/>
      <w:ind w:left="0" w:firstLine="0"/>
      <w:jc w:val="both"/>
    </w:pPr>
    <w:rPr>
      <w:rFonts w:ascii="Geneva" w:hAnsi="Geneva"/>
      <w:lang w:val="en-GB" w:eastAsia="en-US"/>
    </w:rPr>
  </w:style>
  <w:style w:type="character" w:customStyle="1" w:styleId="Heading1Char1">
    <w:name w:val="Heading 1 Char1"/>
    <w:basedOn w:val="Policepardfaut"/>
    <w:uiPriority w:val="9"/>
    <w:rsid w:val="0075776C"/>
    <w:rPr>
      <w:rFonts w:ascii="Cambria" w:eastAsia="Times New Roman" w:hAnsi="Cambria" w:cs="Times New Roman"/>
      <w:b/>
      <w:bCs/>
      <w:color w:val="365F91"/>
      <w:sz w:val="28"/>
      <w:szCs w:val="28"/>
    </w:rPr>
  </w:style>
  <w:style w:type="character" w:customStyle="1" w:styleId="Heading2Char1">
    <w:name w:val="Heading 2 Char1"/>
    <w:basedOn w:val="Policepardfaut"/>
    <w:uiPriority w:val="9"/>
    <w:semiHidden/>
    <w:rsid w:val="0075776C"/>
    <w:rPr>
      <w:rFonts w:ascii="Cambria" w:eastAsia="Times New Roman" w:hAnsi="Cambria" w:cs="Times New Roman"/>
      <w:b/>
      <w:bCs/>
      <w:color w:val="4F81BD"/>
      <w:sz w:val="26"/>
      <w:szCs w:val="26"/>
    </w:rPr>
  </w:style>
  <w:style w:type="character" w:customStyle="1" w:styleId="Heading3Char1">
    <w:name w:val="Heading 3 Char1"/>
    <w:basedOn w:val="Policepardfaut"/>
    <w:uiPriority w:val="9"/>
    <w:semiHidden/>
    <w:rsid w:val="0075776C"/>
    <w:rPr>
      <w:rFonts w:ascii="Cambria" w:eastAsia="Times New Roman" w:hAnsi="Cambria" w:cs="Times New Roman"/>
      <w:b/>
      <w:bCs/>
      <w:color w:val="4F81BD"/>
    </w:rPr>
  </w:style>
  <w:style w:type="character" w:customStyle="1" w:styleId="Heading4Char1">
    <w:name w:val="Heading 4 Char1"/>
    <w:basedOn w:val="Policepardfaut"/>
    <w:uiPriority w:val="9"/>
    <w:semiHidden/>
    <w:rsid w:val="0075776C"/>
    <w:rPr>
      <w:rFonts w:ascii="Cambria" w:eastAsia="Times New Roman" w:hAnsi="Cambria" w:cs="Times New Roman"/>
      <w:b/>
      <w:bCs/>
      <w:i/>
      <w:iCs/>
      <w:color w:val="4F81BD"/>
    </w:rPr>
  </w:style>
  <w:style w:type="character" w:customStyle="1" w:styleId="Heading5Char1">
    <w:name w:val="Heading 5 Char1"/>
    <w:basedOn w:val="Policepardfaut"/>
    <w:uiPriority w:val="9"/>
    <w:semiHidden/>
    <w:rsid w:val="0075776C"/>
    <w:rPr>
      <w:rFonts w:ascii="Cambria" w:eastAsia="Times New Roman" w:hAnsi="Cambria" w:cs="Times New Roman"/>
      <w:color w:val="243F60"/>
    </w:rPr>
  </w:style>
  <w:style w:type="character" w:customStyle="1" w:styleId="Heading7Char1">
    <w:name w:val="Heading 7 Char1"/>
    <w:basedOn w:val="Policepardfaut"/>
    <w:uiPriority w:val="9"/>
    <w:semiHidden/>
    <w:rsid w:val="0075776C"/>
    <w:rPr>
      <w:rFonts w:ascii="Cambria" w:eastAsia="Times New Roman" w:hAnsi="Cambria" w:cs="Times New Roman"/>
      <w:i/>
      <w:iCs/>
      <w:color w:val="404040"/>
    </w:rPr>
  </w:style>
  <w:style w:type="character" w:customStyle="1" w:styleId="Heading8Char1">
    <w:name w:val="Heading 8 Char1"/>
    <w:basedOn w:val="Policepardfaut"/>
    <w:uiPriority w:val="9"/>
    <w:semiHidden/>
    <w:rsid w:val="0075776C"/>
    <w:rPr>
      <w:rFonts w:ascii="Cambria" w:eastAsia="Times New Roman" w:hAnsi="Cambria" w:cs="Times New Roman"/>
      <w:color w:val="404040"/>
      <w:sz w:val="20"/>
      <w:szCs w:val="20"/>
    </w:rPr>
  </w:style>
  <w:style w:type="character" w:customStyle="1" w:styleId="Heading9Char1">
    <w:name w:val="Heading 9 Char1"/>
    <w:basedOn w:val="Policepardfaut"/>
    <w:uiPriority w:val="9"/>
    <w:semiHidden/>
    <w:rsid w:val="0075776C"/>
    <w:rPr>
      <w:rFonts w:ascii="Cambria" w:eastAsia="Times New Roman" w:hAnsi="Cambria" w:cs="Times New Roman"/>
      <w:i/>
      <w:iCs/>
      <w:color w:val="404040"/>
      <w:sz w:val="20"/>
      <w:szCs w:val="20"/>
    </w:rPr>
  </w:style>
  <w:style w:type="numbering" w:customStyle="1" w:styleId="NoList2">
    <w:name w:val="No List2"/>
    <w:next w:val="Aucuneliste"/>
    <w:uiPriority w:val="99"/>
    <w:semiHidden/>
    <w:unhideWhenUsed/>
    <w:rsid w:val="0075776C"/>
  </w:style>
  <w:style w:type="numbering" w:customStyle="1" w:styleId="NoList3">
    <w:name w:val="No List3"/>
    <w:next w:val="Aucuneliste"/>
    <w:uiPriority w:val="99"/>
    <w:semiHidden/>
    <w:unhideWhenUsed/>
    <w:rsid w:val="0075776C"/>
  </w:style>
  <w:style w:type="numbering" w:customStyle="1" w:styleId="NoList4">
    <w:name w:val="No List4"/>
    <w:next w:val="Aucuneliste"/>
    <w:uiPriority w:val="99"/>
    <w:semiHidden/>
    <w:unhideWhenUsed/>
    <w:rsid w:val="0075776C"/>
  </w:style>
  <w:style w:type="numbering" w:customStyle="1" w:styleId="NoList5">
    <w:name w:val="No List5"/>
    <w:next w:val="Aucuneliste"/>
    <w:uiPriority w:val="99"/>
    <w:semiHidden/>
    <w:unhideWhenUsed/>
    <w:rsid w:val="0075776C"/>
  </w:style>
  <w:style w:type="numbering" w:customStyle="1" w:styleId="NoList6">
    <w:name w:val="No List6"/>
    <w:next w:val="Aucuneliste"/>
    <w:uiPriority w:val="99"/>
    <w:semiHidden/>
    <w:unhideWhenUsed/>
    <w:rsid w:val="0075776C"/>
  </w:style>
  <w:style w:type="numbering" w:customStyle="1" w:styleId="NoList7">
    <w:name w:val="No List7"/>
    <w:next w:val="Aucuneliste"/>
    <w:uiPriority w:val="99"/>
    <w:semiHidden/>
    <w:unhideWhenUsed/>
    <w:rsid w:val="0075776C"/>
  </w:style>
  <w:style w:type="numbering" w:customStyle="1" w:styleId="NoList8">
    <w:name w:val="No List8"/>
    <w:next w:val="Aucuneliste"/>
    <w:uiPriority w:val="99"/>
    <w:semiHidden/>
    <w:unhideWhenUsed/>
    <w:rsid w:val="0075776C"/>
  </w:style>
  <w:style w:type="numbering" w:customStyle="1" w:styleId="NoList9">
    <w:name w:val="No List9"/>
    <w:next w:val="Aucuneliste"/>
    <w:uiPriority w:val="99"/>
    <w:semiHidden/>
    <w:unhideWhenUsed/>
    <w:rsid w:val="0075776C"/>
  </w:style>
  <w:style w:type="character" w:styleId="Appelnotedebasdep">
    <w:name w:val="footnote reference"/>
    <w:basedOn w:val="Policepardfaut"/>
    <w:rsid w:val="001E4271"/>
    <w:rPr>
      <w:vertAlign w:val="superscript"/>
    </w:rPr>
  </w:style>
  <w:style w:type="character" w:customStyle="1" w:styleId="normalchar1">
    <w:name w:val="normal__char1"/>
    <w:rsid w:val="0036193F"/>
    <w:rPr>
      <w:rFonts w:ascii="Times New Roman" w:hAnsi="Times New Roman" w:cs="Times New Roman" w:hint="default"/>
      <w:sz w:val="24"/>
      <w:szCs w:val="24"/>
    </w:rPr>
  </w:style>
  <w:style w:type="paragraph" w:customStyle="1" w:styleId="StyleJustifi">
    <w:name w:val="Style Justifié"/>
    <w:basedOn w:val="Normal"/>
    <w:uiPriority w:val="99"/>
    <w:rsid w:val="00751C91"/>
    <w:pPr>
      <w:jc w:val="both"/>
    </w:pPr>
    <w:rPr>
      <w:rFonts w:ascii="Arial" w:hAnsi="Arial"/>
    </w:rPr>
  </w:style>
  <w:style w:type="paragraph" w:customStyle="1" w:styleId="TitreN3">
    <w:name w:val="Titre N°3"/>
    <w:basedOn w:val="Titre3"/>
    <w:rsid w:val="00751C91"/>
    <w:pPr>
      <w:keepNext w:val="0"/>
      <w:overflowPunct w:val="0"/>
      <w:autoSpaceDE w:val="0"/>
      <w:autoSpaceDN w:val="0"/>
      <w:adjustRightInd w:val="0"/>
      <w:spacing w:before="120" w:after="120"/>
      <w:ind w:left="720" w:right="0"/>
      <w:jc w:val="left"/>
      <w:textAlignment w:val="baseline"/>
    </w:pPr>
    <w:rPr>
      <w:rFonts w:ascii="Arial" w:hAnsi="Arial" w:cs="Arial"/>
      <w:noProof/>
      <w:position w:val="0"/>
      <w:szCs w:val="22"/>
      <w:u w:val="single"/>
    </w:rPr>
  </w:style>
  <w:style w:type="paragraph" w:customStyle="1" w:styleId="Souslistepuces">
    <w:name w:val="Sous liste à puces"/>
    <w:basedOn w:val="Normal"/>
    <w:rsid w:val="00751C91"/>
    <w:pPr>
      <w:numPr>
        <w:numId w:val="53"/>
      </w:numPr>
      <w:spacing w:before="60" w:after="60"/>
      <w:jc w:val="both"/>
    </w:pPr>
    <w:rPr>
      <w:rFonts w:ascii="Arial" w:hAnsi="Arial"/>
      <w:lang w:val="en-GB"/>
    </w:rPr>
  </w:style>
  <w:style w:type="paragraph" w:customStyle="1" w:styleId="TripleRetraitEtoile">
    <w:name w:val="TripleRetraitEtoile"/>
    <w:basedOn w:val="Normal"/>
    <w:rsid w:val="00751C91"/>
    <w:pPr>
      <w:numPr>
        <w:numId w:val="52"/>
      </w:numPr>
      <w:spacing w:before="60"/>
      <w:ind w:left="1702" w:right="1701" w:hanging="284"/>
    </w:pPr>
    <w:rPr>
      <w:rFonts w:ascii="Arial" w:hAnsi="Arial"/>
    </w:rPr>
  </w:style>
  <w:style w:type="table" w:customStyle="1" w:styleId="Grilledutableau2">
    <w:name w:val="Grille du tableau2"/>
    <w:basedOn w:val="TableauNormal"/>
    <w:next w:val="Grilledutableau"/>
    <w:rsid w:val="00B72D6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5E578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C055C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leChar">
    <w:name w:val="Title Char"/>
    <w:aliases w:val="Car Char, Car Char"/>
    <w:uiPriority w:val="99"/>
    <w:locked/>
    <w:rsid w:val="00096ADD"/>
    <w:rPr>
      <w:rFonts w:cs="Times New Roman"/>
      <w:b/>
      <w:sz w:val="32"/>
      <w:lang w:val="fr-FR" w:eastAsia="fr-FR"/>
    </w:rPr>
  </w:style>
  <w:style w:type="paragraph" w:styleId="Explorateurdedocuments">
    <w:name w:val="Document Map"/>
    <w:basedOn w:val="Normal"/>
    <w:link w:val="ExplorateurdedocumentsCar"/>
    <w:rsid w:val="00096ADD"/>
    <w:pPr>
      <w:shd w:val="clear" w:color="auto" w:fill="000080"/>
    </w:pPr>
    <w:rPr>
      <w:rFonts w:ascii="Tahoma" w:hAnsi="Tahoma"/>
    </w:rPr>
  </w:style>
  <w:style w:type="character" w:customStyle="1" w:styleId="ExplorateurdedocumentsCar">
    <w:name w:val="Explorateur de documents Car"/>
    <w:basedOn w:val="Policepardfaut"/>
    <w:link w:val="Explorateurdedocuments"/>
    <w:rsid w:val="00096ADD"/>
    <w:rPr>
      <w:rFonts w:ascii="Tahoma" w:hAnsi="Tahoma"/>
      <w:shd w:val="clear" w:color="auto" w:fill="000080"/>
    </w:rPr>
  </w:style>
  <w:style w:type="paragraph" w:customStyle="1" w:styleId="Subdiv1">
    <w:name w:val="Subdiv. 1"/>
    <w:basedOn w:val="Normal"/>
    <w:uiPriority w:val="99"/>
    <w:rsid w:val="00096ADD"/>
    <w:pPr>
      <w:numPr>
        <w:numId w:val="56"/>
      </w:numPr>
    </w:pPr>
    <w:rPr>
      <w:rFonts w:ascii="Times New Roman" w:hAnsi="Times New Roman"/>
      <w:sz w:val="24"/>
    </w:rPr>
  </w:style>
  <w:style w:type="paragraph" w:customStyle="1" w:styleId="Titre2Titre2">
    <w:name w:val="Titre 2.Titre2"/>
    <w:basedOn w:val="Normal"/>
    <w:next w:val="Normal"/>
    <w:rsid w:val="00096ADD"/>
    <w:pPr>
      <w:keepNext/>
      <w:numPr>
        <w:numId w:val="57"/>
      </w:numPr>
      <w:tabs>
        <w:tab w:val="num" w:pos="1080"/>
        <w:tab w:val="left" w:pos="1985"/>
      </w:tabs>
      <w:spacing w:before="120" w:after="240"/>
      <w:outlineLvl w:val="1"/>
    </w:pPr>
    <w:rPr>
      <w:rFonts w:ascii="Book Antiqua" w:hAnsi="Book Antiqua"/>
      <w:b/>
      <w:bCs/>
      <w:caps/>
      <w:kern w:val="28"/>
      <w:sz w:val="24"/>
      <w:szCs w:val="24"/>
      <w:u w:val="single"/>
    </w:rPr>
  </w:style>
  <w:style w:type="paragraph" w:customStyle="1" w:styleId="plptxt">
    <w:name w:val="plptxt"/>
    <w:basedOn w:val="Normal"/>
    <w:uiPriority w:val="99"/>
    <w:rsid w:val="00096ADD"/>
    <w:pPr>
      <w:spacing w:before="100" w:beforeAutospacing="1" w:after="100" w:afterAutospacing="1"/>
    </w:pPr>
    <w:rPr>
      <w:rFonts w:ascii="Times New Roman" w:hAnsi="Times New Roman"/>
      <w:sz w:val="24"/>
      <w:szCs w:val="24"/>
    </w:rPr>
  </w:style>
  <w:style w:type="paragraph" w:customStyle="1" w:styleId="xl65">
    <w:name w:val="xl65"/>
    <w:basedOn w:val="Normal"/>
    <w:rsid w:val="00096ADD"/>
    <w:pPr>
      <w:spacing w:before="100" w:beforeAutospacing="1" w:after="100" w:afterAutospacing="1"/>
    </w:pPr>
    <w:rPr>
      <w:rFonts w:ascii="Times New Roman" w:hAnsi="Times New Roman"/>
      <w:sz w:val="24"/>
      <w:szCs w:val="24"/>
    </w:rPr>
  </w:style>
  <w:style w:type="paragraph" w:customStyle="1" w:styleId="xl66">
    <w:name w:val="xl66"/>
    <w:basedOn w:val="Normal"/>
    <w:rsid w:val="00096AD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7">
    <w:name w:val="xl67"/>
    <w:basedOn w:val="Normal"/>
    <w:rsid w:val="00096A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rPr>
  </w:style>
  <w:style w:type="paragraph" w:customStyle="1" w:styleId="xl68">
    <w:name w:val="xl68"/>
    <w:basedOn w:val="Normal"/>
    <w:rsid w:val="00096ADD"/>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9">
    <w:name w:val="xl69"/>
    <w:basedOn w:val="Normal"/>
    <w:rsid w:val="00096AD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0">
    <w:name w:val="xl70"/>
    <w:basedOn w:val="Normal"/>
    <w:rsid w:val="00096A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71">
    <w:name w:val="xl71"/>
    <w:basedOn w:val="Normal"/>
    <w:rsid w:val="00096ADD"/>
    <w:pPr>
      <w:spacing w:before="100" w:beforeAutospacing="1" w:after="100" w:afterAutospacing="1"/>
      <w:jc w:val="center"/>
      <w:textAlignment w:val="center"/>
    </w:pPr>
    <w:rPr>
      <w:rFonts w:ascii="Times New Roman" w:hAnsi="Times New Roman"/>
      <w:sz w:val="24"/>
      <w:szCs w:val="24"/>
    </w:rPr>
  </w:style>
  <w:style w:type="paragraph" w:customStyle="1" w:styleId="xl63">
    <w:name w:val="xl63"/>
    <w:basedOn w:val="Normal"/>
    <w:rsid w:val="00096AD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64">
    <w:name w:val="xl64"/>
    <w:basedOn w:val="Normal"/>
    <w:rsid w:val="00096A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lang w:val="en-US" w:eastAsia="en-US"/>
    </w:rPr>
  </w:style>
  <w:style w:type="paragraph" w:customStyle="1" w:styleId="xl72">
    <w:name w:val="xl72"/>
    <w:basedOn w:val="Normal"/>
    <w:rsid w:val="00096ADD"/>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pPr>
    <w:rPr>
      <w:rFonts w:ascii="Times New Roman" w:hAnsi="Times New Roman"/>
      <w:sz w:val="24"/>
      <w:szCs w:val="24"/>
      <w:lang w:val="en-US" w:eastAsia="en-US"/>
    </w:rPr>
  </w:style>
  <w:style w:type="paragraph" w:customStyle="1" w:styleId="font6">
    <w:name w:val="font6"/>
    <w:basedOn w:val="Normal"/>
    <w:rsid w:val="00096ADD"/>
    <w:pPr>
      <w:spacing w:before="100" w:beforeAutospacing="1" w:after="100" w:afterAutospacing="1"/>
    </w:pPr>
    <w:rPr>
      <w:rFonts w:ascii="Calibri" w:hAnsi="Calibri"/>
      <w:color w:val="000000"/>
      <w:sz w:val="22"/>
      <w:szCs w:val="22"/>
      <w:lang w:val="en-US" w:eastAsia="en-US"/>
    </w:rPr>
  </w:style>
  <w:style w:type="paragraph" w:customStyle="1" w:styleId="font7">
    <w:name w:val="font7"/>
    <w:basedOn w:val="Normal"/>
    <w:rsid w:val="00096ADD"/>
    <w:pPr>
      <w:spacing w:before="100" w:beforeAutospacing="1" w:after="100" w:afterAutospacing="1"/>
    </w:pPr>
    <w:rPr>
      <w:rFonts w:ascii="Times New Roman" w:hAnsi="Times New Roman"/>
      <w:b/>
      <w:bCs/>
      <w:sz w:val="24"/>
      <w:szCs w:val="24"/>
      <w:lang w:val="en-US" w:eastAsia="en-US"/>
    </w:rPr>
  </w:style>
  <w:style w:type="paragraph" w:customStyle="1" w:styleId="font8">
    <w:name w:val="font8"/>
    <w:basedOn w:val="Normal"/>
    <w:rsid w:val="00096ADD"/>
    <w:pPr>
      <w:spacing w:before="100" w:beforeAutospacing="1" w:after="100" w:afterAutospacing="1"/>
    </w:pPr>
    <w:rPr>
      <w:rFonts w:ascii="Times New Roman" w:hAnsi="Times New Roman"/>
      <w:b/>
      <w:bCs/>
      <w:sz w:val="24"/>
      <w:szCs w:val="24"/>
      <w:u w:val="single"/>
      <w:lang w:val="en-US" w:eastAsia="en-US"/>
    </w:rPr>
  </w:style>
  <w:style w:type="paragraph" w:customStyle="1" w:styleId="font9">
    <w:name w:val="font9"/>
    <w:basedOn w:val="Normal"/>
    <w:rsid w:val="00096ADD"/>
    <w:pPr>
      <w:spacing w:before="100" w:beforeAutospacing="1" w:after="100" w:afterAutospacing="1"/>
    </w:pPr>
    <w:rPr>
      <w:rFonts w:ascii="Tahoma" w:hAnsi="Tahoma" w:cs="Tahoma"/>
      <w:sz w:val="22"/>
      <w:szCs w:val="22"/>
      <w:lang w:val="en-US" w:eastAsia="en-US"/>
    </w:rPr>
  </w:style>
  <w:style w:type="paragraph" w:customStyle="1" w:styleId="xl22">
    <w:name w:val="xl22"/>
    <w:basedOn w:val="Normal"/>
    <w:uiPriority w:val="99"/>
    <w:rsid w:val="00096ADD"/>
    <w:pPr>
      <w:pBdr>
        <w:top w:val="single" w:sz="8" w:space="0" w:color="auto"/>
        <w:bottom w:val="single" w:sz="8" w:space="0" w:color="auto"/>
        <w:right w:val="single" w:sz="8" w:space="0" w:color="auto"/>
      </w:pBdr>
      <w:spacing w:before="100" w:beforeAutospacing="1" w:after="100" w:afterAutospacing="1"/>
      <w:textAlignment w:val="top"/>
    </w:pPr>
    <w:rPr>
      <w:rFonts w:ascii="Calibri" w:hAnsi="Calibri"/>
      <w:color w:val="000000"/>
      <w:sz w:val="22"/>
      <w:szCs w:val="22"/>
      <w:lang w:val="en-US" w:eastAsia="en-US"/>
    </w:rPr>
  </w:style>
  <w:style w:type="paragraph" w:customStyle="1" w:styleId="xl23">
    <w:name w:val="xl23"/>
    <w:basedOn w:val="Normal"/>
    <w:uiPriority w:val="99"/>
    <w:rsid w:val="00096ADD"/>
    <w:pPr>
      <w:pBdr>
        <w:bottom w:val="single" w:sz="8" w:space="0" w:color="auto"/>
        <w:right w:val="single" w:sz="8" w:space="0" w:color="auto"/>
      </w:pBdr>
      <w:spacing w:before="100" w:beforeAutospacing="1" w:after="100" w:afterAutospacing="1"/>
      <w:textAlignment w:val="top"/>
    </w:pPr>
    <w:rPr>
      <w:rFonts w:ascii="Times New Roman" w:hAnsi="Times New Roman"/>
      <w:b/>
      <w:bCs/>
      <w:sz w:val="24"/>
      <w:szCs w:val="24"/>
      <w:u w:val="single"/>
      <w:lang w:val="en-US" w:eastAsia="en-US"/>
    </w:rPr>
  </w:style>
  <w:style w:type="paragraph" w:customStyle="1" w:styleId="xl29">
    <w:name w:val="xl29"/>
    <w:basedOn w:val="Normal"/>
    <w:rsid w:val="00096ADD"/>
    <w:pPr>
      <w:pBdr>
        <w:bottom w:val="single" w:sz="8" w:space="0" w:color="auto"/>
        <w:right w:val="single" w:sz="8" w:space="0" w:color="auto"/>
      </w:pBdr>
      <w:shd w:val="clear" w:color="auto" w:fill="FF0000"/>
      <w:spacing w:before="100" w:beforeAutospacing="1" w:after="100" w:afterAutospacing="1"/>
      <w:textAlignment w:val="top"/>
    </w:pPr>
    <w:rPr>
      <w:rFonts w:ascii="Calibri" w:hAnsi="Calibri"/>
      <w:color w:val="000000"/>
      <w:sz w:val="22"/>
      <w:szCs w:val="22"/>
      <w:lang w:val="en-US" w:eastAsia="en-US"/>
    </w:rPr>
  </w:style>
  <w:style w:type="paragraph" w:customStyle="1" w:styleId="CharChar1">
    <w:name w:val="Char Char1"/>
    <w:basedOn w:val="Normal"/>
    <w:next w:val="Normal"/>
    <w:rsid w:val="00096ADD"/>
    <w:pPr>
      <w:spacing w:after="160" w:line="240" w:lineRule="exact"/>
      <w:jc w:val="both"/>
    </w:pPr>
    <w:rPr>
      <w:rFonts w:ascii="Tahoma" w:hAnsi="Tahoma"/>
      <w:sz w:val="24"/>
      <w:lang w:val="en-US" w:eastAsia="en-US"/>
    </w:rPr>
  </w:style>
  <w:style w:type="paragraph" w:customStyle="1" w:styleId="Style3">
    <w:name w:val="Style3"/>
    <w:basedOn w:val="Normal"/>
    <w:rsid w:val="00096ADD"/>
    <w:pPr>
      <w:tabs>
        <w:tab w:val="num" w:pos="720"/>
      </w:tabs>
      <w:spacing w:before="120"/>
      <w:ind w:left="720" w:hanging="720"/>
      <w:jc w:val="both"/>
    </w:pPr>
    <w:rPr>
      <w:rFonts w:ascii="Arial" w:hAnsi="Arial"/>
      <w:sz w:val="24"/>
    </w:rPr>
  </w:style>
  <w:style w:type="paragraph" w:customStyle="1" w:styleId="T10">
    <w:name w:val="T1"/>
    <w:basedOn w:val="Normal"/>
    <w:rsid w:val="00096ADD"/>
    <w:pPr>
      <w:spacing w:before="240" w:after="240"/>
      <w:jc w:val="both"/>
    </w:pPr>
    <w:rPr>
      <w:rFonts w:ascii="Tms Rmn" w:hAnsi="Tms Rmn"/>
      <w:b/>
      <w:sz w:val="24"/>
      <w:u w:val="single"/>
    </w:rPr>
  </w:style>
  <w:style w:type="paragraph" w:customStyle="1" w:styleId="PlainText1">
    <w:name w:val="Plain Text1"/>
    <w:basedOn w:val="Normal"/>
    <w:rsid w:val="00096ADD"/>
    <w:pPr>
      <w:overflowPunct w:val="0"/>
      <w:autoSpaceDE w:val="0"/>
      <w:autoSpaceDN w:val="0"/>
      <w:adjustRightInd w:val="0"/>
      <w:spacing w:after="120"/>
      <w:jc w:val="both"/>
      <w:textAlignment w:val="baseline"/>
    </w:pPr>
    <w:rPr>
      <w:rFonts w:ascii="Courier New" w:hAnsi="Courier New"/>
    </w:rPr>
  </w:style>
  <w:style w:type="paragraph" w:customStyle="1" w:styleId="BodyText22">
    <w:name w:val="Body Text 22"/>
    <w:basedOn w:val="Normal"/>
    <w:rsid w:val="00096ADD"/>
    <w:pPr>
      <w:widowControl w:val="0"/>
      <w:overflowPunct w:val="0"/>
      <w:autoSpaceDE w:val="0"/>
      <w:autoSpaceDN w:val="0"/>
      <w:adjustRightInd w:val="0"/>
      <w:spacing w:after="120"/>
      <w:ind w:left="708"/>
      <w:jc w:val="both"/>
      <w:textAlignment w:val="baseline"/>
    </w:pPr>
    <w:rPr>
      <w:rFonts w:ascii="Times New Roman" w:hAnsi="Times New Roman"/>
      <w:sz w:val="22"/>
    </w:rPr>
  </w:style>
  <w:style w:type="paragraph" w:customStyle="1" w:styleId="Introduction">
    <w:name w:val="Introduction"/>
    <w:basedOn w:val="Textecourant"/>
    <w:rsid w:val="00096ADD"/>
    <w:pPr>
      <w:pBdr>
        <w:bottom w:val="single" w:sz="8" w:space="1" w:color="auto"/>
      </w:pBdr>
      <w:spacing w:before="320"/>
      <w:jc w:val="left"/>
    </w:pPr>
    <w:rPr>
      <w:rFonts w:ascii="Arial" w:hAnsi="Arial"/>
      <w:b/>
      <w:sz w:val="32"/>
    </w:rPr>
  </w:style>
  <w:style w:type="paragraph" w:customStyle="1" w:styleId="Titrechapitre">
    <w:name w:val="Titre chapitre"/>
    <w:next w:val="Textecourant"/>
    <w:rsid w:val="00096ADD"/>
    <w:pPr>
      <w:pageBreakBefore/>
      <w:numPr>
        <w:numId w:val="58"/>
      </w:numPr>
      <w:pBdr>
        <w:bottom w:val="single" w:sz="8" w:space="6" w:color="auto"/>
      </w:pBdr>
      <w:spacing w:before="5040"/>
      <w:jc w:val="center"/>
    </w:pPr>
    <w:rPr>
      <w:rFonts w:ascii="Book Antiqua" w:hAnsi="Book Antiqua"/>
      <w:b/>
      <w:caps/>
      <w:sz w:val="32"/>
      <w:lang w:val="en-US"/>
    </w:rPr>
  </w:style>
  <w:style w:type="paragraph" w:customStyle="1" w:styleId="puces">
    <w:name w:val="puces"/>
    <w:autoRedefine/>
    <w:rsid w:val="00096ADD"/>
    <w:pPr>
      <w:numPr>
        <w:numId w:val="59"/>
      </w:numPr>
      <w:spacing w:after="60"/>
      <w:jc w:val="both"/>
    </w:pPr>
    <w:rPr>
      <w:rFonts w:ascii="Arial" w:hAnsi="Arial"/>
      <w:sz w:val="22"/>
      <w:u w:val="single"/>
    </w:rPr>
  </w:style>
  <w:style w:type="paragraph" w:customStyle="1" w:styleId="Remarque">
    <w:name w:val="Remarque"/>
    <w:basedOn w:val="Textecourant"/>
    <w:rsid w:val="00096ADD"/>
    <w:pPr>
      <w:pBdr>
        <w:left w:val="single" w:sz="8" w:space="9" w:color="auto"/>
      </w:pBdr>
      <w:spacing w:before="120"/>
      <w:ind w:left="1418"/>
    </w:pPr>
    <w:rPr>
      <w:rFonts w:ascii="Arial" w:hAnsi="Arial"/>
      <w:bCs/>
      <w:lang w:val="en-US"/>
    </w:rPr>
  </w:style>
  <w:style w:type="paragraph" w:customStyle="1" w:styleId="Introtableau">
    <w:name w:val="Intro tableau"/>
    <w:basedOn w:val="Textecourant"/>
    <w:rsid w:val="00096ADD"/>
    <w:pPr>
      <w:spacing w:before="120" w:after="120"/>
      <w:ind w:left="1191"/>
    </w:pPr>
    <w:rPr>
      <w:rFonts w:ascii="Arial" w:hAnsi="Arial"/>
    </w:rPr>
  </w:style>
  <w:style w:type="paragraph" w:customStyle="1" w:styleId="Titretableau">
    <w:name w:val="Titre tableau"/>
    <w:basedOn w:val="Textecourant"/>
    <w:rsid w:val="00096ADD"/>
    <w:pPr>
      <w:spacing w:before="120"/>
      <w:ind w:left="57" w:right="57"/>
    </w:pPr>
    <w:rPr>
      <w:rFonts w:ascii="Arial" w:hAnsi="Arial"/>
      <w:b/>
    </w:rPr>
  </w:style>
  <w:style w:type="paragraph" w:customStyle="1" w:styleId="Textetableau">
    <w:name w:val="Texte tableau"/>
    <w:basedOn w:val="Titretableau"/>
    <w:rsid w:val="00096ADD"/>
    <w:pPr>
      <w:spacing w:before="60" w:after="60"/>
    </w:pPr>
    <w:rPr>
      <w:b w:val="0"/>
    </w:rPr>
  </w:style>
  <w:style w:type="paragraph" w:customStyle="1" w:styleId="pucenumrote">
    <w:name w:val="puce numérotée"/>
    <w:rsid w:val="00096ADD"/>
    <w:pPr>
      <w:tabs>
        <w:tab w:val="left" w:pos="1474"/>
      </w:tabs>
      <w:spacing w:after="60"/>
      <w:ind w:left="1475" w:hanging="284"/>
      <w:jc w:val="both"/>
    </w:pPr>
    <w:rPr>
      <w:rFonts w:ascii="Book Antiqua" w:hAnsi="Book Antiqua"/>
      <w:sz w:val="22"/>
      <w:lang w:val="en-US"/>
    </w:rPr>
  </w:style>
  <w:style w:type="paragraph" w:customStyle="1" w:styleId="souspuces">
    <w:name w:val="sous puces"/>
    <w:autoRedefine/>
    <w:rsid w:val="00096ADD"/>
    <w:pPr>
      <w:numPr>
        <w:ilvl w:val="1"/>
        <w:numId w:val="59"/>
      </w:numPr>
      <w:tabs>
        <w:tab w:val="left" w:pos="1758"/>
      </w:tabs>
      <w:spacing w:after="60"/>
      <w:jc w:val="both"/>
    </w:pPr>
    <w:rPr>
      <w:rFonts w:ascii="Book Antiqua" w:hAnsi="Book Antiqua"/>
      <w:sz w:val="24"/>
      <w:lang w:val="en-US"/>
    </w:rPr>
  </w:style>
  <w:style w:type="paragraph" w:customStyle="1" w:styleId="Liste-tiret">
    <w:name w:val="Liste-tiret"/>
    <w:basedOn w:val="Normal"/>
    <w:autoRedefine/>
    <w:rsid w:val="00096ADD"/>
    <w:pPr>
      <w:keepLines/>
      <w:spacing w:after="120"/>
      <w:ind w:left="992" w:right="284" w:hanging="283"/>
      <w:jc w:val="both"/>
    </w:pPr>
    <w:rPr>
      <w:rFonts w:ascii="Arial" w:hAnsi="Arial"/>
      <w:sz w:val="22"/>
    </w:rPr>
  </w:style>
  <w:style w:type="paragraph" w:customStyle="1" w:styleId="Style5">
    <w:name w:val="Style5"/>
    <w:basedOn w:val="Normal2"/>
    <w:rsid w:val="00096ADD"/>
    <w:pPr>
      <w:numPr>
        <w:numId w:val="60"/>
      </w:numPr>
      <w:spacing w:before="120" w:line="360" w:lineRule="auto"/>
    </w:pPr>
    <w:rPr>
      <w:rFonts w:ascii="Arial" w:hAnsi="Arial"/>
      <w:bCs/>
      <w:sz w:val="22"/>
      <w:lang w:eastAsia="en-US"/>
    </w:rPr>
  </w:style>
  <w:style w:type="paragraph" w:customStyle="1" w:styleId="StylesouspucesGauche">
    <w:name w:val="Style sous puces + Gauche"/>
    <w:basedOn w:val="souspuces"/>
    <w:autoRedefine/>
    <w:rsid w:val="00096ADD"/>
    <w:pPr>
      <w:numPr>
        <w:ilvl w:val="0"/>
        <w:numId w:val="61"/>
      </w:numPr>
      <w:jc w:val="left"/>
    </w:pPr>
    <w:rPr>
      <w:rFonts w:ascii="Arial" w:hAnsi="Arial"/>
      <w:sz w:val="22"/>
    </w:rPr>
  </w:style>
  <w:style w:type="paragraph" w:customStyle="1" w:styleId="Liste-point">
    <w:name w:val="Liste-point"/>
    <w:basedOn w:val="Normal"/>
    <w:autoRedefine/>
    <w:rsid w:val="00096ADD"/>
    <w:pPr>
      <w:numPr>
        <w:numId w:val="62"/>
      </w:numPr>
      <w:spacing w:after="100" w:afterAutospacing="1"/>
      <w:ind w:left="1843" w:hanging="425"/>
      <w:jc w:val="both"/>
    </w:pPr>
    <w:rPr>
      <w:rFonts w:ascii="Arial" w:hAnsi="Arial"/>
      <w:sz w:val="22"/>
    </w:rPr>
  </w:style>
  <w:style w:type="paragraph" w:customStyle="1" w:styleId="Corpsdetexte22">
    <w:name w:val="Corps de texte 22"/>
    <w:basedOn w:val="Normal"/>
    <w:rsid w:val="00096ADD"/>
    <w:pPr>
      <w:jc w:val="both"/>
    </w:pPr>
    <w:rPr>
      <w:rFonts w:ascii="Times New Roman" w:hAnsi="Times New Roman"/>
      <w:sz w:val="24"/>
      <w:szCs w:val="24"/>
    </w:rPr>
  </w:style>
  <w:style w:type="paragraph" w:customStyle="1" w:styleId="Bullet1">
    <w:name w:val="Bullet1"/>
    <w:basedOn w:val="Normal"/>
    <w:rsid w:val="00096ADD"/>
    <w:pPr>
      <w:numPr>
        <w:numId w:val="63"/>
      </w:numPr>
      <w:jc w:val="both"/>
    </w:pPr>
    <w:rPr>
      <w:rFonts w:ascii="Calibri" w:eastAsia="Calibri" w:hAnsi="Calibri" w:cs="Arial"/>
      <w:sz w:val="22"/>
      <w:szCs w:val="22"/>
      <w:lang w:eastAsia="en-US"/>
    </w:rPr>
  </w:style>
  <w:style w:type="character" w:customStyle="1" w:styleId="SansinterligneCar">
    <w:name w:val="Sans interligne Car"/>
    <w:link w:val="Sansinterligne"/>
    <w:uiPriority w:val="1"/>
    <w:rsid w:val="00096ADD"/>
    <w:rPr>
      <w:rFonts w:ascii="Calibri" w:eastAsia="Calibri" w:hAnsi="Calibri"/>
      <w:sz w:val="22"/>
      <w:szCs w:val="22"/>
      <w:lang w:eastAsia="en-US"/>
    </w:rPr>
  </w:style>
  <w:style w:type="character" w:customStyle="1" w:styleId="NotedefinCar">
    <w:name w:val="Note de fin Car"/>
    <w:basedOn w:val="Policepardfaut"/>
    <w:link w:val="Notedefin"/>
    <w:rsid w:val="00096ADD"/>
  </w:style>
  <w:style w:type="paragraph" w:customStyle="1" w:styleId="Normal11">
    <w:name w:val="Normal11"/>
    <w:basedOn w:val="Titre5"/>
    <w:rsid w:val="00096ADD"/>
    <w:pPr>
      <w:spacing w:after="0"/>
      <w:jc w:val="both"/>
    </w:pPr>
    <w:rPr>
      <w:rFonts w:ascii="Times New Roman" w:hAnsi="Times New Roman"/>
      <w:bCs/>
      <w:sz w:val="22"/>
      <w:szCs w:val="22"/>
      <w:u w:val="none"/>
      <w:lang w:eastAsia="en-US"/>
    </w:rPr>
  </w:style>
  <w:style w:type="paragraph" w:styleId="Tabledesillustrations">
    <w:name w:val="table of figures"/>
    <w:basedOn w:val="Normal"/>
    <w:next w:val="Normal"/>
    <w:rsid w:val="00096ADD"/>
    <w:pPr>
      <w:numPr>
        <w:numId w:val="64"/>
      </w:numPr>
      <w:jc w:val="both"/>
    </w:pPr>
    <w:rPr>
      <w:rFonts w:ascii="Times New Roman" w:hAnsi="Times New Roman"/>
      <w:lang w:val="en-US"/>
    </w:rPr>
  </w:style>
  <w:style w:type="character" w:customStyle="1" w:styleId="xprice">
    <w:name w:val="xprice"/>
    <w:basedOn w:val="Policepardfaut"/>
    <w:rsid w:val="00096ADD"/>
  </w:style>
  <w:style w:type="paragraph" w:customStyle="1" w:styleId="Enlistado1">
    <w:name w:val="Enlistado1"/>
    <w:basedOn w:val="Normal"/>
    <w:autoRedefine/>
    <w:rsid w:val="00096ADD"/>
    <w:pPr>
      <w:numPr>
        <w:numId w:val="69"/>
      </w:numPr>
      <w:spacing w:before="60" w:after="60"/>
      <w:jc w:val="both"/>
    </w:pPr>
    <w:rPr>
      <w:rFonts w:ascii="Times New Roman" w:hAnsi="Times New Roman"/>
      <w:b/>
      <w:bCs/>
      <w:sz w:val="22"/>
      <w:szCs w:val="24"/>
      <w:lang w:eastAsia="es-ES"/>
    </w:rPr>
  </w:style>
  <w:style w:type="paragraph" w:customStyle="1" w:styleId="enlistado10">
    <w:name w:val="enlistado1"/>
    <w:basedOn w:val="Normal"/>
    <w:rsid w:val="00096ADD"/>
    <w:pPr>
      <w:spacing w:before="100" w:beforeAutospacing="1" w:after="100" w:afterAutospacing="1"/>
      <w:jc w:val="both"/>
    </w:pPr>
    <w:rPr>
      <w:rFonts w:ascii="Times New Roman" w:hAnsi="Times New Roman"/>
      <w:sz w:val="24"/>
      <w:szCs w:val="24"/>
    </w:rPr>
  </w:style>
  <w:style w:type="paragraph" w:customStyle="1" w:styleId="enlistado20">
    <w:name w:val="enlistado2"/>
    <w:basedOn w:val="Normal"/>
    <w:rsid w:val="00096ADD"/>
    <w:pPr>
      <w:spacing w:before="100" w:beforeAutospacing="1" w:after="100" w:afterAutospacing="1"/>
      <w:jc w:val="both"/>
    </w:pPr>
    <w:rPr>
      <w:rFonts w:ascii="Times New Roman" w:hAnsi="Times New Roman"/>
      <w:sz w:val="24"/>
      <w:szCs w:val="24"/>
    </w:rPr>
  </w:style>
  <w:style w:type="paragraph" w:customStyle="1" w:styleId="Subttulomenor">
    <w:name w:val="Subtítulo menor"/>
    <w:basedOn w:val="Normal"/>
    <w:rsid w:val="00096ADD"/>
    <w:pPr>
      <w:spacing w:before="120"/>
      <w:jc w:val="both"/>
    </w:pPr>
    <w:rPr>
      <w:rFonts w:ascii="Times New Roman" w:hAnsi="Times New Roman"/>
      <w:i/>
      <w:iCs/>
      <w:sz w:val="24"/>
      <w:szCs w:val="24"/>
      <w:u w:val="single"/>
      <w:lang w:val="es-ES" w:eastAsia="es-ES"/>
    </w:rPr>
  </w:style>
  <w:style w:type="paragraph" w:customStyle="1" w:styleId="Enlistadofin">
    <w:name w:val="Enlistado fin"/>
    <w:basedOn w:val="Enlistado1"/>
    <w:next w:val="Normal"/>
    <w:rsid w:val="00096ADD"/>
    <w:pPr>
      <w:spacing w:before="0"/>
      <w:ind w:left="0" w:firstLine="0"/>
    </w:pPr>
    <w:rPr>
      <w:sz w:val="24"/>
      <w:lang w:val="es-ES"/>
    </w:rPr>
  </w:style>
  <w:style w:type="paragraph" w:customStyle="1" w:styleId="Figura">
    <w:name w:val="Figura[]"/>
    <w:basedOn w:val="Normal"/>
    <w:next w:val="Normal"/>
    <w:rsid w:val="00096ADD"/>
    <w:pPr>
      <w:keepNext/>
      <w:spacing w:after="120"/>
      <w:jc w:val="center"/>
    </w:pPr>
    <w:rPr>
      <w:rFonts w:ascii="Bookman Old Style" w:hAnsi="Bookman Old Style" w:cs="Bookman Old Style"/>
      <w:sz w:val="22"/>
      <w:szCs w:val="22"/>
      <w:lang w:val="en-GB" w:eastAsia="es-ES"/>
    </w:rPr>
  </w:style>
  <w:style w:type="paragraph" w:customStyle="1" w:styleId="FiguraCar">
    <w:name w:val="Figura Car"/>
    <w:basedOn w:val="Normal"/>
    <w:link w:val="FiguraCarCar"/>
    <w:rsid w:val="00096ADD"/>
    <w:pPr>
      <w:spacing w:after="240"/>
      <w:jc w:val="center"/>
    </w:pPr>
    <w:rPr>
      <w:rFonts w:ascii="MS Sans Serif" w:hAnsi="MS Sans Serif"/>
      <w:szCs w:val="24"/>
      <w:lang w:val="es-ES" w:eastAsia="es-ES"/>
    </w:rPr>
  </w:style>
  <w:style w:type="character" w:customStyle="1" w:styleId="FiguraCarCar">
    <w:name w:val="Figura Car Car"/>
    <w:link w:val="FiguraCar"/>
    <w:rsid w:val="00096ADD"/>
    <w:rPr>
      <w:rFonts w:ascii="MS Sans Serif" w:hAnsi="MS Sans Serif"/>
      <w:szCs w:val="24"/>
      <w:lang w:val="es-ES" w:eastAsia="es-ES"/>
    </w:rPr>
  </w:style>
  <w:style w:type="paragraph" w:customStyle="1" w:styleId="Sangria1">
    <w:name w:val="Sangria1"/>
    <w:basedOn w:val="Normal"/>
    <w:rsid w:val="00096ADD"/>
    <w:pPr>
      <w:spacing w:before="60"/>
      <w:ind w:left="720"/>
      <w:jc w:val="both"/>
    </w:pPr>
    <w:rPr>
      <w:rFonts w:ascii="Times New Roman" w:hAnsi="Times New Roman"/>
      <w:sz w:val="24"/>
      <w:szCs w:val="24"/>
      <w:lang w:val="es-ES" w:eastAsia="es-ES"/>
    </w:rPr>
  </w:style>
  <w:style w:type="numbering" w:customStyle="1" w:styleId="ListaVieta">
    <w:name w:val="Lista Viñeta"/>
    <w:basedOn w:val="Aucuneliste"/>
    <w:rsid w:val="00096ADD"/>
    <w:pPr>
      <w:numPr>
        <w:numId w:val="65"/>
      </w:numPr>
    </w:pPr>
  </w:style>
  <w:style w:type="numbering" w:customStyle="1" w:styleId="Listacontinuacin">
    <w:name w:val="Lista continuación"/>
    <w:basedOn w:val="ListaVieta"/>
    <w:rsid w:val="00096ADD"/>
    <w:pPr>
      <w:numPr>
        <w:numId w:val="66"/>
      </w:numPr>
    </w:pPr>
  </w:style>
  <w:style w:type="character" w:customStyle="1" w:styleId="TextoShall">
    <w:name w:val="Texto Shall"/>
    <w:rsid w:val="00096ADD"/>
    <w:rPr>
      <w:color w:val="FF00FF"/>
      <w:spacing w:val="-2"/>
    </w:rPr>
  </w:style>
  <w:style w:type="character" w:customStyle="1" w:styleId="TextoNegrita">
    <w:name w:val="Texto Negrita"/>
    <w:rsid w:val="00096ADD"/>
    <w:rPr>
      <w:b/>
    </w:rPr>
  </w:style>
  <w:style w:type="table" w:customStyle="1" w:styleId="TablaRequisito">
    <w:name w:val="Tabla Requisito"/>
    <w:basedOn w:val="TableauNormal"/>
    <w:rsid w:val="00096ADD"/>
    <w:pPr>
      <w:jc w:val="both"/>
    </w:pPr>
    <w:rPr>
      <w:rFonts w:ascii="Bookman Old Style" w:hAnsi="Bookman Old Style"/>
    </w:rPr>
    <w:tblPr/>
  </w:style>
  <w:style w:type="paragraph" w:styleId="Rvision">
    <w:name w:val="Revision"/>
    <w:hidden/>
    <w:uiPriority w:val="99"/>
    <w:semiHidden/>
    <w:rsid w:val="00096ADD"/>
    <w:pPr>
      <w:jc w:val="both"/>
    </w:pPr>
    <w:rPr>
      <w:rFonts w:ascii="MS Sans Serif" w:hAnsi="MS Sans Serif"/>
    </w:rPr>
  </w:style>
  <w:style w:type="paragraph" w:customStyle="1" w:styleId="BodyTextIndent21">
    <w:name w:val="Body Text Indent 21"/>
    <w:basedOn w:val="Normal"/>
    <w:rsid w:val="00096ADD"/>
    <w:pPr>
      <w:ind w:left="1440" w:firstLine="120"/>
      <w:jc w:val="both"/>
    </w:pPr>
    <w:rPr>
      <w:rFonts w:ascii="Times New Roman" w:hAnsi="Times New Roman"/>
      <w:b/>
      <w:bCs/>
      <w:sz w:val="24"/>
      <w:szCs w:val="24"/>
    </w:rPr>
  </w:style>
  <w:style w:type="paragraph" w:customStyle="1" w:styleId="BodyTextIndent31">
    <w:name w:val="Body Text Indent 31"/>
    <w:basedOn w:val="Normal"/>
    <w:rsid w:val="00096ADD"/>
    <w:pPr>
      <w:ind w:left="1860"/>
      <w:jc w:val="both"/>
    </w:pPr>
    <w:rPr>
      <w:rFonts w:ascii="Times New Roman" w:hAnsi="Times New Roman"/>
      <w:b/>
      <w:bCs/>
      <w:sz w:val="24"/>
      <w:szCs w:val="24"/>
    </w:rPr>
  </w:style>
  <w:style w:type="character" w:customStyle="1" w:styleId="systranseg">
    <w:name w:val="systran_seg"/>
    <w:basedOn w:val="Policepardfaut"/>
    <w:rsid w:val="00096ADD"/>
  </w:style>
  <w:style w:type="character" w:customStyle="1" w:styleId="systrannfwsource">
    <w:name w:val="systran_nfw_source"/>
    <w:basedOn w:val="Policepardfaut"/>
    <w:rsid w:val="00096ADD"/>
  </w:style>
  <w:style w:type="character" w:customStyle="1" w:styleId="systranaltmeaning">
    <w:name w:val="systran_altmeaning"/>
    <w:basedOn w:val="Policepardfaut"/>
    <w:rsid w:val="00096ADD"/>
  </w:style>
  <w:style w:type="character" w:customStyle="1" w:styleId="systranud">
    <w:name w:val="systran_ud"/>
    <w:basedOn w:val="Policepardfaut"/>
    <w:rsid w:val="00096ADD"/>
  </w:style>
  <w:style w:type="character" w:customStyle="1" w:styleId="systrannfwtransfer">
    <w:name w:val="systran_nfw_transfer"/>
    <w:basedOn w:val="Policepardfaut"/>
    <w:rsid w:val="00096ADD"/>
  </w:style>
  <w:style w:type="paragraph" w:customStyle="1" w:styleId="activity">
    <w:name w:val="activity"/>
    <w:basedOn w:val="Normal"/>
    <w:rsid w:val="00096ADD"/>
    <w:pPr>
      <w:spacing w:before="100" w:beforeAutospacing="1" w:after="100" w:afterAutospacing="1"/>
      <w:jc w:val="both"/>
    </w:pPr>
    <w:rPr>
      <w:rFonts w:ascii="Times New Roman" w:hAnsi="Times New Roman"/>
      <w:sz w:val="24"/>
      <w:szCs w:val="24"/>
    </w:rPr>
  </w:style>
  <w:style w:type="paragraph" w:customStyle="1" w:styleId="normal-bullet0">
    <w:name w:val="normal-bullet"/>
    <w:basedOn w:val="Normal"/>
    <w:rsid w:val="00096ADD"/>
    <w:pPr>
      <w:spacing w:before="100" w:beforeAutospacing="1" w:after="100" w:afterAutospacing="1"/>
      <w:jc w:val="both"/>
    </w:pPr>
    <w:rPr>
      <w:rFonts w:ascii="Times New Roman" w:hAnsi="Times New Roman"/>
      <w:sz w:val="24"/>
      <w:szCs w:val="24"/>
    </w:rPr>
  </w:style>
  <w:style w:type="paragraph" w:customStyle="1" w:styleId="Normal-Bullet">
    <w:name w:val="Normal-Bullet"/>
    <w:basedOn w:val="Normal"/>
    <w:rsid w:val="00096ADD"/>
    <w:pPr>
      <w:numPr>
        <w:numId w:val="67"/>
      </w:numPr>
      <w:tabs>
        <w:tab w:val="left" w:pos="0"/>
        <w:tab w:val="left" w:pos="50"/>
        <w:tab w:val="left" w:pos="708"/>
        <w:tab w:val="right" w:pos="8456"/>
      </w:tabs>
      <w:spacing w:before="60" w:after="60" w:line="312" w:lineRule="auto"/>
      <w:jc w:val="both"/>
    </w:pPr>
    <w:rPr>
      <w:rFonts w:ascii="Arial" w:hAnsi="Arial"/>
      <w:sz w:val="22"/>
      <w:lang w:val="es-ES_tradnl" w:eastAsia="es-ES"/>
    </w:rPr>
  </w:style>
  <w:style w:type="paragraph" w:customStyle="1" w:styleId="TableCar">
    <w:name w:val="Table Car"/>
    <w:basedOn w:val="Normal"/>
    <w:next w:val="Normal"/>
    <w:link w:val="TableCarCar"/>
    <w:rsid w:val="00096ADD"/>
    <w:pPr>
      <w:keepNext/>
      <w:suppressAutoHyphens/>
      <w:spacing w:before="60" w:after="60"/>
      <w:jc w:val="both"/>
    </w:pPr>
    <w:rPr>
      <w:rFonts w:ascii="Bookman Old Style" w:hAnsi="Bookman Old Style"/>
      <w:noProof/>
      <w:lang w:val="es-ES_tradnl" w:eastAsia="es-ES"/>
    </w:rPr>
  </w:style>
  <w:style w:type="character" w:customStyle="1" w:styleId="TableCarCar">
    <w:name w:val="Table Car Car"/>
    <w:link w:val="TableCar"/>
    <w:rsid w:val="00096ADD"/>
    <w:rPr>
      <w:rFonts w:ascii="Bookman Old Style" w:hAnsi="Bookman Old Style"/>
      <w:noProof/>
      <w:lang w:val="es-ES_tradnl" w:eastAsia="es-ES"/>
    </w:rPr>
  </w:style>
  <w:style w:type="paragraph" w:customStyle="1" w:styleId="table">
    <w:name w:val="table"/>
    <w:basedOn w:val="Normal"/>
    <w:rsid w:val="00096ADD"/>
    <w:pPr>
      <w:spacing w:before="100" w:beforeAutospacing="1" w:after="100" w:afterAutospacing="1"/>
      <w:jc w:val="both"/>
    </w:pPr>
    <w:rPr>
      <w:rFonts w:ascii="Times New Roman" w:hAnsi="Times New Roman"/>
      <w:sz w:val="24"/>
      <w:szCs w:val="24"/>
    </w:rPr>
  </w:style>
  <w:style w:type="paragraph" w:customStyle="1" w:styleId="small">
    <w:name w:val="small"/>
    <w:basedOn w:val="Normal"/>
    <w:rsid w:val="00096ADD"/>
    <w:pPr>
      <w:spacing w:before="100" w:beforeAutospacing="1" w:after="100" w:afterAutospacing="1"/>
      <w:jc w:val="both"/>
    </w:pPr>
    <w:rPr>
      <w:rFonts w:ascii="Times New Roman" w:hAnsi="Times New Roman"/>
      <w:sz w:val="24"/>
      <w:szCs w:val="24"/>
    </w:rPr>
  </w:style>
  <w:style w:type="paragraph" w:customStyle="1" w:styleId="tabla">
    <w:name w:val="tabla"/>
    <w:basedOn w:val="Normal"/>
    <w:rsid w:val="00096ADD"/>
    <w:pPr>
      <w:spacing w:before="100" w:beforeAutospacing="1" w:after="100" w:afterAutospacing="1"/>
      <w:jc w:val="both"/>
    </w:pPr>
    <w:rPr>
      <w:rFonts w:ascii="Times New Roman" w:hAnsi="Times New Roman"/>
      <w:sz w:val="24"/>
      <w:szCs w:val="24"/>
    </w:rPr>
  </w:style>
  <w:style w:type="paragraph" w:customStyle="1" w:styleId="enlistadofin0">
    <w:name w:val="enlistadofin"/>
    <w:basedOn w:val="Normal"/>
    <w:rsid w:val="00096ADD"/>
    <w:pPr>
      <w:spacing w:before="100" w:beforeAutospacing="1" w:after="100" w:afterAutospacing="1"/>
      <w:jc w:val="both"/>
    </w:pPr>
    <w:rPr>
      <w:rFonts w:ascii="Times New Roman" w:hAnsi="Times New Roman"/>
      <w:sz w:val="24"/>
      <w:szCs w:val="24"/>
    </w:rPr>
  </w:style>
  <w:style w:type="paragraph" w:customStyle="1" w:styleId="sangria10">
    <w:name w:val="sangria1"/>
    <w:basedOn w:val="Normal"/>
    <w:rsid w:val="00096ADD"/>
    <w:pPr>
      <w:spacing w:before="100" w:beforeAutospacing="1" w:after="100" w:afterAutospacing="1"/>
      <w:jc w:val="both"/>
    </w:pPr>
    <w:rPr>
      <w:rFonts w:ascii="Times New Roman" w:hAnsi="Times New Roman"/>
      <w:sz w:val="24"/>
      <w:szCs w:val="24"/>
    </w:rPr>
  </w:style>
  <w:style w:type="paragraph" w:customStyle="1" w:styleId="subttulo">
    <w:name w:val="subttulo"/>
    <w:basedOn w:val="Normal"/>
    <w:rsid w:val="00096ADD"/>
    <w:pPr>
      <w:spacing w:before="100" w:beforeAutospacing="1" w:after="100" w:afterAutospacing="1"/>
      <w:jc w:val="both"/>
    </w:pPr>
    <w:rPr>
      <w:rFonts w:ascii="Times New Roman" w:hAnsi="Times New Roman"/>
      <w:sz w:val="24"/>
      <w:szCs w:val="24"/>
    </w:rPr>
  </w:style>
  <w:style w:type="paragraph" w:customStyle="1" w:styleId="tabla-filadetitulo">
    <w:name w:val="tabla-filadetitulo"/>
    <w:basedOn w:val="Normal"/>
    <w:rsid w:val="00096ADD"/>
    <w:pPr>
      <w:spacing w:before="100" w:beforeAutospacing="1" w:after="100" w:afterAutospacing="1"/>
      <w:jc w:val="both"/>
    </w:pPr>
    <w:rPr>
      <w:rFonts w:ascii="Times New Roman" w:hAnsi="Times New Roman"/>
      <w:sz w:val="24"/>
      <w:szCs w:val="24"/>
    </w:rPr>
  </w:style>
  <w:style w:type="paragraph" w:customStyle="1" w:styleId="tabla-celdas">
    <w:name w:val="tabla-celdas"/>
    <w:basedOn w:val="Normal"/>
    <w:rsid w:val="00096ADD"/>
    <w:pPr>
      <w:spacing w:before="100" w:beforeAutospacing="1" w:after="100" w:afterAutospacing="1"/>
      <w:jc w:val="both"/>
    </w:pPr>
    <w:rPr>
      <w:rFonts w:ascii="Times New Roman" w:hAnsi="Times New Roman"/>
      <w:sz w:val="24"/>
      <w:szCs w:val="24"/>
    </w:rPr>
  </w:style>
  <w:style w:type="paragraph" w:customStyle="1" w:styleId="subttulomenor0">
    <w:name w:val="subttulomenor"/>
    <w:basedOn w:val="Normal"/>
    <w:rsid w:val="00096ADD"/>
    <w:pPr>
      <w:spacing w:before="100" w:beforeAutospacing="1" w:after="100" w:afterAutospacing="1"/>
      <w:jc w:val="both"/>
    </w:pPr>
    <w:rPr>
      <w:rFonts w:ascii="Times New Roman" w:hAnsi="Times New Roman"/>
      <w:sz w:val="24"/>
      <w:szCs w:val="24"/>
    </w:rPr>
  </w:style>
  <w:style w:type="paragraph" w:customStyle="1" w:styleId="figura0">
    <w:name w:val="figura"/>
    <w:basedOn w:val="Normal"/>
    <w:rsid w:val="00096ADD"/>
    <w:pPr>
      <w:spacing w:before="100" w:beforeAutospacing="1" w:after="100" w:afterAutospacing="1"/>
      <w:jc w:val="both"/>
    </w:pPr>
    <w:rPr>
      <w:rFonts w:ascii="Times New Roman" w:hAnsi="Times New Roman"/>
      <w:sz w:val="24"/>
      <w:szCs w:val="24"/>
    </w:rPr>
  </w:style>
  <w:style w:type="paragraph" w:customStyle="1" w:styleId="sangria2">
    <w:name w:val="sangria2"/>
    <w:basedOn w:val="Normal"/>
    <w:rsid w:val="00096ADD"/>
    <w:pPr>
      <w:spacing w:before="100" w:beforeAutospacing="1" w:after="100" w:afterAutospacing="1"/>
      <w:jc w:val="both"/>
    </w:pPr>
    <w:rPr>
      <w:rFonts w:ascii="Times New Roman" w:hAnsi="Times New Roman"/>
      <w:sz w:val="24"/>
      <w:szCs w:val="24"/>
    </w:rPr>
  </w:style>
  <w:style w:type="paragraph" w:customStyle="1" w:styleId="tablaizquierda">
    <w:name w:val="tablaizquierda"/>
    <w:basedOn w:val="Normal"/>
    <w:rsid w:val="00096ADD"/>
    <w:pPr>
      <w:spacing w:before="100" w:beforeAutospacing="1" w:after="100" w:afterAutospacing="1"/>
      <w:jc w:val="both"/>
    </w:pPr>
    <w:rPr>
      <w:rFonts w:ascii="Times New Roman" w:hAnsi="Times New Roman"/>
      <w:sz w:val="24"/>
      <w:szCs w:val="24"/>
    </w:rPr>
  </w:style>
  <w:style w:type="paragraph" w:customStyle="1" w:styleId="numerado">
    <w:name w:val="numerado"/>
    <w:basedOn w:val="Normal"/>
    <w:rsid w:val="00096ADD"/>
    <w:pPr>
      <w:spacing w:before="100" w:beforeAutospacing="1" w:after="100" w:afterAutospacing="1"/>
      <w:jc w:val="both"/>
    </w:pPr>
    <w:rPr>
      <w:rFonts w:ascii="Times New Roman" w:hAnsi="Times New Roman"/>
      <w:sz w:val="24"/>
      <w:szCs w:val="24"/>
    </w:rPr>
  </w:style>
  <w:style w:type="paragraph" w:customStyle="1" w:styleId="Enlistado2">
    <w:name w:val="Enlistado2"/>
    <w:basedOn w:val="Enlistado1"/>
    <w:rsid w:val="00096ADD"/>
    <w:pPr>
      <w:numPr>
        <w:numId w:val="68"/>
      </w:numPr>
    </w:pPr>
    <w:rPr>
      <w:sz w:val="24"/>
      <w:lang w:val="es-ES"/>
    </w:rPr>
  </w:style>
  <w:style w:type="paragraph" w:customStyle="1" w:styleId="Tabla-FiladeTitulo0">
    <w:name w:val="Tabla - Fila de Titulo"/>
    <w:basedOn w:val="Normal"/>
    <w:rsid w:val="00096ADD"/>
    <w:pPr>
      <w:widowControl w:val="0"/>
      <w:shd w:val="clear" w:color="auto" w:fill="C0C0C0"/>
      <w:suppressAutoHyphens/>
      <w:jc w:val="center"/>
    </w:pPr>
    <w:rPr>
      <w:rFonts w:ascii="Arial Negrita" w:hAnsi="Arial Negrita"/>
      <w:b/>
      <w:caps/>
      <w:szCs w:val="24"/>
      <w:lang w:val="es-ES" w:eastAsia="ar-SA"/>
    </w:rPr>
  </w:style>
  <w:style w:type="paragraph" w:customStyle="1" w:styleId="TablaIzquierda0">
    <w:name w:val="Tabla Izquierda"/>
    <w:basedOn w:val="table"/>
    <w:rsid w:val="00096ADD"/>
    <w:pPr>
      <w:keepNext/>
      <w:suppressAutoHyphens/>
      <w:spacing w:before="0" w:beforeAutospacing="0" w:after="0" w:afterAutospacing="0"/>
    </w:pPr>
    <w:rPr>
      <w:rFonts w:ascii="Bookman Old Style" w:hAnsi="Bookman Old Style"/>
      <w:b/>
      <w:sz w:val="20"/>
      <w:szCs w:val="22"/>
      <w:lang w:val="en-GB" w:eastAsia="es-ES"/>
    </w:rPr>
  </w:style>
  <w:style w:type="paragraph" w:customStyle="1" w:styleId="Piecentrado">
    <w:name w:val="Pie centrado"/>
    <w:basedOn w:val="Pieddepage"/>
    <w:next w:val="Pieddepage"/>
    <w:rsid w:val="00096ADD"/>
    <w:pPr>
      <w:tabs>
        <w:tab w:val="clear" w:pos="4536"/>
        <w:tab w:val="clear" w:pos="9072"/>
        <w:tab w:val="center" w:pos="4252"/>
        <w:tab w:val="right" w:pos="8504"/>
      </w:tabs>
      <w:jc w:val="center"/>
    </w:pPr>
    <w:rPr>
      <w:rFonts w:ascii="Times New Roman" w:hAnsi="Times New Roman" w:cs="Arial"/>
      <w:sz w:val="16"/>
      <w:szCs w:val="24"/>
      <w:lang w:val="es-ES" w:eastAsia="es-ES"/>
    </w:rPr>
  </w:style>
  <w:style w:type="paragraph" w:customStyle="1" w:styleId="Table0">
    <w:name w:val="Table"/>
    <w:basedOn w:val="Normal"/>
    <w:next w:val="Normal"/>
    <w:rsid w:val="00096ADD"/>
    <w:pPr>
      <w:suppressAutoHyphens/>
      <w:spacing w:before="60" w:after="60" w:line="264" w:lineRule="auto"/>
      <w:jc w:val="both"/>
    </w:pPr>
    <w:rPr>
      <w:rFonts w:ascii="Arial" w:hAnsi="Arial"/>
      <w:sz w:val="16"/>
      <w:lang w:val="en-GB" w:eastAsia="es-ES"/>
    </w:rPr>
  </w:style>
  <w:style w:type="character" w:customStyle="1" w:styleId="CommentaireCar1">
    <w:name w:val="Commentaire Car1"/>
    <w:semiHidden/>
    <w:rsid w:val="00096ADD"/>
    <w:rPr>
      <w:sz w:val="24"/>
      <w:lang w:val="en-GB" w:eastAsia="en-US"/>
    </w:rPr>
  </w:style>
  <w:style w:type="paragraph" w:customStyle="1" w:styleId="default0">
    <w:name w:val="default"/>
    <w:basedOn w:val="Normal"/>
    <w:rsid w:val="00096ADD"/>
    <w:pPr>
      <w:jc w:val="both"/>
    </w:pPr>
    <w:rPr>
      <w:rFonts w:ascii="Times New Roman" w:eastAsia="Calibri" w:hAnsi="Times New Roman"/>
      <w:sz w:val="24"/>
      <w:szCs w:val="24"/>
    </w:rPr>
  </w:style>
  <w:style w:type="paragraph" w:customStyle="1" w:styleId="TitreN2">
    <w:name w:val="Titre N° 2"/>
    <w:basedOn w:val="Titre2"/>
    <w:autoRedefine/>
    <w:rsid w:val="00096ADD"/>
    <w:pPr>
      <w:keepNext w:val="0"/>
      <w:numPr>
        <w:ilvl w:val="1"/>
        <w:numId w:val="70"/>
      </w:numPr>
      <w:overflowPunct w:val="0"/>
      <w:autoSpaceDE w:val="0"/>
      <w:autoSpaceDN w:val="0"/>
      <w:adjustRightInd w:val="0"/>
      <w:spacing w:before="480" w:after="240" w:line="240" w:lineRule="auto"/>
      <w:jc w:val="both"/>
      <w:textAlignment w:val="baseline"/>
    </w:pPr>
    <w:rPr>
      <w:rFonts w:ascii="Arial" w:hAnsi="Arial"/>
      <w:noProof/>
      <w:sz w:val="24"/>
      <w:u w:val="single"/>
    </w:rPr>
  </w:style>
  <w:style w:type="character" w:customStyle="1" w:styleId="HeaderChar1">
    <w:name w:val="Header Char1"/>
    <w:aliases w:val="titre principal Char,En-tête1 Char,E.e Char,En-tête 1.1 Char,En-tÍte 1.1 Char,En-tÕte 1.1 Char,En-t’te 1.1 Char,En-títe 1.1 Char,En-tÌte 1.1 Char"/>
    <w:uiPriority w:val="99"/>
    <w:rsid w:val="00096ADD"/>
    <w:rPr>
      <w:sz w:val="24"/>
      <w:szCs w:val="24"/>
      <w:lang w:val="fr-FR" w:eastAsia="fr-FR" w:bidi="ar-SA"/>
    </w:rPr>
  </w:style>
  <w:style w:type="paragraph" w:customStyle="1" w:styleId="xl33">
    <w:name w:val="xl33"/>
    <w:basedOn w:val="Normal"/>
    <w:rsid w:val="00096ADD"/>
    <w:pPr>
      <w:pBdr>
        <w:left w:val="single" w:sz="8" w:space="0" w:color="auto"/>
        <w:bottom w:val="single" w:sz="8" w:space="0" w:color="auto"/>
        <w:right w:val="single" w:sz="8" w:space="0" w:color="auto"/>
      </w:pBdr>
      <w:spacing w:before="100" w:beforeAutospacing="1" w:after="100" w:afterAutospacing="1"/>
      <w:jc w:val="center"/>
      <w:textAlignment w:val="center"/>
    </w:pPr>
    <w:rPr>
      <w:rFonts w:ascii="Comic Sans MS" w:eastAsia="Arial Unicode MS" w:hAnsi="Comic Sans MS" w:cs="Arial Unicode MS"/>
      <w:sz w:val="16"/>
      <w:szCs w:val="16"/>
    </w:rPr>
  </w:style>
  <w:style w:type="paragraph" w:customStyle="1" w:styleId="xl41">
    <w:name w:val="xl41"/>
    <w:basedOn w:val="Normal"/>
    <w:rsid w:val="00096ADD"/>
    <w:pPr>
      <w:pBdr>
        <w:left w:val="single" w:sz="8" w:space="0" w:color="auto"/>
      </w:pBdr>
      <w:spacing w:before="100" w:beforeAutospacing="1" w:after="100" w:afterAutospacing="1"/>
      <w:jc w:val="both"/>
    </w:pPr>
    <w:rPr>
      <w:rFonts w:ascii="Arial Unicode MS" w:eastAsia="Arial Unicode MS" w:hAnsi="Arial Unicode MS" w:cs="Arial Unicode MS"/>
      <w:sz w:val="24"/>
      <w:szCs w:val="24"/>
    </w:rPr>
  </w:style>
  <w:style w:type="paragraph" w:customStyle="1" w:styleId="xl42">
    <w:name w:val="xl42"/>
    <w:basedOn w:val="Normal"/>
    <w:rsid w:val="00096ADD"/>
    <w:pPr>
      <w:pBdr>
        <w:left w:val="single" w:sz="8" w:space="0" w:color="auto"/>
        <w:bottom w:val="single" w:sz="8" w:space="0" w:color="auto"/>
      </w:pBdr>
      <w:spacing w:before="100" w:beforeAutospacing="1" w:after="100" w:afterAutospacing="1"/>
      <w:jc w:val="both"/>
    </w:pPr>
    <w:rPr>
      <w:rFonts w:ascii="Arial Unicode MS" w:eastAsia="Arial Unicode MS" w:hAnsi="Arial Unicode MS" w:cs="Arial Unicode MS"/>
      <w:sz w:val="24"/>
      <w:szCs w:val="24"/>
    </w:rPr>
  </w:style>
  <w:style w:type="paragraph" w:customStyle="1" w:styleId="xl43">
    <w:name w:val="xl43"/>
    <w:basedOn w:val="Normal"/>
    <w:rsid w:val="00096ADD"/>
    <w:pPr>
      <w:pBdr>
        <w:left w:val="single" w:sz="8" w:space="0" w:color="auto"/>
        <w:bottom w:val="single" w:sz="8" w:space="0" w:color="auto"/>
        <w:right w:val="single" w:sz="8" w:space="0" w:color="auto"/>
      </w:pBdr>
      <w:spacing w:before="100" w:beforeAutospacing="1" w:after="100" w:afterAutospacing="1"/>
      <w:jc w:val="both"/>
    </w:pPr>
    <w:rPr>
      <w:rFonts w:ascii="Arial Unicode MS" w:eastAsia="Arial Unicode MS" w:hAnsi="Arial Unicode MS" w:cs="Arial Unicode MS"/>
      <w:sz w:val="24"/>
      <w:szCs w:val="24"/>
    </w:rPr>
  </w:style>
  <w:style w:type="paragraph" w:customStyle="1" w:styleId="xl44">
    <w:name w:val="xl44"/>
    <w:basedOn w:val="Normal"/>
    <w:rsid w:val="00096ADD"/>
    <w:pPr>
      <w:pBdr>
        <w:left w:val="single" w:sz="8" w:space="0" w:color="auto"/>
        <w:right w:val="single" w:sz="8" w:space="0" w:color="auto"/>
      </w:pBdr>
      <w:spacing w:before="100" w:beforeAutospacing="1" w:after="100" w:afterAutospacing="1"/>
      <w:jc w:val="center"/>
    </w:pPr>
    <w:rPr>
      <w:rFonts w:ascii="Times New Roman" w:eastAsia="Arial Unicode MS" w:hAnsi="Times New Roman"/>
      <w:sz w:val="18"/>
      <w:szCs w:val="18"/>
    </w:rPr>
  </w:style>
  <w:style w:type="paragraph" w:customStyle="1" w:styleId="xl45">
    <w:name w:val="xl45"/>
    <w:basedOn w:val="Normal"/>
    <w:rsid w:val="00096ADD"/>
    <w:pPr>
      <w:pBdr>
        <w:left w:val="single" w:sz="8" w:space="0" w:color="auto"/>
        <w:right w:val="single" w:sz="8" w:space="0" w:color="auto"/>
      </w:pBdr>
      <w:spacing w:before="100" w:beforeAutospacing="1" w:after="100" w:afterAutospacing="1"/>
      <w:jc w:val="both"/>
    </w:pPr>
    <w:rPr>
      <w:rFonts w:ascii="Times New Roman" w:eastAsia="Arial Unicode MS" w:hAnsi="Times New Roman"/>
      <w:sz w:val="18"/>
      <w:szCs w:val="18"/>
    </w:rPr>
  </w:style>
  <w:style w:type="paragraph" w:customStyle="1" w:styleId="xl46">
    <w:name w:val="xl46"/>
    <w:basedOn w:val="Normal"/>
    <w:rsid w:val="00096ADD"/>
    <w:pPr>
      <w:pBdr>
        <w:left w:val="single" w:sz="8" w:space="0" w:color="auto"/>
        <w:right w:val="single" w:sz="8" w:space="0" w:color="auto"/>
      </w:pBdr>
      <w:spacing w:before="100" w:beforeAutospacing="1" w:after="100" w:afterAutospacing="1"/>
      <w:jc w:val="both"/>
    </w:pPr>
    <w:rPr>
      <w:rFonts w:ascii="Times New Roman" w:eastAsia="Arial Unicode MS" w:hAnsi="Times New Roman"/>
      <w:sz w:val="18"/>
      <w:szCs w:val="18"/>
    </w:rPr>
  </w:style>
  <w:style w:type="paragraph" w:customStyle="1" w:styleId="xl47">
    <w:name w:val="xl47"/>
    <w:basedOn w:val="Normal"/>
    <w:rsid w:val="00096ADD"/>
    <w:pPr>
      <w:pBdr>
        <w:left w:val="single" w:sz="8" w:space="0" w:color="auto"/>
        <w:right w:val="single" w:sz="8" w:space="0" w:color="auto"/>
      </w:pBdr>
      <w:spacing w:before="100" w:beforeAutospacing="1" w:after="100" w:afterAutospacing="1"/>
      <w:jc w:val="both"/>
    </w:pPr>
    <w:rPr>
      <w:rFonts w:ascii="Times New Roman" w:eastAsia="Arial Unicode MS" w:hAnsi="Times New Roman"/>
      <w:sz w:val="18"/>
      <w:szCs w:val="18"/>
    </w:rPr>
  </w:style>
  <w:style w:type="paragraph" w:customStyle="1" w:styleId="xl48">
    <w:name w:val="xl48"/>
    <w:basedOn w:val="Normal"/>
    <w:rsid w:val="00096ADD"/>
    <w:pPr>
      <w:pBdr>
        <w:left w:val="single" w:sz="8" w:space="0" w:color="auto"/>
      </w:pBdr>
      <w:spacing w:before="100" w:beforeAutospacing="1" w:after="100" w:afterAutospacing="1"/>
      <w:jc w:val="both"/>
      <w:textAlignment w:val="center"/>
    </w:pPr>
    <w:rPr>
      <w:rFonts w:ascii="Comic Sans MS" w:eastAsia="Arial Unicode MS" w:hAnsi="Comic Sans MS" w:cs="Arial Unicode MS"/>
      <w:b/>
      <w:bCs/>
      <w:sz w:val="16"/>
      <w:szCs w:val="16"/>
    </w:rPr>
  </w:style>
  <w:style w:type="paragraph" w:customStyle="1" w:styleId="xl49">
    <w:name w:val="xl49"/>
    <w:basedOn w:val="Normal"/>
    <w:rsid w:val="00096ADD"/>
    <w:pPr>
      <w:pBdr>
        <w:top w:val="single" w:sz="8" w:space="0" w:color="auto"/>
        <w:left w:val="single" w:sz="8" w:space="0" w:color="auto"/>
        <w:right w:val="single" w:sz="8" w:space="0" w:color="auto"/>
      </w:pBdr>
      <w:spacing w:before="100" w:beforeAutospacing="1" w:after="100" w:afterAutospacing="1"/>
      <w:jc w:val="center"/>
      <w:textAlignment w:val="center"/>
    </w:pPr>
    <w:rPr>
      <w:rFonts w:ascii="Comic Sans MS" w:eastAsia="Arial Unicode MS" w:hAnsi="Comic Sans MS" w:cs="Arial Unicode MS"/>
      <w:b/>
      <w:bCs/>
      <w:sz w:val="16"/>
      <w:szCs w:val="16"/>
    </w:rPr>
  </w:style>
  <w:style w:type="paragraph" w:customStyle="1" w:styleId="xl50">
    <w:name w:val="xl50"/>
    <w:basedOn w:val="Normal"/>
    <w:rsid w:val="00096ADD"/>
    <w:pPr>
      <w:pBdr>
        <w:left w:val="single" w:sz="8" w:space="0" w:color="auto"/>
      </w:pBdr>
      <w:spacing w:before="100" w:beforeAutospacing="1" w:after="100" w:afterAutospacing="1"/>
      <w:jc w:val="center"/>
      <w:textAlignment w:val="center"/>
    </w:pPr>
    <w:rPr>
      <w:rFonts w:ascii="Comic Sans MS" w:eastAsia="Arial Unicode MS" w:hAnsi="Comic Sans MS" w:cs="Arial Unicode MS"/>
      <w:b/>
      <w:bCs/>
      <w:sz w:val="16"/>
      <w:szCs w:val="16"/>
    </w:rPr>
  </w:style>
  <w:style w:type="paragraph" w:customStyle="1" w:styleId="xl51">
    <w:name w:val="xl51"/>
    <w:basedOn w:val="Normal"/>
    <w:rsid w:val="00096ADD"/>
    <w:pPr>
      <w:pBdr>
        <w:left w:val="single" w:sz="8" w:space="0" w:color="auto"/>
        <w:right w:val="single" w:sz="8" w:space="0" w:color="auto"/>
      </w:pBdr>
      <w:spacing w:before="100" w:beforeAutospacing="1" w:after="100" w:afterAutospacing="1"/>
      <w:jc w:val="both"/>
      <w:textAlignment w:val="center"/>
    </w:pPr>
    <w:rPr>
      <w:rFonts w:ascii="Comic Sans MS" w:eastAsia="Arial Unicode MS" w:hAnsi="Comic Sans MS" w:cs="Arial Unicode MS"/>
      <w:b/>
      <w:bCs/>
      <w:sz w:val="16"/>
      <w:szCs w:val="16"/>
    </w:rPr>
  </w:style>
  <w:style w:type="paragraph" w:customStyle="1" w:styleId="xl52">
    <w:name w:val="xl52"/>
    <w:basedOn w:val="Normal"/>
    <w:rsid w:val="00096ADD"/>
    <w:pPr>
      <w:pBdr>
        <w:top w:val="single" w:sz="8" w:space="0" w:color="auto"/>
        <w:left w:val="single" w:sz="8" w:space="0" w:color="auto"/>
        <w:right w:val="single" w:sz="8" w:space="0" w:color="auto"/>
      </w:pBdr>
      <w:spacing w:before="100" w:beforeAutospacing="1" w:after="100" w:afterAutospacing="1"/>
      <w:jc w:val="center"/>
      <w:textAlignment w:val="center"/>
    </w:pPr>
    <w:rPr>
      <w:rFonts w:ascii="Comic Sans MS" w:eastAsia="Arial Unicode MS" w:hAnsi="Comic Sans MS" w:cs="Arial Unicode MS"/>
      <w:b/>
      <w:bCs/>
      <w:i/>
      <w:iCs/>
      <w:sz w:val="16"/>
      <w:szCs w:val="16"/>
      <w:u w:val="single"/>
    </w:rPr>
  </w:style>
  <w:style w:type="paragraph" w:customStyle="1" w:styleId="xl53">
    <w:name w:val="xl53"/>
    <w:basedOn w:val="Normal"/>
    <w:rsid w:val="00096ADD"/>
    <w:pPr>
      <w:pBdr>
        <w:top w:val="single" w:sz="8" w:space="0" w:color="auto"/>
        <w:left w:val="single" w:sz="8" w:space="0" w:color="auto"/>
      </w:pBdr>
      <w:spacing w:before="100" w:beforeAutospacing="1" w:after="100" w:afterAutospacing="1"/>
      <w:jc w:val="both"/>
      <w:textAlignment w:val="center"/>
    </w:pPr>
    <w:rPr>
      <w:rFonts w:ascii="Comic Sans MS" w:eastAsia="Arial Unicode MS" w:hAnsi="Comic Sans MS" w:cs="Arial Unicode MS"/>
      <w:b/>
      <w:bCs/>
      <w:sz w:val="16"/>
      <w:szCs w:val="16"/>
    </w:rPr>
  </w:style>
  <w:style w:type="paragraph" w:customStyle="1" w:styleId="xl54">
    <w:name w:val="xl54"/>
    <w:basedOn w:val="Normal"/>
    <w:rsid w:val="00096ADD"/>
    <w:pPr>
      <w:pBdr>
        <w:left w:val="single" w:sz="8" w:space="0" w:color="auto"/>
        <w:right w:val="single" w:sz="8" w:space="0" w:color="auto"/>
      </w:pBdr>
      <w:spacing w:before="100" w:beforeAutospacing="1" w:after="100" w:afterAutospacing="1"/>
      <w:jc w:val="center"/>
      <w:textAlignment w:val="center"/>
    </w:pPr>
    <w:rPr>
      <w:rFonts w:ascii="Comic Sans MS" w:eastAsia="Arial Unicode MS" w:hAnsi="Comic Sans MS" w:cs="Arial Unicode MS"/>
      <w:b/>
      <w:bCs/>
      <w:sz w:val="16"/>
      <w:szCs w:val="16"/>
    </w:rPr>
  </w:style>
  <w:style w:type="paragraph" w:customStyle="1" w:styleId="xl55">
    <w:name w:val="xl55"/>
    <w:basedOn w:val="Normal"/>
    <w:rsid w:val="00096ADD"/>
    <w:pPr>
      <w:pBdr>
        <w:left w:val="single" w:sz="8" w:space="0" w:color="auto"/>
        <w:right w:val="single" w:sz="8" w:space="0" w:color="auto"/>
      </w:pBdr>
      <w:spacing w:before="100" w:beforeAutospacing="1" w:after="100" w:afterAutospacing="1"/>
      <w:jc w:val="center"/>
      <w:textAlignment w:val="center"/>
    </w:pPr>
    <w:rPr>
      <w:rFonts w:ascii="Comic Sans MS" w:eastAsia="Arial Unicode MS" w:hAnsi="Comic Sans MS" w:cs="Arial Unicode MS"/>
      <w:b/>
      <w:bCs/>
      <w:sz w:val="16"/>
      <w:szCs w:val="16"/>
    </w:rPr>
  </w:style>
  <w:style w:type="paragraph" w:customStyle="1" w:styleId="xl56">
    <w:name w:val="xl56"/>
    <w:basedOn w:val="Normal"/>
    <w:rsid w:val="00096ADD"/>
    <w:pPr>
      <w:pBdr>
        <w:top w:val="single" w:sz="8" w:space="0" w:color="auto"/>
        <w:left w:val="single" w:sz="8" w:space="0" w:color="auto"/>
        <w:bottom w:val="single" w:sz="8" w:space="0" w:color="auto"/>
      </w:pBdr>
      <w:spacing w:before="100" w:beforeAutospacing="1" w:after="100" w:afterAutospacing="1"/>
      <w:jc w:val="center"/>
      <w:textAlignment w:val="center"/>
    </w:pPr>
    <w:rPr>
      <w:rFonts w:ascii="Comic Sans MS" w:eastAsia="Arial Unicode MS" w:hAnsi="Comic Sans MS" w:cs="Arial Unicode MS"/>
      <w:b/>
      <w:bCs/>
      <w:sz w:val="18"/>
      <w:szCs w:val="18"/>
    </w:rPr>
  </w:style>
  <w:style w:type="paragraph" w:customStyle="1" w:styleId="xl57">
    <w:name w:val="xl57"/>
    <w:basedOn w:val="Normal"/>
    <w:rsid w:val="00096ADD"/>
    <w:pPr>
      <w:pBdr>
        <w:top w:val="single" w:sz="8" w:space="0" w:color="auto"/>
        <w:bottom w:val="single" w:sz="8" w:space="0" w:color="auto"/>
        <w:right w:val="single" w:sz="8" w:space="0" w:color="auto"/>
      </w:pBdr>
      <w:spacing w:before="100" w:beforeAutospacing="1" w:after="100" w:afterAutospacing="1"/>
      <w:jc w:val="center"/>
      <w:textAlignment w:val="center"/>
    </w:pPr>
    <w:rPr>
      <w:rFonts w:ascii="Comic Sans MS" w:eastAsia="Arial Unicode MS" w:hAnsi="Comic Sans MS" w:cs="Arial Unicode MS"/>
      <w:b/>
      <w:bCs/>
      <w:sz w:val="18"/>
      <w:szCs w:val="18"/>
    </w:rPr>
  </w:style>
  <w:style w:type="paragraph" w:customStyle="1" w:styleId="xl59">
    <w:name w:val="xl59"/>
    <w:basedOn w:val="Normal"/>
    <w:rsid w:val="00096ADD"/>
    <w:pPr>
      <w:pBdr>
        <w:top w:val="single" w:sz="8" w:space="0" w:color="auto"/>
        <w:bottom w:val="single" w:sz="8" w:space="0" w:color="auto"/>
      </w:pBdr>
      <w:spacing w:before="100" w:beforeAutospacing="1" w:after="100" w:afterAutospacing="1"/>
      <w:jc w:val="center"/>
      <w:textAlignment w:val="center"/>
    </w:pPr>
    <w:rPr>
      <w:rFonts w:ascii="Comic Sans MS" w:eastAsia="Arial Unicode MS" w:hAnsi="Comic Sans MS" w:cs="Arial Unicode MS"/>
      <w:b/>
      <w:bCs/>
      <w:sz w:val="16"/>
      <w:szCs w:val="16"/>
    </w:rPr>
  </w:style>
  <w:style w:type="paragraph" w:customStyle="1" w:styleId="xl60">
    <w:name w:val="xl60"/>
    <w:basedOn w:val="Normal"/>
    <w:rsid w:val="00096ADD"/>
    <w:pPr>
      <w:pBdr>
        <w:top w:val="single" w:sz="8" w:space="0" w:color="auto"/>
        <w:bottom w:val="single" w:sz="8" w:space="0" w:color="auto"/>
        <w:right w:val="single" w:sz="8" w:space="0" w:color="auto"/>
      </w:pBdr>
      <w:spacing w:before="100" w:beforeAutospacing="1" w:after="100" w:afterAutospacing="1"/>
      <w:jc w:val="center"/>
      <w:textAlignment w:val="center"/>
    </w:pPr>
    <w:rPr>
      <w:rFonts w:ascii="Comic Sans MS" w:eastAsia="Arial Unicode MS" w:hAnsi="Comic Sans MS" w:cs="Arial Unicode MS"/>
      <w:b/>
      <w:bCs/>
      <w:sz w:val="16"/>
      <w:szCs w:val="16"/>
    </w:rPr>
  </w:style>
  <w:style w:type="paragraph" w:customStyle="1" w:styleId="xl61">
    <w:name w:val="xl61"/>
    <w:basedOn w:val="Normal"/>
    <w:rsid w:val="00096ADD"/>
    <w:pPr>
      <w:pBdr>
        <w:top w:val="single" w:sz="8" w:space="0" w:color="auto"/>
        <w:left w:val="single" w:sz="8" w:space="0" w:color="auto"/>
        <w:bottom w:val="single" w:sz="8" w:space="0" w:color="auto"/>
      </w:pBdr>
      <w:spacing w:before="100" w:beforeAutospacing="1" w:after="100" w:afterAutospacing="1"/>
      <w:jc w:val="center"/>
      <w:textAlignment w:val="center"/>
    </w:pPr>
    <w:rPr>
      <w:rFonts w:ascii="Comic Sans MS" w:eastAsia="Arial Unicode MS" w:hAnsi="Comic Sans MS" w:cs="Arial Unicode MS"/>
      <w:b/>
      <w:bCs/>
      <w:sz w:val="16"/>
      <w:szCs w:val="16"/>
    </w:rPr>
  </w:style>
  <w:style w:type="paragraph" w:customStyle="1" w:styleId="xl62">
    <w:name w:val="xl62"/>
    <w:basedOn w:val="Normal"/>
    <w:rsid w:val="00096ADD"/>
    <w:pPr>
      <w:pBdr>
        <w:top w:val="single" w:sz="8" w:space="0" w:color="auto"/>
        <w:bottom w:val="single" w:sz="8" w:space="0" w:color="auto"/>
        <w:right w:val="single" w:sz="8" w:space="0" w:color="auto"/>
      </w:pBdr>
      <w:spacing w:before="100" w:beforeAutospacing="1" w:after="100" w:afterAutospacing="1"/>
      <w:jc w:val="center"/>
      <w:textAlignment w:val="center"/>
    </w:pPr>
    <w:rPr>
      <w:rFonts w:ascii="Comic Sans MS" w:eastAsia="Arial Unicode MS" w:hAnsi="Comic Sans MS" w:cs="Arial Unicode MS"/>
      <w:b/>
      <w:bCs/>
      <w:sz w:val="16"/>
      <w:szCs w:val="16"/>
    </w:rPr>
  </w:style>
  <w:style w:type="paragraph" w:customStyle="1" w:styleId="ListeTiret">
    <w:name w:val="Liste à Tiret"/>
    <w:basedOn w:val="Normal"/>
    <w:qFormat/>
    <w:rsid w:val="00096ADD"/>
    <w:pPr>
      <w:spacing w:before="40" w:after="40"/>
      <w:ind w:left="1077" w:hanging="360"/>
      <w:jc w:val="both"/>
    </w:pPr>
    <w:rPr>
      <w:rFonts w:ascii="Times New Roman" w:hAnsi="Times New Roman"/>
      <w:sz w:val="24"/>
      <w:szCs w:val="24"/>
      <w:lang w:eastAsia="en-US"/>
    </w:rPr>
  </w:style>
  <w:style w:type="paragraph" w:customStyle="1" w:styleId="Style14ptJustifiDroite-0cmInterligneExactement15">
    <w:name w:val="Style 14 pt Justifié Droite :  -0 cm Interligne : Exactement 15..."/>
    <w:basedOn w:val="Normal"/>
    <w:rsid w:val="00096ADD"/>
    <w:pPr>
      <w:spacing w:after="60"/>
      <w:jc w:val="both"/>
    </w:pPr>
    <w:rPr>
      <w:rFonts w:ascii="Times New Roman" w:hAnsi="Times New Roman"/>
      <w:sz w:val="28"/>
    </w:rPr>
  </w:style>
  <w:style w:type="paragraph" w:customStyle="1" w:styleId="Style6">
    <w:name w:val="Style 6"/>
    <w:basedOn w:val="Titre4"/>
    <w:autoRedefine/>
    <w:rsid w:val="00096ADD"/>
    <w:pPr>
      <w:spacing w:after="60" w:line="240" w:lineRule="auto"/>
      <w:ind w:right="0"/>
      <w:jc w:val="both"/>
    </w:pPr>
    <w:rPr>
      <w:rFonts w:ascii="Arial" w:hAnsi="Arial"/>
      <w:bCs w:val="0"/>
      <w:position w:val="0"/>
      <w:sz w:val="24"/>
    </w:rPr>
  </w:style>
  <w:style w:type="character" w:customStyle="1" w:styleId="CarCarCar">
    <w:name w:val="Car Car Car"/>
    <w:rsid w:val="00096ADD"/>
    <w:rPr>
      <w:b/>
      <w:vanish/>
      <w:sz w:val="28"/>
      <w:u w:val="single"/>
      <w:lang w:val="fr-FR" w:eastAsia="fr-FR" w:bidi="ar-SA"/>
    </w:rPr>
  </w:style>
  <w:style w:type="paragraph" w:customStyle="1" w:styleId="StyleJustifiCar">
    <w:name w:val="Style Justifié Car"/>
    <w:basedOn w:val="Normal"/>
    <w:link w:val="StyleJustifiCarCar"/>
    <w:rsid w:val="00096ADD"/>
    <w:pPr>
      <w:jc w:val="both"/>
    </w:pPr>
    <w:rPr>
      <w:rFonts w:ascii="Arial" w:hAnsi="Arial"/>
      <w:sz w:val="24"/>
    </w:rPr>
  </w:style>
  <w:style w:type="character" w:customStyle="1" w:styleId="StyleJustifiCarCar">
    <w:name w:val="Style Justifié Car Car"/>
    <w:link w:val="StyleJustifiCar"/>
    <w:rsid w:val="00096ADD"/>
    <w:rPr>
      <w:rFonts w:ascii="Arial" w:hAnsi="Arial"/>
      <w:sz w:val="24"/>
    </w:rPr>
  </w:style>
  <w:style w:type="character" w:customStyle="1" w:styleId="abelhadfa">
    <w:name w:val="a.belhadfa"/>
    <w:semiHidden/>
    <w:rsid w:val="00096ADD"/>
    <w:rPr>
      <w:rFonts w:ascii="Arial" w:hAnsi="Arial" w:cs="Arial"/>
      <w:color w:val="auto"/>
      <w:sz w:val="20"/>
      <w:szCs w:val="20"/>
    </w:rPr>
  </w:style>
  <w:style w:type="character" w:customStyle="1" w:styleId="CarCar5">
    <w:name w:val="Car Car5"/>
    <w:rsid w:val="00096ADD"/>
    <w:rPr>
      <w:sz w:val="24"/>
      <w:szCs w:val="24"/>
      <w:lang w:val="fr-FR" w:eastAsia="fr-FR" w:bidi="ar-SA"/>
    </w:rPr>
  </w:style>
  <w:style w:type="character" w:customStyle="1" w:styleId="texten1">
    <w:name w:val="texten1"/>
    <w:rsid w:val="00096ADD"/>
  </w:style>
  <w:style w:type="paragraph" w:customStyle="1" w:styleId="TableParagraph">
    <w:name w:val="Table Paragraph"/>
    <w:basedOn w:val="Normal"/>
    <w:rsid w:val="00096ADD"/>
    <w:pPr>
      <w:widowControl w:val="0"/>
      <w:autoSpaceDE w:val="0"/>
      <w:autoSpaceDN w:val="0"/>
      <w:adjustRightInd w:val="0"/>
      <w:jc w:val="both"/>
    </w:pPr>
    <w:rPr>
      <w:rFonts w:ascii="Times New Roman" w:hAnsi="Times New Roman"/>
      <w:sz w:val="24"/>
      <w:szCs w:val="24"/>
    </w:rPr>
  </w:style>
  <w:style w:type="character" w:customStyle="1" w:styleId="CarCar7">
    <w:name w:val="Car Car7"/>
    <w:locked/>
    <w:rsid w:val="00096ADD"/>
    <w:rPr>
      <w:b/>
      <w:sz w:val="24"/>
      <w:szCs w:val="24"/>
      <w:u w:val="single"/>
      <w:lang w:val="fr-FR" w:eastAsia="fr-FR" w:bidi="ar-SA"/>
    </w:rPr>
  </w:style>
  <w:style w:type="character" w:customStyle="1" w:styleId="emailstyle17">
    <w:name w:val="emailstyle17"/>
    <w:semiHidden/>
    <w:rsid w:val="00096ADD"/>
    <w:rPr>
      <w:rFonts w:ascii="Arial" w:hAnsi="Arial" w:cs="Arial" w:hint="default"/>
      <w:color w:val="auto"/>
      <w:sz w:val="20"/>
      <w:szCs w:val="20"/>
    </w:rPr>
  </w:style>
  <w:style w:type="character" w:customStyle="1" w:styleId="ObjetducommentaireCar1">
    <w:name w:val="Objet du commentaire Car1"/>
    <w:rsid w:val="00096ADD"/>
  </w:style>
  <w:style w:type="paragraph" w:customStyle="1" w:styleId="Noreq">
    <w:name w:val="Noreq"/>
    <w:basedOn w:val="Normal"/>
    <w:rsid w:val="00096ADD"/>
    <w:pPr>
      <w:tabs>
        <w:tab w:val="left" w:pos="1418"/>
      </w:tabs>
      <w:spacing w:after="120"/>
      <w:ind w:left="1418" w:hanging="1418"/>
      <w:jc w:val="both"/>
    </w:pPr>
    <w:rPr>
      <w:rFonts w:ascii="Arial" w:hAnsi="Arial" w:cs="Arial"/>
      <w:sz w:val="22"/>
      <w:szCs w:val="24"/>
    </w:rPr>
  </w:style>
  <w:style w:type="paragraph" w:customStyle="1" w:styleId="RTR1">
    <w:name w:val="RTR 1"/>
    <w:basedOn w:val="Normal"/>
    <w:rsid w:val="00096ADD"/>
    <w:pPr>
      <w:tabs>
        <w:tab w:val="num" w:pos="2061"/>
      </w:tabs>
      <w:spacing w:after="60"/>
      <w:ind w:left="2041" w:hanging="340"/>
      <w:jc w:val="both"/>
    </w:pPr>
    <w:rPr>
      <w:rFonts w:ascii="Arial" w:hAnsi="Arial" w:cs="Arial"/>
      <w:sz w:val="22"/>
      <w:szCs w:val="24"/>
    </w:rPr>
  </w:style>
  <w:style w:type="character" w:customStyle="1" w:styleId="longtext1">
    <w:name w:val="long_text1"/>
    <w:rsid w:val="00096ADD"/>
    <w:rPr>
      <w:sz w:val="17"/>
      <w:szCs w:val="17"/>
    </w:rPr>
  </w:style>
  <w:style w:type="character" w:customStyle="1" w:styleId="mediumtext1">
    <w:name w:val="medium_text1"/>
    <w:rsid w:val="00096ADD"/>
    <w:rPr>
      <w:sz w:val="21"/>
      <w:szCs w:val="21"/>
    </w:rPr>
  </w:style>
  <w:style w:type="paragraph" w:customStyle="1" w:styleId="En-ttedetabledesmatires1">
    <w:name w:val="En-tête de table des matières1"/>
    <w:basedOn w:val="Titre1"/>
    <w:next w:val="Normal"/>
    <w:qFormat/>
    <w:rsid w:val="00096ADD"/>
    <w:pPr>
      <w:keepLines/>
      <w:tabs>
        <w:tab w:val="clear" w:pos="284"/>
      </w:tabs>
      <w:spacing w:before="480" w:line="276" w:lineRule="auto"/>
      <w:ind w:right="0"/>
      <w:jc w:val="both"/>
      <w:outlineLvl w:val="9"/>
    </w:pPr>
    <w:rPr>
      <w:rFonts w:ascii="Cambria" w:eastAsia="Times New Roman" w:hAnsi="Cambria" w:cs="Times New Roman"/>
      <w:color w:val="365F91"/>
      <w:sz w:val="28"/>
      <w:szCs w:val="28"/>
      <w:lang w:eastAsia="en-US"/>
    </w:rPr>
  </w:style>
  <w:style w:type="character" w:customStyle="1" w:styleId="apple-style-span">
    <w:name w:val="apple-style-span"/>
    <w:rsid w:val="00096ADD"/>
  </w:style>
  <w:style w:type="character" w:customStyle="1" w:styleId="apple-converted-space">
    <w:name w:val="apple-converted-space"/>
    <w:rsid w:val="00096ADD"/>
  </w:style>
  <w:style w:type="character" w:customStyle="1" w:styleId="CarCar18">
    <w:name w:val="Car Car18"/>
    <w:rsid w:val="00096ADD"/>
    <w:rPr>
      <w:rFonts w:eastAsia="Arial Unicode MS"/>
      <w:b/>
      <w:sz w:val="24"/>
      <w:szCs w:val="24"/>
      <w:u w:val="single"/>
      <w:lang w:val="en-GB" w:eastAsia="fr-FR" w:bidi="ar-SA"/>
    </w:rPr>
  </w:style>
  <w:style w:type="character" w:customStyle="1" w:styleId="kmoumni">
    <w:name w:val="k.moumni"/>
    <w:semiHidden/>
    <w:rsid w:val="00096ADD"/>
    <w:rPr>
      <w:rFonts w:ascii="Book Antiqua" w:hAnsi="Book Antiqua"/>
      <w:b w:val="0"/>
      <w:bCs w:val="0"/>
      <w:i w:val="0"/>
      <w:iCs w:val="0"/>
      <w:strike w:val="0"/>
      <w:color w:val="auto"/>
      <w:sz w:val="20"/>
      <w:szCs w:val="20"/>
      <w:u w:val="none"/>
    </w:rPr>
  </w:style>
  <w:style w:type="paragraph" w:customStyle="1" w:styleId="c9">
    <w:name w:val="c9"/>
    <w:basedOn w:val="Normal"/>
    <w:rsid w:val="00096ADD"/>
    <w:pPr>
      <w:widowControl w:val="0"/>
      <w:spacing w:line="240" w:lineRule="atLeast"/>
      <w:jc w:val="center"/>
    </w:pPr>
    <w:rPr>
      <w:rFonts w:ascii="Times New Roman" w:hAnsi="Times New Roman"/>
      <w:snapToGrid w:val="0"/>
      <w:sz w:val="24"/>
      <w:lang w:eastAsia="ar-SA"/>
    </w:rPr>
  </w:style>
  <w:style w:type="paragraph" w:customStyle="1" w:styleId="p2">
    <w:name w:val="p2"/>
    <w:basedOn w:val="Normal"/>
    <w:rsid w:val="00096ADD"/>
    <w:pPr>
      <w:widowControl w:val="0"/>
      <w:tabs>
        <w:tab w:val="left" w:pos="900"/>
      </w:tabs>
      <w:autoSpaceDE w:val="0"/>
      <w:autoSpaceDN w:val="0"/>
      <w:adjustRightInd w:val="0"/>
      <w:spacing w:line="280" w:lineRule="atLeast"/>
      <w:ind w:left="540"/>
      <w:jc w:val="both"/>
    </w:pPr>
    <w:rPr>
      <w:rFonts w:ascii="Times New Roman" w:hAnsi="Times New Roman"/>
      <w:szCs w:val="24"/>
    </w:rPr>
  </w:style>
  <w:style w:type="paragraph" w:customStyle="1" w:styleId="p3">
    <w:name w:val="p3"/>
    <w:basedOn w:val="Normal"/>
    <w:rsid w:val="00096ADD"/>
    <w:pPr>
      <w:widowControl w:val="0"/>
      <w:tabs>
        <w:tab w:val="left" w:pos="1600"/>
      </w:tabs>
      <w:autoSpaceDE w:val="0"/>
      <w:autoSpaceDN w:val="0"/>
      <w:adjustRightInd w:val="0"/>
      <w:spacing w:line="240" w:lineRule="atLeast"/>
      <w:ind w:left="160"/>
      <w:jc w:val="both"/>
    </w:pPr>
    <w:rPr>
      <w:rFonts w:ascii="Times New Roman" w:hAnsi="Times New Roman"/>
      <w:szCs w:val="24"/>
    </w:rPr>
  </w:style>
  <w:style w:type="paragraph" w:customStyle="1" w:styleId="p5">
    <w:name w:val="p5"/>
    <w:basedOn w:val="Normal"/>
    <w:rsid w:val="00096ADD"/>
    <w:pPr>
      <w:widowControl w:val="0"/>
      <w:tabs>
        <w:tab w:val="left" w:pos="900"/>
        <w:tab w:val="left" w:pos="1880"/>
      </w:tabs>
      <w:autoSpaceDE w:val="0"/>
      <w:autoSpaceDN w:val="0"/>
      <w:adjustRightInd w:val="0"/>
      <w:spacing w:line="280" w:lineRule="atLeast"/>
      <w:ind w:left="576" w:firstLine="1008"/>
      <w:jc w:val="both"/>
    </w:pPr>
    <w:rPr>
      <w:rFonts w:ascii="Times New Roman" w:hAnsi="Times New Roman"/>
      <w:szCs w:val="24"/>
    </w:rPr>
  </w:style>
  <w:style w:type="paragraph" w:customStyle="1" w:styleId="p6">
    <w:name w:val="p6"/>
    <w:basedOn w:val="Normal"/>
    <w:rsid w:val="00096ADD"/>
    <w:pPr>
      <w:widowControl w:val="0"/>
      <w:tabs>
        <w:tab w:val="left" w:pos="1880"/>
        <w:tab w:val="left" w:pos="2020"/>
      </w:tabs>
      <w:autoSpaceDE w:val="0"/>
      <w:autoSpaceDN w:val="0"/>
      <w:adjustRightInd w:val="0"/>
      <w:spacing w:line="280" w:lineRule="atLeast"/>
      <w:ind w:left="576" w:hanging="144"/>
      <w:jc w:val="both"/>
    </w:pPr>
    <w:rPr>
      <w:rFonts w:ascii="Times New Roman" w:hAnsi="Times New Roman"/>
      <w:szCs w:val="24"/>
    </w:rPr>
  </w:style>
  <w:style w:type="paragraph" w:customStyle="1" w:styleId="p7">
    <w:name w:val="p7"/>
    <w:basedOn w:val="Normal"/>
    <w:rsid w:val="00096ADD"/>
    <w:pPr>
      <w:widowControl w:val="0"/>
      <w:tabs>
        <w:tab w:val="left" w:pos="9500"/>
      </w:tabs>
      <w:autoSpaceDE w:val="0"/>
      <w:autoSpaceDN w:val="0"/>
      <w:adjustRightInd w:val="0"/>
      <w:spacing w:line="240" w:lineRule="atLeast"/>
      <w:ind w:left="8064" w:hanging="7632"/>
      <w:jc w:val="both"/>
    </w:pPr>
    <w:rPr>
      <w:rFonts w:ascii="Times New Roman" w:hAnsi="Times New Roman"/>
      <w:szCs w:val="24"/>
    </w:rPr>
  </w:style>
  <w:style w:type="paragraph" w:customStyle="1" w:styleId="t11">
    <w:name w:val="t11"/>
    <w:basedOn w:val="Normal"/>
    <w:rsid w:val="00096ADD"/>
    <w:pPr>
      <w:widowControl w:val="0"/>
      <w:autoSpaceDE w:val="0"/>
      <w:autoSpaceDN w:val="0"/>
      <w:adjustRightInd w:val="0"/>
      <w:spacing w:line="240" w:lineRule="atLeast"/>
      <w:jc w:val="both"/>
    </w:pPr>
    <w:rPr>
      <w:rFonts w:ascii="Times New Roman" w:hAnsi="Times New Roman"/>
      <w:szCs w:val="24"/>
    </w:rPr>
  </w:style>
  <w:style w:type="paragraph" w:customStyle="1" w:styleId="Titre10">
    <w:name w:val="Titre1"/>
    <w:basedOn w:val="Normal"/>
    <w:rsid w:val="00096ADD"/>
    <w:pPr>
      <w:jc w:val="center"/>
    </w:pPr>
    <w:rPr>
      <w:rFonts w:ascii="Times New Roman" w:hAnsi="Times New Roman"/>
      <w:b/>
      <w:sz w:val="30"/>
    </w:rPr>
  </w:style>
  <w:style w:type="paragraph" w:customStyle="1" w:styleId="tM10">
    <w:name w:val="tM1"/>
    <w:basedOn w:val="TM1"/>
    <w:rsid w:val="00096ADD"/>
    <w:pPr>
      <w:tabs>
        <w:tab w:val="clear" w:pos="9836"/>
        <w:tab w:val="right" w:leader="dot" w:pos="9464"/>
      </w:tabs>
      <w:spacing w:before="360" w:after="0" w:line="40" w:lineRule="exact"/>
      <w:jc w:val="both"/>
    </w:pPr>
    <w:rPr>
      <w:rFonts w:ascii="Arial" w:eastAsia="MS Mincho" w:hAnsi="Arial" w:cs="Arial"/>
      <w:caps/>
      <w:noProof/>
      <w:color w:val="000000"/>
    </w:rPr>
  </w:style>
  <w:style w:type="paragraph" w:customStyle="1" w:styleId="tMCar">
    <w:name w:val="tM Car"/>
    <w:basedOn w:val="TM1"/>
    <w:link w:val="tMCarCar"/>
    <w:rsid w:val="00096ADD"/>
    <w:pPr>
      <w:tabs>
        <w:tab w:val="clear" w:pos="9836"/>
        <w:tab w:val="right" w:leader="dot" w:pos="9464"/>
      </w:tabs>
      <w:spacing w:before="360" w:after="0" w:line="40" w:lineRule="exact"/>
      <w:jc w:val="both"/>
    </w:pPr>
    <w:rPr>
      <w:rFonts w:ascii="Arial" w:eastAsia="MS Mincho" w:hAnsi="Arial"/>
      <w:bCs/>
      <w:caps/>
      <w:noProof/>
      <w:color w:val="000000"/>
      <w:sz w:val="22"/>
      <w:szCs w:val="22"/>
    </w:rPr>
  </w:style>
  <w:style w:type="character" w:customStyle="1" w:styleId="tMCarCar">
    <w:name w:val="tM Car Car"/>
    <w:link w:val="tMCar"/>
    <w:rsid w:val="00096ADD"/>
    <w:rPr>
      <w:rFonts w:ascii="Arial" w:eastAsia="MS Mincho" w:hAnsi="Arial"/>
      <w:b/>
      <w:bCs/>
      <w:caps/>
      <w:noProof/>
      <w:color w:val="000000"/>
      <w:sz w:val="22"/>
      <w:szCs w:val="22"/>
    </w:rPr>
  </w:style>
  <w:style w:type="paragraph" w:customStyle="1" w:styleId="TxBrp1">
    <w:name w:val="TxBr_p1"/>
    <w:basedOn w:val="Normal"/>
    <w:rsid w:val="00096ADD"/>
    <w:pPr>
      <w:widowControl w:val="0"/>
      <w:tabs>
        <w:tab w:val="left" w:pos="204"/>
      </w:tabs>
      <w:autoSpaceDE w:val="0"/>
      <w:autoSpaceDN w:val="0"/>
      <w:adjustRightInd w:val="0"/>
      <w:spacing w:line="277" w:lineRule="atLeast"/>
      <w:jc w:val="both"/>
    </w:pPr>
    <w:rPr>
      <w:rFonts w:ascii="Times New Roman" w:hAnsi="Times New Roman"/>
      <w:sz w:val="24"/>
      <w:szCs w:val="24"/>
      <w:lang w:val="en-US"/>
    </w:rPr>
  </w:style>
  <w:style w:type="paragraph" w:customStyle="1" w:styleId="TxBrp2">
    <w:name w:val="TxBr_p2"/>
    <w:basedOn w:val="Normal"/>
    <w:rsid w:val="00096ADD"/>
    <w:pPr>
      <w:widowControl w:val="0"/>
      <w:tabs>
        <w:tab w:val="left" w:pos="7296"/>
      </w:tabs>
      <w:autoSpaceDE w:val="0"/>
      <w:autoSpaceDN w:val="0"/>
      <w:adjustRightInd w:val="0"/>
      <w:spacing w:line="240" w:lineRule="atLeast"/>
      <w:ind w:left="6599" w:hanging="7296"/>
      <w:jc w:val="both"/>
    </w:pPr>
    <w:rPr>
      <w:rFonts w:ascii="Times New Roman" w:hAnsi="Times New Roman"/>
      <w:sz w:val="24"/>
      <w:szCs w:val="24"/>
      <w:lang w:val="en-US"/>
    </w:rPr>
  </w:style>
  <w:style w:type="paragraph" w:customStyle="1" w:styleId="TxBrp3">
    <w:name w:val="TxBr_p3"/>
    <w:basedOn w:val="Normal"/>
    <w:rsid w:val="00096ADD"/>
    <w:pPr>
      <w:widowControl w:val="0"/>
      <w:autoSpaceDE w:val="0"/>
      <w:autoSpaceDN w:val="0"/>
      <w:adjustRightInd w:val="0"/>
      <w:spacing w:line="277" w:lineRule="atLeast"/>
      <w:jc w:val="both"/>
    </w:pPr>
    <w:rPr>
      <w:rFonts w:ascii="Times New Roman" w:hAnsi="Times New Roman"/>
      <w:sz w:val="24"/>
      <w:szCs w:val="24"/>
      <w:lang w:val="en-US"/>
    </w:rPr>
  </w:style>
  <w:style w:type="paragraph" w:customStyle="1" w:styleId="TxBrp6">
    <w:name w:val="TxBr_p6"/>
    <w:basedOn w:val="Normal"/>
    <w:rsid w:val="00096ADD"/>
    <w:pPr>
      <w:widowControl w:val="0"/>
      <w:autoSpaceDE w:val="0"/>
      <w:autoSpaceDN w:val="0"/>
      <w:adjustRightInd w:val="0"/>
      <w:spacing w:line="277" w:lineRule="atLeast"/>
      <w:ind w:left="130"/>
      <w:jc w:val="both"/>
    </w:pPr>
    <w:rPr>
      <w:rFonts w:ascii="Times New Roman" w:hAnsi="Times New Roman"/>
      <w:sz w:val="24"/>
      <w:szCs w:val="24"/>
      <w:lang w:val="en-US"/>
    </w:rPr>
  </w:style>
  <w:style w:type="paragraph" w:customStyle="1" w:styleId="TxBrp8">
    <w:name w:val="TxBr_p8"/>
    <w:basedOn w:val="Normal"/>
    <w:rsid w:val="00096ADD"/>
    <w:pPr>
      <w:widowControl w:val="0"/>
      <w:tabs>
        <w:tab w:val="left" w:pos="549"/>
      </w:tabs>
      <w:autoSpaceDE w:val="0"/>
      <w:autoSpaceDN w:val="0"/>
      <w:adjustRightInd w:val="0"/>
      <w:spacing w:line="277" w:lineRule="atLeast"/>
      <w:ind w:left="147"/>
      <w:jc w:val="both"/>
    </w:pPr>
    <w:rPr>
      <w:rFonts w:ascii="Times New Roman" w:hAnsi="Times New Roman"/>
      <w:sz w:val="24"/>
      <w:szCs w:val="24"/>
      <w:lang w:val="en-US"/>
    </w:rPr>
  </w:style>
  <w:style w:type="paragraph" w:customStyle="1" w:styleId="TxBrp13">
    <w:name w:val="TxBr_p13"/>
    <w:basedOn w:val="Normal"/>
    <w:rsid w:val="00096ADD"/>
    <w:pPr>
      <w:widowControl w:val="0"/>
      <w:autoSpaceDE w:val="0"/>
      <w:autoSpaceDN w:val="0"/>
      <w:adjustRightInd w:val="0"/>
      <w:spacing w:line="240" w:lineRule="atLeast"/>
      <w:ind w:left="312"/>
      <w:jc w:val="both"/>
    </w:pPr>
    <w:rPr>
      <w:rFonts w:ascii="Times New Roman" w:hAnsi="Times New Roman"/>
      <w:sz w:val="24"/>
      <w:szCs w:val="24"/>
      <w:lang w:val="en-US"/>
    </w:rPr>
  </w:style>
  <w:style w:type="paragraph" w:customStyle="1" w:styleId="TxBrp14">
    <w:name w:val="TxBr_p14"/>
    <w:basedOn w:val="Normal"/>
    <w:rsid w:val="00096ADD"/>
    <w:pPr>
      <w:widowControl w:val="0"/>
      <w:tabs>
        <w:tab w:val="left" w:pos="374"/>
        <w:tab w:val="left" w:pos="731"/>
      </w:tabs>
      <w:autoSpaceDE w:val="0"/>
      <w:autoSpaceDN w:val="0"/>
      <w:adjustRightInd w:val="0"/>
      <w:spacing w:line="240" w:lineRule="atLeast"/>
      <w:ind w:left="731" w:hanging="357"/>
      <w:jc w:val="both"/>
    </w:pPr>
    <w:rPr>
      <w:rFonts w:ascii="Times New Roman" w:hAnsi="Times New Roman"/>
      <w:sz w:val="24"/>
      <w:szCs w:val="24"/>
      <w:lang w:val="en-US"/>
    </w:rPr>
  </w:style>
  <w:style w:type="paragraph" w:customStyle="1" w:styleId="TxBrp15">
    <w:name w:val="TxBr_p15"/>
    <w:basedOn w:val="Normal"/>
    <w:rsid w:val="00096ADD"/>
    <w:pPr>
      <w:widowControl w:val="0"/>
      <w:tabs>
        <w:tab w:val="left" w:pos="385"/>
        <w:tab w:val="left" w:pos="731"/>
      </w:tabs>
      <w:autoSpaceDE w:val="0"/>
      <w:autoSpaceDN w:val="0"/>
      <w:adjustRightInd w:val="0"/>
      <w:spacing w:line="277" w:lineRule="atLeast"/>
      <w:ind w:left="731" w:hanging="346"/>
      <w:jc w:val="both"/>
    </w:pPr>
    <w:rPr>
      <w:rFonts w:ascii="Times New Roman" w:hAnsi="Times New Roman"/>
      <w:sz w:val="24"/>
      <w:szCs w:val="24"/>
      <w:lang w:val="en-US"/>
    </w:rPr>
  </w:style>
  <w:style w:type="paragraph" w:customStyle="1" w:styleId="0-para">
    <w:name w:val="0-para"/>
    <w:basedOn w:val="Normal"/>
    <w:rsid w:val="00096ADD"/>
    <w:pPr>
      <w:spacing w:before="120" w:after="120" w:line="240" w:lineRule="atLeast"/>
      <w:ind w:left="1701"/>
      <w:jc w:val="both"/>
    </w:pPr>
    <w:rPr>
      <w:rFonts w:ascii="Times New Roman" w:hAnsi="Times New Roman"/>
    </w:rPr>
  </w:style>
  <w:style w:type="paragraph" w:customStyle="1" w:styleId="StyleTitre1LatinArialComplexeArialAutomatique">
    <w:name w:val="Style Titre 1 + (Latin) Arial (Complexe) Arial Automatique"/>
    <w:basedOn w:val="Titre1"/>
    <w:rsid w:val="00096ADD"/>
    <w:pPr>
      <w:tabs>
        <w:tab w:val="clear" w:pos="284"/>
      </w:tabs>
      <w:spacing w:after="240"/>
      <w:ind w:right="0"/>
      <w:jc w:val="both"/>
    </w:pPr>
    <w:rPr>
      <w:rFonts w:ascii="Arial" w:eastAsia="Times New Roman" w:hAnsi="Arial" w:cs="Arial"/>
      <w:szCs w:val="24"/>
    </w:rPr>
  </w:style>
  <w:style w:type="paragraph" w:customStyle="1" w:styleId="Titre1Art">
    <w:name w:val="Titre 1 Art."/>
    <w:basedOn w:val="Normal"/>
    <w:next w:val="Normal"/>
    <w:rsid w:val="00096ADD"/>
    <w:pPr>
      <w:tabs>
        <w:tab w:val="num" w:pos="1097"/>
      </w:tabs>
      <w:spacing w:after="120"/>
      <w:ind w:left="1097" w:hanging="360"/>
      <w:jc w:val="both"/>
    </w:pPr>
    <w:rPr>
      <w:rFonts w:ascii="Arial" w:hAnsi="Arial" w:cs="Arial"/>
      <w:b/>
      <w:sz w:val="24"/>
      <w:szCs w:val="24"/>
      <w:u w:val="single"/>
    </w:rPr>
  </w:style>
  <w:style w:type="paragraph" w:customStyle="1" w:styleId="Style">
    <w:name w:val="Style"/>
    <w:rsid w:val="00096ADD"/>
    <w:pPr>
      <w:widowControl w:val="0"/>
      <w:autoSpaceDE w:val="0"/>
      <w:autoSpaceDN w:val="0"/>
      <w:adjustRightInd w:val="0"/>
      <w:jc w:val="both"/>
    </w:pPr>
    <w:rPr>
      <w:rFonts w:ascii="Arial" w:hAnsi="Arial" w:cs="Arial"/>
      <w:sz w:val="24"/>
      <w:szCs w:val="24"/>
    </w:rPr>
  </w:style>
  <w:style w:type="character" w:customStyle="1" w:styleId="Titre3CarCarCarCarCarCar">
    <w:name w:val="Titre 3 Car Car Car Car Car Car"/>
    <w:rsid w:val="00096ADD"/>
    <w:rPr>
      <w:b/>
      <w:sz w:val="24"/>
      <w:u w:val="single"/>
      <w:lang w:val="fr-FR" w:eastAsia="fr-FR" w:bidi="ar-SA"/>
    </w:rPr>
  </w:style>
  <w:style w:type="character" w:customStyle="1" w:styleId="CarCar9">
    <w:name w:val="Car Car9"/>
    <w:rsid w:val="00096ADD"/>
    <w:rPr>
      <w:sz w:val="28"/>
      <w:lang w:val="fr-FR" w:eastAsia="fr-FR" w:bidi="ar-SA"/>
    </w:rPr>
  </w:style>
  <w:style w:type="paragraph" w:customStyle="1" w:styleId="font10">
    <w:name w:val="font10"/>
    <w:basedOn w:val="Normal"/>
    <w:rsid w:val="00096ADD"/>
    <w:pPr>
      <w:spacing w:before="100" w:beforeAutospacing="1" w:after="100" w:afterAutospacing="1"/>
      <w:jc w:val="both"/>
    </w:pPr>
    <w:rPr>
      <w:rFonts w:ascii="Arial" w:hAnsi="Arial" w:cs="Arial"/>
      <w:color w:val="000000"/>
    </w:rPr>
  </w:style>
  <w:style w:type="paragraph" w:customStyle="1" w:styleId="font11">
    <w:name w:val="font11"/>
    <w:basedOn w:val="Normal"/>
    <w:rsid w:val="00096ADD"/>
    <w:pPr>
      <w:spacing w:before="100" w:beforeAutospacing="1" w:after="100" w:afterAutospacing="1"/>
      <w:jc w:val="both"/>
    </w:pPr>
    <w:rPr>
      <w:rFonts w:ascii="Arial" w:hAnsi="Arial" w:cs="Arial"/>
      <w:color w:val="000000"/>
    </w:rPr>
  </w:style>
  <w:style w:type="paragraph" w:customStyle="1" w:styleId="xl73">
    <w:name w:val="xl73"/>
    <w:basedOn w:val="Normal"/>
    <w:rsid w:val="00096ADD"/>
    <w:pPr>
      <w:pBdr>
        <w:bottom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74">
    <w:name w:val="xl74"/>
    <w:basedOn w:val="Normal"/>
    <w:rsid w:val="00096AD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75">
    <w:name w:val="xl75"/>
    <w:basedOn w:val="Normal"/>
    <w:rsid w:val="00096AD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76">
    <w:name w:val="xl76"/>
    <w:basedOn w:val="Normal"/>
    <w:rsid w:val="00096AD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top"/>
    </w:pPr>
    <w:rPr>
      <w:rFonts w:ascii="Times New Roman" w:hAnsi="Times New Roman"/>
      <w:color w:val="000000"/>
      <w:sz w:val="24"/>
      <w:szCs w:val="24"/>
    </w:rPr>
  </w:style>
  <w:style w:type="paragraph" w:customStyle="1" w:styleId="xl77">
    <w:name w:val="xl77"/>
    <w:basedOn w:val="Normal"/>
    <w:rsid w:val="00096ADD"/>
    <w:pPr>
      <w:pBdr>
        <w:left w:val="single" w:sz="8" w:space="0" w:color="auto"/>
        <w:bottom w:val="single" w:sz="8" w:space="0" w:color="auto"/>
        <w:right w:val="single" w:sz="8" w:space="0" w:color="auto"/>
      </w:pBdr>
      <w:shd w:val="clear" w:color="000000" w:fill="FFFFFF"/>
      <w:spacing w:before="100" w:beforeAutospacing="1" w:after="100" w:afterAutospacing="1"/>
      <w:jc w:val="right"/>
      <w:textAlignment w:val="top"/>
    </w:pPr>
    <w:rPr>
      <w:rFonts w:ascii="Times New Roman" w:hAnsi="Times New Roman"/>
      <w:color w:val="000000"/>
      <w:sz w:val="24"/>
      <w:szCs w:val="24"/>
    </w:rPr>
  </w:style>
  <w:style w:type="paragraph" w:customStyle="1" w:styleId="xl78">
    <w:name w:val="xl78"/>
    <w:basedOn w:val="Normal"/>
    <w:rsid w:val="00096ADD"/>
    <w:pPr>
      <w:pBdr>
        <w:right w:val="single" w:sz="8" w:space="0" w:color="auto"/>
      </w:pBdr>
      <w:shd w:val="clear" w:color="000000" w:fill="FFFFFF"/>
      <w:spacing w:before="100" w:beforeAutospacing="1" w:after="100" w:afterAutospacing="1"/>
      <w:jc w:val="both"/>
      <w:textAlignment w:val="top"/>
    </w:pPr>
    <w:rPr>
      <w:rFonts w:ascii="Times New Roman" w:hAnsi="Times New Roman"/>
      <w:color w:val="000000"/>
      <w:sz w:val="24"/>
      <w:szCs w:val="24"/>
    </w:rPr>
  </w:style>
  <w:style w:type="paragraph" w:customStyle="1" w:styleId="xl79">
    <w:name w:val="xl79"/>
    <w:basedOn w:val="Normal"/>
    <w:rsid w:val="00096AD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80">
    <w:name w:val="xl80"/>
    <w:basedOn w:val="Normal"/>
    <w:rsid w:val="00096ADD"/>
    <w:pPr>
      <w:pBdr>
        <w:top w:val="single" w:sz="8" w:space="0" w:color="auto"/>
        <w:left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81">
    <w:name w:val="xl81"/>
    <w:basedOn w:val="Normal"/>
    <w:rsid w:val="00096ADD"/>
    <w:pPr>
      <w:pBdr>
        <w:top w:val="single" w:sz="8" w:space="0" w:color="auto"/>
        <w:right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82">
    <w:name w:val="xl82"/>
    <w:basedOn w:val="Normal"/>
    <w:rsid w:val="00096ADD"/>
    <w:pPr>
      <w:pBdr>
        <w:top w:val="single" w:sz="8" w:space="0" w:color="auto"/>
        <w:left w:val="single" w:sz="8" w:space="0" w:color="auto"/>
        <w:right w:val="single" w:sz="8" w:space="0" w:color="auto"/>
      </w:pBdr>
      <w:shd w:val="clear" w:color="000000" w:fill="FFFFFF"/>
      <w:spacing w:before="100" w:beforeAutospacing="1" w:after="100" w:afterAutospacing="1"/>
      <w:jc w:val="right"/>
      <w:textAlignment w:val="top"/>
    </w:pPr>
    <w:rPr>
      <w:rFonts w:ascii="Times New Roman" w:hAnsi="Times New Roman"/>
      <w:color w:val="000000"/>
      <w:sz w:val="24"/>
      <w:szCs w:val="24"/>
    </w:rPr>
  </w:style>
  <w:style w:type="paragraph" w:customStyle="1" w:styleId="xl83">
    <w:name w:val="xl83"/>
    <w:basedOn w:val="Normal"/>
    <w:rsid w:val="00096ADD"/>
    <w:pPr>
      <w:pBdr>
        <w:left w:val="single" w:sz="8" w:space="0" w:color="auto"/>
        <w:right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84">
    <w:name w:val="xl84"/>
    <w:basedOn w:val="Normal"/>
    <w:rsid w:val="00096ADD"/>
    <w:pPr>
      <w:pBdr>
        <w:left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85">
    <w:name w:val="xl85"/>
    <w:basedOn w:val="Normal"/>
    <w:rsid w:val="00096ADD"/>
    <w:pPr>
      <w:pBdr>
        <w:right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86">
    <w:name w:val="xl86"/>
    <w:basedOn w:val="Normal"/>
    <w:rsid w:val="00096ADD"/>
    <w:pPr>
      <w:pBdr>
        <w:left w:val="single" w:sz="8" w:space="0" w:color="auto"/>
        <w:right w:val="single" w:sz="8" w:space="0" w:color="auto"/>
      </w:pBdr>
      <w:shd w:val="clear" w:color="000000" w:fill="FFFFFF"/>
      <w:spacing w:before="100" w:beforeAutospacing="1" w:after="100" w:afterAutospacing="1"/>
      <w:jc w:val="right"/>
      <w:textAlignment w:val="top"/>
    </w:pPr>
    <w:rPr>
      <w:rFonts w:ascii="Times New Roman" w:hAnsi="Times New Roman"/>
      <w:color w:val="000000"/>
      <w:sz w:val="24"/>
      <w:szCs w:val="24"/>
    </w:rPr>
  </w:style>
  <w:style w:type="paragraph" w:customStyle="1" w:styleId="xl87">
    <w:name w:val="xl87"/>
    <w:basedOn w:val="Normal"/>
    <w:rsid w:val="00096AD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88">
    <w:name w:val="xl88"/>
    <w:basedOn w:val="Normal"/>
    <w:rsid w:val="00096ADD"/>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top"/>
    </w:pPr>
    <w:rPr>
      <w:rFonts w:ascii="Times New Roman" w:hAnsi="Times New Roman"/>
      <w:color w:val="000000"/>
      <w:sz w:val="24"/>
      <w:szCs w:val="24"/>
    </w:rPr>
  </w:style>
  <w:style w:type="paragraph" w:customStyle="1" w:styleId="xl89">
    <w:name w:val="xl89"/>
    <w:basedOn w:val="Normal"/>
    <w:rsid w:val="00096ADD"/>
    <w:pPr>
      <w:pBdr>
        <w:left w:val="single" w:sz="8" w:space="0" w:color="auto"/>
        <w:right w:val="single" w:sz="8" w:space="0" w:color="auto"/>
      </w:pBdr>
      <w:shd w:val="clear" w:color="000000" w:fill="FFFFFF"/>
      <w:spacing w:before="100" w:beforeAutospacing="1" w:after="100" w:afterAutospacing="1"/>
      <w:jc w:val="both"/>
      <w:textAlignment w:val="top"/>
    </w:pPr>
    <w:rPr>
      <w:rFonts w:ascii="Times New Roman" w:hAnsi="Times New Roman"/>
      <w:color w:val="000000"/>
      <w:sz w:val="24"/>
      <w:szCs w:val="24"/>
    </w:rPr>
  </w:style>
  <w:style w:type="paragraph" w:customStyle="1" w:styleId="xl90">
    <w:name w:val="xl90"/>
    <w:basedOn w:val="Normal"/>
    <w:rsid w:val="00096ADD"/>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Times New Roman" w:hAnsi="Times New Roman"/>
      <w:color w:val="000000"/>
      <w:sz w:val="24"/>
      <w:szCs w:val="24"/>
    </w:rPr>
  </w:style>
  <w:style w:type="paragraph" w:customStyle="1" w:styleId="xl91">
    <w:name w:val="xl91"/>
    <w:basedOn w:val="Normal"/>
    <w:rsid w:val="00096ADD"/>
    <w:pPr>
      <w:pBdr>
        <w:left w:val="single" w:sz="8" w:space="0" w:color="auto"/>
        <w:bottom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92">
    <w:name w:val="xl92"/>
    <w:basedOn w:val="Normal"/>
    <w:rsid w:val="00096ADD"/>
    <w:pPr>
      <w:pBdr>
        <w:left w:val="single" w:sz="8" w:space="0" w:color="auto"/>
        <w:bottom w:val="single" w:sz="8" w:space="0" w:color="auto"/>
        <w:right w:val="single" w:sz="8" w:space="0" w:color="auto"/>
      </w:pBdr>
      <w:shd w:val="clear" w:color="000000" w:fill="FFFFFF"/>
      <w:spacing w:before="100" w:beforeAutospacing="1" w:after="100" w:afterAutospacing="1"/>
      <w:jc w:val="right"/>
      <w:textAlignment w:val="top"/>
    </w:pPr>
    <w:rPr>
      <w:rFonts w:ascii="Times New Roman" w:hAnsi="Times New Roman"/>
      <w:sz w:val="24"/>
      <w:szCs w:val="24"/>
    </w:rPr>
  </w:style>
  <w:style w:type="paragraph" w:customStyle="1" w:styleId="xl93">
    <w:name w:val="xl93"/>
    <w:basedOn w:val="Normal"/>
    <w:rsid w:val="00096ADD"/>
    <w:pPr>
      <w:pBdr>
        <w:bottom w:val="single" w:sz="8" w:space="0" w:color="auto"/>
        <w:right w:val="single" w:sz="8" w:space="0" w:color="auto"/>
      </w:pBdr>
      <w:shd w:val="clear" w:color="000000" w:fill="FFFFFF"/>
      <w:spacing w:before="100" w:beforeAutospacing="1" w:after="100" w:afterAutospacing="1"/>
      <w:jc w:val="both"/>
      <w:textAlignment w:val="top"/>
    </w:pPr>
    <w:rPr>
      <w:rFonts w:ascii="Times New Roman" w:hAnsi="Times New Roman"/>
      <w:sz w:val="24"/>
      <w:szCs w:val="24"/>
    </w:rPr>
  </w:style>
  <w:style w:type="paragraph" w:customStyle="1" w:styleId="xl94">
    <w:name w:val="xl94"/>
    <w:basedOn w:val="Normal"/>
    <w:rsid w:val="00096AD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95">
    <w:name w:val="xl95"/>
    <w:basedOn w:val="Normal"/>
    <w:rsid w:val="00096AD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96">
    <w:name w:val="xl96"/>
    <w:basedOn w:val="Normal"/>
    <w:rsid w:val="00096ADD"/>
    <w:pPr>
      <w:pBdr>
        <w:top w:val="single" w:sz="8" w:space="0" w:color="auto"/>
        <w:left w:val="single" w:sz="8"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97">
    <w:name w:val="xl97"/>
    <w:basedOn w:val="Normal"/>
    <w:rsid w:val="00096ADD"/>
    <w:pPr>
      <w:pBdr>
        <w:top w:val="single" w:sz="8" w:space="0" w:color="auto"/>
        <w:right w:val="single" w:sz="8"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98">
    <w:name w:val="xl98"/>
    <w:basedOn w:val="Normal"/>
    <w:rsid w:val="00096ADD"/>
    <w:pPr>
      <w:pBdr>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color w:val="000000"/>
      <w:sz w:val="24"/>
      <w:szCs w:val="24"/>
    </w:rPr>
  </w:style>
  <w:style w:type="paragraph" w:customStyle="1" w:styleId="xl99">
    <w:name w:val="xl99"/>
    <w:basedOn w:val="Normal"/>
    <w:rsid w:val="00096ADD"/>
    <w:pPr>
      <w:pBdr>
        <w:top w:val="single" w:sz="8" w:space="0" w:color="auto"/>
        <w:bottom w:val="single" w:sz="8" w:space="0" w:color="auto"/>
      </w:pBdr>
      <w:shd w:val="clear" w:color="000000" w:fill="FFFFFF"/>
      <w:spacing w:before="100" w:beforeAutospacing="1" w:after="100" w:afterAutospacing="1"/>
      <w:jc w:val="center"/>
      <w:textAlignment w:val="top"/>
    </w:pPr>
    <w:rPr>
      <w:rFonts w:ascii="Arial" w:hAnsi="Arial" w:cs="Arial"/>
      <w:color w:val="000000"/>
      <w:sz w:val="24"/>
      <w:szCs w:val="24"/>
    </w:rPr>
  </w:style>
  <w:style w:type="paragraph" w:customStyle="1" w:styleId="xl100">
    <w:name w:val="xl100"/>
    <w:basedOn w:val="Normal"/>
    <w:rsid w:val="00096AD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4"/>
      <w:szCs w:val="24"/>
    </w:rPr>
  </w:style>
  <w:style w:type="paragraph" w:customStyle="1" w:styleId="xl101">
    <w:name w:val="xl101"/>
    <w:basedOn w:val="Normal"/>
    <w:rsid w:val="00096AD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top"/>
    </w:pPr>
    <w:rPr>
      <w:rFonts w:ascii="Arial" w:hAnsi="Arial" w:cs="Arial"/>
      <w:color w:val="000000"/>
      <w:sz w:val="24"/>
      <w:szCs w:val="24"/>
    </w:rPr>
  </w:style>
  <w:style w:type="paragraph" w:customStyle="1" w:styleId="xl102">
    <w:name w:val="xl102"/>
    <w:basedOn w:val="Normal"/>
    <w:rsid w:val="00096ADD"/>
    <w:pPr>
      <w:pBdr>
        <w:left w:val="single" w:sz="8" w:space="0" w:color="auto"/>
        <w:bottom w:val="single" w:sz="8" w:space="0" w:color="auto"/>
        <w:right w:val="single" w:sz="8" w:space="0" w:color="auto"/>
      </w:pBdr>
      <w:shd w:val="clear" w:color="000000" w:fill="FFFFFF"/>
      <w:spacing w:before="100" w:beforeAutospacing="1" w:after="100" w:afterAutospacing="1"/>
      <w:jc w:val="right"/>
      <w:textAlignment w:val="top"/>
    </w:pPr>
    <w:rPr>
      <w:rFonts w:ascii="Arial" w:hAnsi="Arial" w:cs="Arial"/>
      <w:color w:val="000000"/>
      <w:sz w:val="24"/>
      <w:szCs w:val="24"/>
    </w:rPr>
  </w:style>
  <w:style w:type="paragraph" w:customStyle="1" w:styleId="xl103">
    <w:name w:val="xl103"/>
    <w:basedOn w:val="Normal"/>
    <w:rsid w:val="00096AD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104">
    <w:name w:val="xl104"/>
    <w:basedOn w:val="Normal"/>
    <w:rsid w:val="00096AD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top"/>
    </w:pPr>
    <w:rPr>
      <w:rFonts w:ascii="Arial" w:hAnsi="Arial" w:cs="Arial"/>
      <w:color w:val="000000"/>
      <w:sz w:val="24"/>
      <w:szCs w:val="24"/>
    </w:rPr>
  </w:style>
  <w:style w:type="paragraph" w:customStyle="1" w:styleId="xl105">
    <w:name w:val="xl105"/>
    <w:basedOn w:val="Normal"/>
    <w:rsid w:val="00096ADD"/>
    <w:pPr>
      <w:pBdr>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sz w:val="24"/>
      <w:szCs w:val="24"/>
    </w:rPr>
  </w:style>
  <w:style w:type="paragraph" w:customStyle="1" w:styleId="xl106">
    <w:name w:val="xl106"/>
    <w:basedOn w:val="Normal"/>
    <w:rsid w:val="00096ADD"/>
    <w:pPr>
      <w:pBdr>
        <w:bottom w:val="single" w:sz="8" w:space="0" w:color="auto"/>
        <w:right w:val="single" w:sz="8" w:space="0" w:color="auto"/>
      </w:pBdr>
      <w:shd w:val="clear" w:color="000000" w:fill="FFFFFF"/>
      <w:spacing w:before="100" w:beforeAutospacing="1" w:after="100" w:afterAutospacing="1"/>
      <w:jc w:val="right"/>
      <w:textAlignment w:val="top"/>
    </w:pPr>
    <w:rPr>
      <w:rFonts w:ascii="Times New Roman" w:hAnsi="Times New Roman"/>
      <w:sz w:val="24"/>
      <w:szCs w:val="24"/>
    </w:rPr>
  </w:style>
  <w:style w:type="paragraph" w:customStyle="1" w:styleId="xl107">
    <w:name w:val="xl107"/>
    <w:basedOn w:val="Normal"/>
    <w:rsid w:val="00096ADD"/>
    <w:pPr>
      <w:pBdr>
        <w:top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color w:val="000000"/>
      <w:sz w:val="24"/>
      <w:szCs w:val="24"/>
    </w:rPr>
  </w:style>
  <w:style w:type="paragraph" w:customStyle="1" w:styleId="xl108">
    <w:name w:val="xl108"/>
    <w:basedOn w:val="Normal"/>
    <w:rsid w:val="00096ADD"/>
    <w:pP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109">
    <w:name w:val="xl109"/>
    <w:basedOn w:val="Normal"/>
    <w:rsid w:val="00096ADD"/>
    <w:pPr>
      <w:pBdr>
        <w:top w:val="single" w:sz="8" w:space="0" w:color="auto"/>
        <w:right w:val="single" w:sz="8" w:space="0" w:color="auto"/>
      </w:pBdr>
      <w:shd w:val="clear" w:color="000000" w:fill="FFFFFF"/>
      <w:spacing w:before="100" w:beforeAutospacing="1" w:after="100" w:afterAutospacing="1"/>
      <w:jc w:val="right"/>
      <w:textAlignment w:val="top"/>
    </w:pPr>
    <w:rPr>
      <w:rFonts w:ascii="Times New Roman" w:hAnsi="Times New Roman"/>
      <w:sz w:val="24"/>
      <w:szCs w:val="24"/>
    </w:rPr>
  </w:style>
  <w:style w:type="paragraph" w:customStyle="1" w:styleId="xl110">
    <w:name w:val="xl110"/>
    <w:basedOn w:val="Normal"/>
    <w:rsid w:val="00096ADD"/>
    <w:pPr>
      <w:pBdr>
        <w:top w:val="single" w:sz="8" w:space="0" w:color="auto"/>
        <w:right w:val="single" w:sz="8" w:space="0" w:color="auto"/>
      </w:pBdr>
      <w:shd w:val="clear" w:color="000000" w:fill="FFFFFF"/>
      <w:spacing w:before="100" w:beforeAutospacing="1" w:after="100" w:afterAutospacing="1"/>
      <w:jc w:val="both"/>
      <w:textAlignment w:val="top"/>
    </w:pPr>
    <w:rPr>
      <w:rFonts w:ascii="Times New Roman" w:hAnsi="Times New Roman"/>
      <w:color w:val="000000"/>
      <w:sz w:val="24"/>
      <w:szCs w:val="24"/>
    </w:rPr>
  </w:style>
  <w:style w:type="paragraph" w:customStyle="1" w:styleId="xl111">
    <w:name w:val="xl111"/>
    <w:basedOn w:val="Normal"/>
    <w:rsid w:val="00096AD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color w:val="000000"/>
      <w:sz w:val="24"/>
      <w:szCs w:val="24"/>
    </w:rPr>
  </w:style>
  <w:style w:type="paragraph" w:customStyle="1" w:styleId="xl112">
    <w:name w:val="xl112"/>
    <w:basedOn w:val="Normal"/>
    <w:rsid w:val="00096AD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top"/>
    </w:pPr>
    <w:rPr>
      <w:rFonts w:ascii="Times New Roman" w:hAnsi="Times New Roman"/>
      <w:sz w:val="24"/>
      <w:szCs w:val="24"/>
    </w:rPr>
  </w:style>
  <w:style w:type="paragraph" w:customStyle="1" w:styleId="xl113">
    <w:name w:val="xl113"/>
    <w:basedOn w:val="Normal"/>
    <w:rsid w:val="00096AD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Times New Roman" w:hAnsi="Times New Roman"/>
      <w:color w:val="000000"/>
      <w:sz w:val="24"/>
      <w:szCs w:val="24"/>
    </w:rPr>
  </w:style>
  <w:style w:type="paragraph" w:customStyle="1" w:styleId="xl114">
    <w:name w:val="xl114"/>
    <w:basedOn w:val="Normal"/>
    <w:rsid w:val="00096ADD"/>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color w:val="000000"/>
      <w:sz w:val="24"/>
      <w:szCs w:val="24"/>
    </w:rPr>
  </w:style>
  <w:style w:type="paragraph" w:customStyle="1" w:styleId="xl115">
    <w:name w:val="xl115"/>
    <w:basedOn w:val="Normal"/>
    <w:rsid w:val="00096ADD"/>
    <w:pPr>
      <w:pBdr>
        <w:top w:val="single" w:sz="8" w:space="0" w:color="auto"/>
        <w:left w:val="single" w:sz="8" w:space="0" w:color="auto"/>
        <w:right w:val="single" w:sz="8" w:space="0" w:color="auto"/>
      </w:pBdr>
      <w:shd w:val="clear" w:color="000000" w:fill="FFFFFF"/>
      <w:spacing w:before="100" w:beforeAutospacing="1" w:after="100" w:afterAutospacing="1"/>
      <w:jc w:val="right"/>
      <w:textAlignment w:val="top"/>
    </w:pPr>
    <w:rPr>
      <w:rFonts w:ascii="Times New Roman" w:hAnsi="Times New Roman"/>
      <w:sz w:val="24"/>
      <w:szCs w:val="24"/>
    </w:rPr>
  </w:style>
  <w:style w:type="paragraph" w:customStyle="1" w:styleId="xl116">
    <w:name w:val="xl116"/>
    <w:basedOn w:val="Normal"/>
    <w:rsid w:val="00096ADD"/>
    <w:pPr>
      <w:pBdr>
        <w:top w:val="single" w:sz="8" w:space="0" w:color="auto"/>
        <w:left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color w:val="000000"/>
      <w:sz w:val="24"/>
      <w:szCs w:val="24"/>
    </w:rPr>
  </w:style>
  <w:style w:type="paragraph" w:customStyle="1" w:styleId="xl117">
    <w:name w:val="xl117"/>
    <w:basedOn w:val="Normal"/>
    <w:rsid w:val="00096ADD"/>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118">
    <w:name w:val="xl118"/>
    <w:basedOn w:val="Normal"/>
    <w:rsid w:val="00096ADD"/>
    <w:pPr>
      <w:pBdr>
        <w:top w:val="single" w:sz="8" w:space="0" w:color="auto"/>
        <w:left w:val="single" w:sz="4"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119">
    <w:name w:val="xl119"/>
    <w:basedOn w:val="Normal"/>
    <w:rsid w:val="00096ADD"/>
    <w:pPr>
      <w:pBdr>
        <w:top w:val="single" w:sz="8"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120">
    <w:name w:val="xl120"/>
    <w:basedOn w:val="Normal"/>
    <w:rsid w:val="00096ADD"/>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top"/>
    </w:pPr>
    <w:rPr>
      <w:rFonts w:ascii="Times New Roman" w:hAnsi="Times New Roman"/>
      <w:sz w:val="24"/>
      <w:szCs w:val="24"/>
    </w:rPr>
  </w:style>
  <w:style w:type="paragraph" w:customStyle="1" w:styleId="xl121">
    <w:name w:val="xl121"/>
    <w:basedOn w:val="Normal"/>
    <w:rsid w:val="00096AD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both"/>
      <w:textAlignment w:val="top"/>
    </w:pPr>
    <w:rPr>
      <w:rFonts w:ascii="Arial" w:hAnsi="Arial" w:cs="Arial"/>
      <w:color w:val="000000"/>
      <w:sz w:val="24"/>
      <w:szCs w:val="24"/>
    </w:rPr>
  </w:style>
  <w:style w:type="paragraph" w:customStyle="1" w:styleId="xl122">
    <w:name w:val="xl122"/>
    <w:basedOn w:val="Normal"/>
    <w:rsid w:val="00096AD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123">
    <w:name w:val="xl123"/>
    <w:basedOn w:val="Normal"/>
    <w:rsid w:val="00096ADD"/>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124">
    <w:name w:val="xl124"/>
    <w:basedOn w:val="Normal"/>
    <w:rsid w:val="00096ADD"/>
    <w:pPr>
      <w:pBdr>
        <w:top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125">
    <w:name w:val="xl125"/>
    <w:basedOn w:val="Normal"/>
    <w:rsid w:val="00096ADD"/>
    <w:pPr>
      <w:pBdr>
        <w:bottom w:val="single" w:sz="8" w:space="0" w:color="auto"/>
        <w:right w:val="single" w:sz="4" w:space="0" w:color="auto"/>
      </w:pBdr>
      <w:shd w:val="clear" w:color="000000" w:fill="FFFFFF"/>
      <w:spacing w:before="100" w:beforeAutospacing="1" w:after="100" w:afterAutospacing="1"/>
      <w:jc w:val="both"/>
      <w:textAlignment w:val="top"/>
    </w:pPr>
    <w:rPr>
      <w:rFonts w:ascii="Arial" w:hAnsi="Arial" w:cs="Arial"/>
      <w:color w:val="000000"/>
      <w:sz w:val="24"/>
      <w:szCs w:val="24"/>
    </w:rPr>
  </w:style>
  <w:style w:type="paragraph" w:customStyle="1" w:styleId="xl126">
    <w:name w:val="xl126"/>
    <w:basedOn w:val="Normal"/>
    <w:rsid w:val="00096ADD"/>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ascii="Times New Roman" w:hAnsi="Times New Roman"/>
      <w:color w:val="000000"/>
      <w:sz w:val="24"/>
      <w:szCs w:val="24"/>
    </w:rPr>
  </w:style>
  <w:style w:type="paragraph" w:customStyle="1" w:styleId="xl127">
    <w:name w:val="xl127"/>
    <w:basedOn w:val="Normal"/>
    <w:rsid w:val="00096ADD"/>
    <w:pPr>
      <w:pBdr>
        <w:left w:val="single" w:sz="4" w:space="0" w:color="auto"/>
        <w:bottom w:val="single" w:sz="8"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128">
    <w:name w:val="xl128"/>
    <w:basedOn w:val="Normal"/>
    <w:rsid w:val="00096ADD"/>
    <w:pPr>
      <w:pBdr>
        <w:bottom w:val="single" w:sz="8"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129">
    <w:name w:val="xl129"/>
    <w:basedOn w:val="Normal"/>
    <w:rsid w:val="00096AD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Times New Roman" w:hAnsi="Times New Roman"/>
      <w:sz w:val="24"/>
      <w:szCs w:val="24"/>
    </w:rPr>
  </w:style>
  <w:style w:type="paragraph" w:customStyle="1" w:styleId="xl130">
    <w:name w:val="xl130"/>
    <w:basedOn w:val="Normal"/>
    <w:rsid w:val="00096AD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pPr>
    <w:rPr>
      <w:rFonts w:ascii="Times New Roman" w:hAnsi="Times New Roman"/>
      <w:b/>
      <w:bCs/>
      <w:color w:val="000000"/>
      <w:sz w:val="24"/>
      <w:szCs w:val="24"/>
    </w:rPr>
  </w:style>
  <w:style w:type="paragraph" w:customStyle="1" w:styleId="xl131">
    <w:name w:val="xl131"/>
    <w:basedOn w:val="Normal"/>
    <w:rsid w:val="00096AD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pPr>
    <w:rPr>
      <w:rFonts w:ascii="Times New Roman" w:hAnsi="Times New Roman"/>
      <w:b/>
      <w:bCs/>
      <w:sz w:val="24"/>
      <w:szCs w:val="24"/>
    </w:rPr>
  </w:style>
  <w:style w:type="paragraph" w:customStyle="1" w:styleId="xl132">
    <w:name w:val="xl132"/>
    <w:basedOn w:val="Normal"/>
    <w:rsid w:val="00096AD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hAnsi="Times New Roman"/>
      <w:b/>
      <w:bCs/>
      <w:color w:val="000000"/>
      <w:sz w:val="24"/>
      <w:szCs w:val="24"/>
    </w:rPr>
  </w:style>
  <w:style w:type="paragraph" w:customStyle="1" w:styleId="xl133">
    <w:name w:val="xl133"/>
    <w:basedOn w:val="Normal"/>
    <w:rsid w:val="00096ADD"/>
    <w:pPr>
      <w:pBdr>
        <w:bottom w:val="single" w:sz="8" w:space="0" w:color="auto"/>
        <w:right w:val="single" w:sz="8" w:space="0" w:color="auto"/>
      </w:pBdr>
      <w:shd w:val="clear" w:color="000000" w:fill="FFFFFF"/>
      <w:spacing w:before="100" w:beforeAutospacing="1" w:after="100" w:afterAutospacing="1"/>
      <w:jc w:val="right"/>
      <w:textAlignment w:val="top"/>
    </w:pPr>
    <w:rPr>
      <w:rFonts w:ascii="Times New Roman" w:hAnsi="Times New Roman"/>
      <w:color w:val="000000"/>
      <w:sz w:val="24"/>
      <w:szCs w:val="24"/>
    </w:rPr>
  </w:style>
  <w:style w:type="paragraph" w:customStyle="1" w:styleId="xl134">
    <w:name w:val="xl134"/>
    <w:basedOn w:val="Normal"/>
    <w:rsid w:val="00096ADD"/>
    <w:pPr>
      <w:pBdr>
        <w:right w:val="single" w:sz="8" w:space="0" w:color="auto"/>
      </w:pBdr>
      <w:shd w:val="clear" w:color="000000" w:fill="FFFFFF"/>
      <w:spacing w:before="100" w:beforeAutospacing="1" w:after="100" w:afterAutospacing="1"/>
      <w:jc w:val="right"/>
      <w:textAlignment w:val="top"/>
    </w:pPr>
    <w:rPr>
      <w:rFonts w:ascii="Times New Roman" w:hAnsi="Times New Roman"/>
      <w:color w:val="000000"/>
      <w:sz w:val="24"/>
      <w:szCs w:val="24"/>
    </w:rPr>
  </w:style>
  <w:style w:type="paragraph" w:customStyle="1" w:styleId="xl135">
    <w:name w:val="xl135"/>
    <w:basedOn w:val="Normal"/>
    <w:rsid w:val="00096ADD"/>
    <w:pPr>
      <w:pBdr>
        <w:top w:val="single" w:sz="8" w:space="0" w:color="auto"/>
        <w:left w:val="single" w:sz="8" w:space="0" w:color="auto"/>
        <w:right w:val="single" w:sz="8" w:space="0" w:color="auto"/>
      </w:pBdr>
      <w:shd w:val="clear" w:color="000000" w:fill="FFFFFF"/>
      <w:spacing w:before="100" w:beforeAutospacing="1" w:after="100" w:afterAutospacing="1"/>
      <w:jc w:val="right"/>
      <w:textAlignment w:val="top"/>
    </w:pPr>
    <w:rPr>
      <w:rFonts w:ascii="Arial" w:hAnsi="Arial" w:cs="Arial"/>
      <w:color w:val="000000"/>
      <w:sz w:val="24"/>
      <w:szCs w:val="24"/>
    </w:rPr>
  </w:style>
  <w:style w:type="paragraph" w:customStyle="1" w:styleId="xl136">
    <w:name w:val="xl136"/>
    <w:basedOn w:val="Normal"/>
    <w:rsid w:val="00096ADD"/>
    <w:pPr>
      <w:pBdr>
        <w:bottom w:val="single" w:sz="8" w:space="0" w:color="auto"/>
        <w:right w:val="single" w:sz="8" w:space="0" w:color="auto"/>
      </w:pBdr>
      <w:shd w:val="clear" w:color="000000" w:fill="FFFFFF"/>
      <w:spacing w:before="100" w:beforeAutospacing="1" w:after="100" w:afterAutospacing="1"/>
      <w:jc w:val="right"/>
      <w:textAlignment w:val="top"/>
    </w:pPr>
    <w:rPr>
      <w:rFonts w:ascii="Arial" w:hAnsi="Arial" w:cs="Arial"/>
      <w:color w:val="000000"/>
      <w:sz w:val="24"/>
      <w:szCs w:val="24"/>
    </w:rPr>
  </w:style>
  <w:style w:type="paragraph" w:customStyle="1" w:styleId="xl137">
    <w:name w:val="xl137"/>
    <w:basedOn w:val="Normal"/>
    <w:rsid w:val="00096AD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38">
    <w:name w:val="xl138"/>
    <w:basedOn w:val="Normal"/>
    <w:rsid w:val="00096AD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39">
    <w:name w:val="xl139"/>
    <w:basedOn w:val="Normal"/>
    <w:rsid w:val="00096ADD"/>
    <w:pPr>
      <w:pBdr>
        <w:left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4"/>
      <w:szCs w:val="24"/>
    </w:rPr>
  </w:style>
  <w:style w:type="character" w:customStyle="1" w:styleId="WW8Num3z2">
    <w:name w:val="WW8Num3z2"/>
    <w:rsid w:val="00096ADD"/>
    <w:rPr>
      <w:rFonts w:ascii="Wingdings" w:hAnsi="Wingdings"/>
    </w:rPr>
  </w:style>
  <w:style w:type="character" w:customStyle="1" w:styleId="WW8Num1z0">
    <w:name w:val="WW8Num1z0"/>
    <w:rsid w:val="00096ADD"/>
    <w:rPr>
      <w:rFonts w:ascii="Times New Roman" w:eastAsia="Times New Roman" w:hAnsi="Times New Roman" w:cs="Times New Roman"/>
    </w:rPr>
  </w:style>
  <w:style w:type="character" w:customStyle="1" w:styleId="WW8Num1z1">
    <w:name w:val="WW8Num1z1"/>
    <w:rsid w:val="00096ADD"/>
    <w:rPr>
      <w:rFonts w:ascii="Courier New" w:hAnsi="Courier New"/>
    </w:rPr>
  </w:style>
  <w:style w:type="character" w:customStyle="1" w:styleId="WW8Num1z2">
    <w:name w:val="WW8Num1z2"/>
    <w:rsid w:val="00096ADD"/>
    <w:rPr>
      <w:rFonts w:ascii="Wingdings" w:hAnsi="Wingdings"/>
    </w:rPr>
  </w:style>
  <w:style w:type="character" w:customStyle="1" w:styleId="WW8Num1z3">
    <w:name w:val="WW8Num1z3"/>
    <w:rsid w:val="00096ADD"/>
    <w:rPr>
      <w:rFonts w:ascii="Symbol" w:hAnsi="Symbol"/>
    </w:rPr>
  </w:style>
  <w:style w:type="character" w:customStyle="1" w:styleId="WW8Num3z0">
    <w:name w:val="WW8Num3z0"/>
    <w:rsid w:val="00096ADD"/>
    <w:rPr>
      <w:rFonts w:ascii="Times New Roman" w:eastAsia="Times New Roman" w:hAnsi="Times New Roman" w:cs="Times New Roman"/>
    </w:rPr>
  </w:style>
  <w:style w:type="character" w:customStyle="1" w:styleId="WW8Num3z1">
    <w:name w:val="WW8Num3z1"/>
    <w:rsid w:val="00096ADD"/>
    <w:rPr>
      <w:rFonts w:ascii="Courier New" w:hAnsi="Courier New"/>
    </w:rPr>
  </w:style>
  <w:style w:type="character" w:customStyle="1" w:styleId="WW8Num3z3">
    <w:name w:val="WW8Num3z3"/>
    <w:rsid w:val="00096ADD"/>
    <w:rPr>
      <w:rFonts w:ascii="Symbol" w:hAnsi="Symbol"/>
    </w:rPr>
  </w:style>
  <w:style w:type="character" w:customStyle="1" w:styleId="WW8Num6z0">
    <w:name w:val="WW8Num6z0"/>
    <w:rsid w:val="00096ADD"/>
    <w:rPr>
      <w:rFonts w:ascii="Symbol" w:eastAsia="Times New Roman" w:hAnsi="Symbol" w:cs="Times New Roman"/>
    </w:rPr>
  </w:style>
  <w:style w:type="character" w:customStyle="1" w:styleId="WW8Num6z1">
    <w:name w:val="WW8Num6z1"/>
    <w:rsid w:val="00096ADD"/>
    <w:rPr>
      <w:rFonts w:ascii="Courier New" w:hAnsi="Courier New"/>
    </w:rPr>
  </w:style>
  <w:style w:type="character" w:customStyle="1" w:styleId="WW8Num6z2">
    <w:name w:val="WW8Num6z2"/>
    <w:rsid w:val="00096ADD"/>
    <w:rPr>
      <w:rFonts w:ascii="Wingdings" w:hAnsi="Wingdings"/>
    </w:rPr>
  </w:style>
  <w:style w:type="character" w:customStyle="1" w:styleId="WW8Num6z3">
    <w:name w:val="WW8Num6z3"/>
    <w:rsid w:val="00096ADD"/>
    <w:rPr>
      <w:rFonts w:ascii="Symbol" w:hAnsi="Symbol"/>
    </w:rPr>
  </w:style>
  <w:style w:type="character" w:customStyle="1" w:styleId="WW-Policepardfaut">
    <w:name w:val="WW-Police par défaut"/>
    <w:rsid w:val="00096ADD"/>
  </w:style>
  <w:style w:type="paragraph" w:customStyle="1" w:styleId="Rpertoire">
    <w:name w:val="Répertoire"/>
    <w:basedOn w:val="Normal"/>
    <w:rsid w:val="00096ADD"/>
    <w:pPr>
      <w:suppressLineNumbers/>
      <w:suppressAutoHyphens/>
      <w:jc w:val="both"/>
    </w:pPr>
    <w:rPr>
      <w:rFonts w:ascii="Times New Roman" w:hAnsi="Times New Roman" w:cs="Tahoma"/>
      <w:sz w:val="24"/>
      <w:szCs w:val="24"/>
      <w:lang w:eastAsia="ar-SA"/>
    </w:rPr>
  </w:style>
  <w:style w:type="paragraph" w:customStyle="1" w:styleId="WW-Retraitcorpsdetexte2">
    <w:name w:val="WW-Retrait corps de texte 2"/>
    <w:basedOn w:val="Normal"/>
    <w:rsid w:val="00096ADD"/>
    <w:pPr>
      <w:tabs>
        <w:tab w:val="left" w:pos="0"/>
        <w:tab w:val="left" w:pos="180"/>
        <w:tab w:val="left" w:pos="1260"/>
      </w:tabs>
      <w:suppressAutoHyphens/>
      <w:ind w:left="-180"/>
      <w:jc w:val="both"/>
    </w:pPr>
    <w:rPr>
      <w:rFonts w:ascii="Times New Roman" w:hAnsi="Times New Roman"/>
      <w:szCs w:val="24"/>
      <w:lang w:eastAsia="ar-SA"/>
    </w:rPr>
  </w:style>
  <w:style w:type="paragraph" w:customStyle="1" w:styleId="Contenuducadre">
    <w:name w:val="Contenu du cadre"/>
    <w:basedOn w:val="Corpsdetexte"/>
    <w:rsid w:val="00096ADD"/>
    <w:pPr>
      <w:suppressAutoHyphens/>
      <w:spacing w:after="120"/>
      <w:jc w:val="both"/>
    </w:pPr>
    <w:rPr>
      <w:rFonts w:ascii="Times New Roman" w:hAnsi="Times New Roman"/>
      <w:b w:val="0"/>
      <w:bCs w:val="0"/>
      <w:sz w:val="24"/>
      <w:szCs w:val="24"/>
      <w:lang w:eastAsia="ar-SA"/>
    </w:rPr>
  </w:style>
  <w:style w:type="character" w:customStyle="1" w:styleId="CarCar11">
    <w:name w:val="Car Car11"/>
    <w:locked/>
    <w:rsid w:val="00096ADD"/>
    <w:rPr>
      <w:sz w:val="24"/>
      <w:szCs w:val="24"/>
      <w:lang w:val="fr-FR" w:eastAsia="fr-FR" w:bidi="ar-SA"/>
    </w:rPr>
  </w:style>
  <w:style w:type="paragraph" w:customStyle="1" w:styleId="ListParagraph1">
    <w:name w:val="List Paragraph1"/>
    <w:basedOn w:val="Normal"/>
    <w:rsid w:val="00096ADD"/>
    <w:pPr>
      <w:spacing w:after="160" w:line="288" w:lineRule="auto"/>
      <w:ind w:left="720"/>
      <w:jc w:val="both"/>
    </w:pPr>
    <w:rPr>
      <w:rFonts w:ascii="Calibri" w:hAnsi="Calibri" w:cs="Arial"/>
      <w:color w:val="5A5A5A"/>
      <w:lang w:eastAsia="en-US"/>
    </w:rPr>
  </w:style>
  <w:style w:type="paragraph" w:customStyle="1" w:styleId="Styleparagraphe">
    <w:name w:val="Style paragraphe +"/>
    <w:basedOn w:val="Normal"/>
    <w:autoRedefine/>
    <w:rsid w:val="00096ADD"/>
    <w:pPr>
      <w:overflowPunct w:val="0"/>
      <w:autoSpaceDE w:val="0"/>
      <w:autoSpaceDN w:val="0"/>
      <w:adjustRightInd w:val="0"/>
      <w:spacing w:before="120"/>
      <w:jc w:val="center"/>
      <w:textAlignment w:val="baseline"/>
    </w:pPr>
    <w:rPr>
      <w:rFonts w:ascii="Times New Roman" w:hAnsi="Times New Roman"/>
      <w:b/>
      <w:sz w:val="24"/>
      <w:szCs w:val="24"/>
    </w:rPr>
  </w:style>
  <w:style w:type="paragraph" w:customStyle="1" w:styleId="LPuces">
    <w:name w:val="L_Puces"/>
    <w:basedOn w:val="Normal"/>
    <w:rsid w:val="0068040C"/>
    <w:pPr>
      <w:numPr>
        <w:numId w:val="71"/>
      </w:numPr>
      <w:spacing w:before="120" w:after="120"/>
      <w:jc w:val="both"/>
    </w:pPr>
    <w:rPr>
      <w:rFonts w:ascii="Arial" w:hAnsi="Arial"/>
    </w:rPr>
  </w:style>
  <w:style w:type="character" w:customStyle="1" w:styleId="Titre2Car1">
    <w:name w:val="Titre 2 Car1"/>
    <w:aliases w:val="Heading Car,§1.1. Car,TITRE 2 Car,2 headline Car,h Car,Niveau 1 1 Car,(Sous-titre) Car,Fonctionnalité Car,Titre 21 Car,t2.T2 Car,H2 Car,R&amp;S - Titre 2 Car,Heading 2 CFMU Car,Para 2 Car,h2 Car,Paragraph 2 Car,level 2 Car,sub-sect Car,t2 Car"/>
    <w:rsid w:val="0068040C"/>
    <w:rPr>
      <w:rFonts w:eastAsia="Arial Unicode MS"/>
      <w:b/>
      <w:sz w:val="24"/>
      <w:szCs w:val="24"/>
      <w:u w:val="single"/>
      <w:lang w:val="en-GB" w:eastAsia="fr-FR" w:bidi="ar-SA"/>
    </w:rPr>
  </w:style>
  <w:style w:type="character" w:customStyle="1" w:styleId="Style2Car">
    <w:name w:val="Style2 Car"/>
    <w:link w:val="Style2"/>
    <w:rsid w:val="0068040C"/>
    <w:rPr>
      <w:rFonts w:ascii="Times New Roman" w:hAnsi="Times New Roman"/>
      <w:sz w:val="24"/>
      <w:lang w:eastAsia="en-US"/>
    </w:rPr>
  </w:style>
  <w:style w:type="paragraph" w:customStyle="1" w:styleId="heading">
    <w:name w:val="heading"/>
    <w:basedOn w:val="Normal"/>
    <w:next w:val="Normal"/>
    <w:rsid w:val="0068040C"/>
    <w:pPr>
      <w:keepNext/>
      <w:spacing w:before="240" w:after="60"/>
      <w:jc w:val="both"/>
    </w:pPr>
    <w:rPr>
      <w:rFonts w:ascii="Arial" w:hAnsi="Arial" w:cs="Arial"/>
      <w:sz w:val="24"/>
      <w:szCs w:val="24"/>
    </w:rPr>
  </w:style>
  <w:style w:type="character" w:customStyle="1" w:styleId="CarCar1">
    <w:name w:val="Car Car1"/>
    <w:semiHidden/>
    <w:rsid w:val="0068040C"/>
    <w:rPr>
      <w:sz w:val="28"/>
      <w:lang w:val="fr-FR" w:eastAsia="fr-FR" w:bidi="ar-SA"/>
    </w:rPr>
  </w:style>
  <w:style w:type="paragraph" w:customStyle="1" w:styleId="Cartouche">
    <w:name w:val="Cartouche"/>
    <w:basedOn w:val="Normal"/>
    <w:rsid w:val="0068040C"/>
    <w:pPr>
      <w:spacing w:after="240"/>
      <w:jc w:val="center"/>
    </w:pPr>
    <w:rPr>
      <w:rFonts w:ascii="Arial" w:hAnsi="Arial"/>
      <w:b/>
      <w:caps/>
      <w:kern w:val="40"/>
      <w:sz w:val="40"/>
    </w:rPr>
  </w:style>
  <w:style w:type="paragraph" w:customStyle="1" w:styleId="Pav">
    <w:name w:val="Pavé"/>
    <w:basedOn w:val="Normal"/>
    <w:rsid w:val="0068040C"/>
    <w:pPr>
      <w:pBdr>
        <w:top w:val="double" w:sz="6" w:space="1" w:color="auto"/>
        <w:left w:val="double" w:sz="6" w:space="1" w:color="auto"/>
        <w:bottom w:val="double" w:sz="6" w:space="1" w:color="auto"/>
        <w:right w:val="double" w:sz="6" w:space="1" w:color="auto"/>
      </w:pBdr>
      <w:spacing w:before="120" w:after="120"/>
      <w:ind w:left="1418" w:right="1418"/>
      <w:jc w:val="both"/>
    </w:pPr>
    <w:rPr>
      <w:rFonts w:ascii="Arial" w:hAnsi="Arial"/>
      <w:b/>
      <w:i/>
    </w:rPr>
  </w:style>
  <w:style w:type="paragraph" w:customStyle="1" w:styleId="Titre1ter">
    <w:name w:val="Titre 1 ter"/>
    <w:basedOn w:val="Titre1"/>
    <w:rsid w:val="0068040C"/>
    <w:pPr>
      <w:keepLines/>
      <w:pageBreakBefore/>
      <w:tabs>
        <w:tab w:val="clear" w:pos="284"/>
        <w:tab w:val="num" w:pos="1440"/>
      </w:tabs>
      <w:spacing w:before="120" w:after="360"/>
      <w:ind w:right="0"/>
      <w:jc w:val="left"/>
      <w:outlineLvl w:val="9"/>
    </w:pPr>
    <w:rPr>
      <w:rFonts w:ascii="Times New Roman" w:eastAsia="Times New Roman" w:hAnsi="Times New Roman" w:cs="Times New Roman"/>
      <w:bCs w:val="0"/>
      <w:i/>
      <w:smallCaps/>
      <w:color w:val="FF0000"/>
      <w:kern w:val="32"/>
      <w:sz w:val="28"/>
      <w:szCs w:val="20"/>
      <w:u w:val="single"/>
    </w:rPr>
  </w:style>
  <w:style w:type="paragraph" w:customStyle="1" w:styleId="Titre4bis">
    <w:name w:val="Titre 4 bis"/>
    <w:basedOn w:val="Titre4"/>
    <w:rsid w:val="0068040C"/>
    <w:pPr>
      <w:keepLines/>
      <w:tabs>
        <w:tab w:val="num" w:pos="1440"/>
      </w:tabs>
      <w:spacing w:before="120" w:after="120" w:line="240" w:lineRule="auto"/>
      <w:ind w:right="0"/>
      <w:jc w:val="left"/>
      <w:outlineLvl w:val="9"/>
    </w:pPr>
    <w:rPr>
      <w:rFonts w:ascii="Arial" w:hAnsi="Arial"/>
      <w:bCs w:val="0"/>
      <w:position w:val="0"/>
      <w:u w:val="single"/>
    </w:rPr>
  </w:style>
  <w:style w:type="paragraph" w:customStyle="1" w:styleId="UnitdePaiement">
    <w:name w:val="Unité de Paiement"/>
    <w:basedOn w:val="Normal"/>
    <w:rsid w:val="0068040C"/>
    <w:pPr>
      <w:spacing w:before="120" w:after="120"/>
      <w:jc w:val="right"/>
    </w:pPr>
    <w:rPr>
      <w:rFonts w:ascii="Arial" w:hAnsi="Arial"/>
      <w:b/>
      <w:i/>
    </w:rPr>
  </w:style>
  <w:style w:type="paragraph" w:customStyle="1" w:styleId="Destinataire">
    <w:name w:val="Destinataire"/>
    <w:basedOn w:val="Normal"/>
    <w:rsid w:val="0068040C"/>
    <w:pPr>
      <w:widowControl w:val="0"/>
      <w:suppressAutoHyphens/>
      <w:spacing w:before="60" w:after="60"/>
      <w:ind w:left="4820"/>
      <w:jc w:val="center"/>
    </w:pPr>
    <w:rPr>
      <w:rFonts w:ascii="Arial" w:hAnsi="Arial"/>
      <w:caps/>
      <w:sz w:val="24"/>
    </w:rPr>
  </w:style>
  <w:style w:type="paragraph" w:styleId="Adressedestinataire">
    <w:name w:val="envelope address"/>
    <w:basedOn w:val="Normal"/>
    <w:rsid w:val="0068040C"/>
    <w:pPr>
      <w:framePr w:w="7938" w:h="1985" w:hRule="exact" w:hSpace="141" w:wrap="auto" w:hAnchor="page" w:xAlign="center" w:yAlign="bottom"/>
      <w:spacing w:before="120" w:after="120"/>
      <w:ind w:left="2835"/>
      <w:jc w:val="both"/>
    </w:pPr>
    <w:rPr>
      <w:rFonts w:ascii="Arial" w:hAnsi="Arial"/>
      <w:sz w:val="24"/>
    </w:rPr>
  </w:style>
  <w:style w:type="paragraph" w:styleId="Adresseexpditeur">
    <w:name w:val="envelope return"/>
    <w:basedOn w:val="Normal"/>
    <w:rsid w:val="0068040C"/>
    <w:pPr>
      <w:spacing w:before="120" w:after="120"/>
      <w:jc w:val="both"/>
    </w:pPr>
    <w:rPr>
      <w:rFonts w:ascii="Arial" w:hAnsi="Arial"/>
      <w:sz w:val="24"/>
    </w:rPr>
  </w:style>
  <w:style w:type="paragraph" w:styleId="Listecontinue3">
    <w:name w:val="List Continue 3"/>
    <w:basedOn w:val="Normal"/>
    <w:rsid w:val="0068040C"/>
    <w:pPr>
      <w:spacing w:before="120" w:after="120"/>
      <w:ind w:left="851"/>
      <w:jc w:val="both"/>
    </w:pPr>
    <w:rPr>
      <w:rFonts w:ascii="Arial" w:hAnsi="Arial"/>
    </w:rPr>
  </w:style>
  <w:style w:type="paragraph" w:styleId="Listecontinue5">
    <w:name w:val="List Continue 5"/>
    <w:basedOn w:val="Normal"/>
    <w:rsid w:val="0068040C"/>
    <w:pPr>
      <w:spacing w:before="120" w:after="120"/>
      <w:ind w:left="1418"/>
      <w:jc w:val="both"/>
    </w:pPr>
    <w:rPr>
      <w:rFonts w:ascii="Arial" w:hAnsi="Arial"/>
    </w:rPr>
  </w:style>
  <w:style w:type="paragraph" w:styleId="Listepuces4">
    <w:name w:val="List Bullet 4"/>
    <w:basedOn w:val="Normal"/>
    <w:rsid w:val="0068040C"/>
    <w:pPr>
      <w:spacing w:before="120" w:after="120"/>
      <w:ind w:left="1132" w:hanging="283"/>
      <w:jc w:val="both"/>
    </w:pPr>
    <w:rPr>
      <w:rFonts w:ascii="Arial" w:hAnsi="Arial"/>
    </w:rPr>
  </w:style>
  <w:style w:type="paragraph" w:styleId="Listenumros2">
    <w:name w:val="List Number 2"/>
    <w:basedOn w:val="Normal"/>
    <w:rsid w:val="0068040C"/>
    <w:pPr>
      <w:spacing w:before="120" w:after="120"/>
      <w:ind w:left="568" w:hanging="284"/>
      <w:jc w:val="both"/>
    </w:pPr>
    <w:rPr>
      <w:rFonts w:ascii="Arial" w:hAnsi="Arial"/>
    </w:rPr>
  </w:style>
  <w:style w:type="paragraph" w:styleId="Listenumros3">
    <w:name w:val="List Number 3"/>
    <w:basedOn w:val="Normal"/>
    <w:rsid w:val="0068040C"/>
    <w:pPr>
      <w:spacing w:before="120" w:after="120"/>
      <w:ind w:left="849" w:hanging="283"/>
      <w:jc w:val="both"/>
    </w:pPr>
    <w:rPr>
      <w:rFonts w:ascii="Arial" w:hAnsi="Arial"/>
    </w:rPr>
  </w:style>
  <w:style w:type="paragraph" w:styleId="Listenumros4">
    <w:name w:val="List Number 4"/>
    <w:basedOn w:val="Normal"/>
    <w:rsid w:val="0068040C"/>
    <w:pPr>
      <w:spacing w:before="120" w:after="120"/>
      <w:ind w:left="1132" w:hanging="283"/>
      <w:jc w:val="both"/>
    </w:pPr>
    <w:rPr>
      <w:rFonts w:ascii="Arial" w:hAnsi="Arial"/>
    </w:rPr>
  </w:style>
  <w:style w:type="paragraph" w:customStyle="1" w:styleId="Titre1bis">
    <w:name w:val="Titre 1 bis"/>
    <w:basedOn w:val="Titre1"/>
    <w:rsid w:val="0068040C"/>
    <w:pPr>
      <w:keepLines/>
      <w:tabs>
        <w:tab w:val="clear" w:pos="284"/>
        <w:tab w:val="num" w:pos="1440"/>
      </w:tabs>
      <w:spacing w:before="120" w:after="360"/>
      <w:ind w:right="0"/>
      <w:jc w:val="left"/>
      <w:outlineLvl w:val="9"/>
    </w:pPr>
    <w:rPr>
      <w:rFonts w:ascii="Times New Roman" w:eastAsia="Times New Roman" w:hAnsi="Times New Roman" w:cs="Times New Roman"/>
      <w:bCs w:val="0"/>
      <w:i/>
      <w:smallCaps/>
      <w:color w:val="FF0000"/>
      <w:kern w:val="32"/>
      <w:sz w:val="28"/>
      <w:szCs w:val="20"/>
      <w:u w:val="single"/>
    </w:rPr>
  </w:style>
  <w:style w:type="paragraph" w:customStyle="1" w:styleId="Piedde1repage">
    <w:name w:val="Pied de 1ère page"/>
    <w:basedOn w:val="Normal"/>
    <w:rsid w:val="0068040C"/>
    <w:pPr>
      <w:spacing w:before="120"/>
      <w:jc w:val="right"/>
    </w:pPr>
    <w:rPr>
      <w:rFonts w:ascii="Arial" w:hAnsi="Arial"/>
      <w:i/>
      <w:sz w:val="16"/>
      <w:u w:val="single"/>
    </w:rPr>
  </w:style>
  <w:style w:type="paragraph" w:customStyle="1" w:styleId="Tab">
    <w:name w:val="Tab"/>
    <w:basedOn w:val="Normal"/>
    <w:rsid w:val="0068040C"/>
    <w:pPr>
      <w:keepLines/>
      <w:spacing w:before="60" w:after="60"/>
      <w:jc w:val="center"/>
    </w:pPr>
    <w:rPr>
      <w:rFonts w:ascii="FuturaA Bk BT" w:hAnsi="FuturaA Bk BT"/>
      <w:sz w:val="18"/>
    </w:rPr>
  </w:style>
  <w:style w:type="paragraph" w:customStyle="1" w:styleId="Puces1">
    <w:name w:val="Puces1"/>
    <w:basedOn w:val="Normal"/>
    <w:rsid w:val="0068040C"/>
    <w:pPr>
      <w:numPr>
        <w:numId w:val="72"/>
      </w:numPr>
      <w:spacing w:before="120" w:after="120"/>
      <w:jc w:val="both"/>
    </w:pPr>
    <w:rPr>
      <w:rFonts w:ascii="Arial" w:hAnsi="Arial"/>
    </w:rPr>
  </w:style>
  <w:style w:type="paragraph" w:customStyle="1" w:styleId="Numero2">
    <w:name w:val="Numero2"/>
    <w:basedOn w:val="Normal"/>
    <w:rsid w:val="0068040C"/>
    <w:pPr>
      <w:widowControl w:val="0"/>
      <w:tabs>
        <w:tab w:val="decimal" w:pos="7938"/>
        <w:tab w:val="right" w:pos="9639"/>
      </w:tabs>
      <w:spacing w:before="60" w:after="60"/>
      <w:ind w:left="1418" w:hanging="284"/>
      <w:jc w:val="both"/>
    </w:pPr>
    <w:rPr>
      <w:rFonts w:ascii="Arial" w:hAnsi="Arial"/>
    </w:rPr>
  </w:style>
  <w:style w:type="paragraph" w:customStyle="1" w:styleId="LNumero">
    <w:name w:val="L_Numero"/>
    <w:basedOn w:val="Normal"/>
    <w:rsid w:val="0068040C"/>
    <w:pPr>
      <w:numPr>
        <w:numId w:val="73"/>
      </w:numPr>
      <w:spacing w:before="120" w:after="120"/>
      <w:jc w:val="both"/>
    </w:pPr>
    <w:rPr>
      <w:rFonts w:ascii="Arial" w:hAnsi="Arial"/>
    </w:rPr>
  </w:style>
  <w:style w:type="paragraph" w:customStyle="1" w:styleId="Titreprix">
    <w:name w:val="Titre prix"/>
    <w:basedOn w:val="Normal"/>
    <w:rsid w:val="0068040C"/>
    <w:pPr>
      <w:keepNext/>
      <w:keepLines/>
      <w:tabs>
        <w:tab w:val="num" w:pos="1288"/>
        <w:tab w:val="left" w:pos="1418"/>
      </w:tabs>
      <w:spacing w:before="240" w:after="200"/>
      <w:ind w:left="568"/>
      <w:jc w:val="both"/>
    </w:pPr>
    <w:rPr>
      <w:rFonts w:ascii="Times New Roman" w:hAnsi="Times New Roman"/>
      <w:b/>
      <w:i/>
      <w:smallCaps/>
      <w:sz w:val="28"/>
    </w:rPr>
  </w:style>
  <w:style w:type="paragraph" w:customStyle="1" w:styleId="i">
    <w:name w:val="i"/>
    <w:rsid w:val="0068040C"/>
    <w:pPr>
      <w:widowControl w:val="0"/>
      <w:tabs>
        <w:tab w:val="decimal" w:pos="7938"/>
        <w:tab w:val="right" w:pos="9639"/>
      </w:tabs>
      <w:spacing w:before="40" w:after="40"/>
      <w:ind w:left="1418" w:hanging="284"/>
      <w:jc w:val="both"/>
    </w:pPr>
    <w:rPr>
      <w:rFonts w:ascii="Arial" w:hAnsi="Arial"/>
      <w:sz w:val="24"/>
    </w:rPr>
  </w:style>
  <w:style w:type="paragraph" w:customStyle="1" w:styleId="Titreprix200">
    <w:name w:val="Titre prix 200"/>
    <w:basedOn w:val="Normal"/>
    <w:rsid w:val="0068040C"/>
    <w:pPr>
      <w:keepNext/>
      <w:keepLines/>
      <w:numPr>
        <w:numId w:val="74"/>
      </w:numPr>
      <w:tabs>
        <w:tab w:val="left" w:pos="1418"/>
      </w:tabs>
      <w:spacing w:before="240" w:after="200"/>
      <w:jc w:val="both"/>
    </w:pPr>
    <w:rPr>
      <w:rFonts w:ascii="Times New Roman" w:hAnsi="Times New Roman"/>
      <w:b/>
      <w:i/>
      <w:smallCaps/>
      <w:sz w:val="28"/>
    </w:rPr>
  </w:style>
  <w:style w:type="paragraph" w:customStyle="1" w:styleId="Titreserie300">
    <w:name w:val="Titre serie 300"/>
    <w:basedOn w:val="Normal"/>
    <w:rsid w:val="0068040C"/>
    <w:pPr>
      <w:keepNext/>
      <w:keepLines/>
      <w:tabs>
        <w:tab w:val="num" w:pos="1080"/>
        <w:tab w:val="left" w:pos="1418"/>
      </w:tabs>
      <w:spacing w:before="240" w:after="200"/>
      <w:jc w:val="both"/>
    </w:pPr>
    <w:rPr>
      <w:rFonts w:ascii="Times New Roman" w:hAnsi="Times New Roman"/>
      <w:b/>
      <w:i/>
      <w:smallCaps/>
      <w:sz w:val="28"/>
    </w:rPr>
  </w:style>
  <w:style w:type="paragraph" w:customStyle="1" w:styleId="Titreserie400">
    <w:name w:val="Titre serie 400"/>
    <w:basedOn w:val="Normal"/>
    <w:link w:val="Titreserie400Car"/>
    <w:rsid w:val="0068040C"/>
    <w:pPr>
      <w:keepNext/>
      <w:keepLines/>
      <w:tabs>
        <w:tab w:val="num" w:pos="1080"/>
        <w:tab w:val="left" w:pos="1418"/>
      </w:tabs>
      <w:spacing w:before="240" w:after="200"/>
      <w:jc w:val="both"/>
    </w:pPr>
    <w:rPr>
      <w:rFonts w:ascii="Times New Roman" w:hAnsi="Times New Roman"/>
      <w:b/>
      <w:i/>
      <w:smallCaps/>
      <w:sz w:val="28"/>
    </w:rPr>
  </w:style>
  <w:style w:type="character" w:customStyle="1" w:styleId="Titreserie400Car">
    <w:name w:val="Titre serie 400 Car"/>
    <w:link w:val="Titreserie400"/>
    <w:rsid w:val="0068040C"/>
    <w:rPr>
      <w:rFonts w:ascii="Times New Roman" w:hAnsi="Times New Roman"/>
      <w:b/>
      <w:i/>
      <w:smallCaps/>
      <w:sz w:val="28"/>
    </w:rPr>
  </w:style>
  <w:style w:type="paragraph" w:customStyle="1" w:styleId="Titreserie500">
    <w:name w:val="Titre serie 500"/>
    <w:basedOn w:val="Normal"/>
    <w:rsid w:val="0068040C"/>
    <w:pPr>
      <w:tabs>
        <w:tab w:val="num" w:pos="1080"/>
        <w:tab w:val="left" w:pos="1418"/>
      </w:tabs>
      <w:spacing w:before="240" w:after="200"/>
      <w:jc w:val="both"/>
    </w:pPr>
    <w:rPr>
      <w:rFonts w:ascii="Times New Roman" w:hAnsi="Times New Roman"/>
      <w:b/>
      <w:i/>
      <w:smallCaps/>
      <w:sz w:val="28"/>
    </w:rPr>
  </w:style>
  <w:style w:type="paragraph" w:customStyle="1" w:styleId="Titreserie600">
    <w:name w:val="Titre serie 600"/>
    <w:basedOn w:val="Normal"/>
    <w:rsid w:val="0068040C"/>
    <w:pPr>
      <w:keepNext/>
      <w:keepLines/>
      <w:tabs>
        <w:tab w:val="num" w:pos="1080"/>
        <w:tab w:val="left" w:pos="1418"/>
      </w:tabs>
      <w:spacing w:before="240" w:after="200"/>
      <w:jc w:val="both"/>
    </w:pPr>
    <w:rPr>
      <w:rFonts w:ascii="Times New Roman" w:hAnsi="Times New Roman"/>
      <w:b/>
      <w:i/>
      <w:smallCaps/>
      <w:sz w:val="28"/>
    </w:rPr>
  </w:style>
  <w:style w:type="paragraph" w:customStyle="1" w:styleId="Titreserie800">
    <w:name w:val="Titre serie 800"/>
    <w:basedOn w:val="Normal"/>
    <w:rsid w:val="0068040C"/>
    <w:pPr>
      <w:keepNext/>
      <w:keepLines/>
      <w:tabs>
        <w:tab w:val="left" w:pos="1418"/>
      </w:tabs>
      <w:spacing w:before="240" w:after="200"/>
      <w:jc w:val="both"/>
    </w:pPr>
    <w:rPr>
      <w:rFonts w:ascii="Times New Roman" w:hAnsi="Times New Roman"/>
      <w:b/>
      <w:i/>
      <w:smallCaps/>
      <w:sz w:val="28"/>
    </w:rPr>
  </w:style>
  <w:style w:type="paragraph" w:customStyle="1" w:styleId="Titresrie910">
    <w:name w:val="Titre série 910"/>
    <w:basedOn w:val="Normal"/>
    <w:rsid w:val="0068040C"/>
    <w:pPr>
      <w:keepNext/>
      <w:keepLines/>
      <w:tabs>
        <w:tab w:val="left" w:pos="1418"/>
      </w:tabs>
      <w:spacing w:before="120" w:after="120"/>
      <w:jc w:val="both"/>
    </w:pPr>
    <w:rPr>
      <w:rFonts w:ascii="Times New Roman" w:hAnsi="Times New Roman"/>
      <w:b/>
      <w:i/>
      <w:smallCaps/>
      <w:sz w:val="28"/>
    </w:rPr>
  </w:style>
  <w:style w:type="character" w:customStyle="1" w:styleId="CarCar2">
    <w:name w:val="Car Car2"/>
    <w:rsid w:val="0068040C"/>
    <w:rPr>
      <w:rFonts w:ascii="Arial" w:hAnsi="Arial"/>
    </w:rPr>
  </w:style>
  <w:style w:type="paragraph" w:customStyle="1" w:styleId="ttirets">
    <w:name w:val="ttirets"/>
    <w:basedOn w:val="Normal"/>
    <w:link w:val="ttiretsCarCar"/>
    <w:rsid w:val="0068040C"/>
    <w:pPr>
      <w:jc w:val="both"/>
    </w:pPr>
    <w:rPr>
      <w:rFonts w:ascii="Garamond" w:eastAsia="SimSun" w:hAnsi="Garamond"/>
      <w:sz w:val="24"/>
      <w:szCs w:val="24"/>
    </w:rPr>
  </w:style>
  <w:style w:type="character" w:customStyle="1" w:styleId="ttiretsCarCar">
    <w:name w:val="ttirets Car Car"/>
    <w:link w:val="ttirets"/>
    <w:locked/>
    <w:rsid w:val="0068040C"/>
    <w:rPr>
      <w:rFonts w:ascii="Garamond" w:eastAsia="SimSun" w:hAnsi="Garamond"/>
      <w:sz w:val="24"/>
      <w:szCs w:val="24"/>
    </w:rPr>
  </w:style>
  <w:style w:type="character" w:customStyle="1" w:styleId="titre3car0">
    <w:name w:val="titre3car"/>
    <w:rsid w:val="0068040C"/>
    <w:rPr>
      <w:rFonts w:ascii="Book Antiqua" w:hAnsi="Book Antiqua" w:hint="default"/>
      <w:b/>
      <w:bCs/>
      <w:smallCaps/>
      <w:u w:val="single"/>
    </w:rPr>
  </w:style>
  <w:style w:type="character" w:customStyle="1" w:styleId="WW8Num16z1">
    <w:name w:val="WW8Num16z1"/>
    <w:rsid w:val="0068040C"/>
    <w:rPr>
      <w:rFonts w:ascii="Wingdings" w:hAnsi="Wingdings"/>
    </w:rPr>
  </w:style>
  <w:style w:type="character" w:customStyle="1" w:styleId="En-tte7">
    <w:name w:val="En-tête #7_"/>
    <w:link w:val="En-tte70"/>
    <w:uiPriority w:val="99"/>
    <w:locked/>
    <w:rsid w:val="0068040C"/>
    <w:rPr>
      <w:rFonts w:ascii="Tahoma" w:hAnsi="Tahoma" w:cs="Tahoma"/>
      <w:sz w:val="24"/>
      <w:szCs w:val="24"/>
      <w:shd w:val="clear" w:color="auto" w:fill="FFFFFF"/>
    </w:rPr>
  </w:style>
  <w:style w:type="paragraph" w:customStyle="1" w:styleId="En-tte70">
    <w:name w:val="En-tête #7"/>
    <w:basedOn w:val="Normal"/>
    <w:link w:val="En-tte7"/>
    <w:uiPriority w:val="99"/>
    <w:rsid w:val="0068040C"/>
    <w:pPr>
      <w:shd w:val="clear" w:color="auto" w:fill="FFFFFF"/>
      <w:spacing w:after="840" w:line="240" w:lineRule="atLeast"/>
      <w:outlineLvl w:val="6"/>
    </w:pPr>
    <w:rPr>
      <w:rFonts w:ascii="Tahoma" w:hAnsi="Tahoma" w:cs="Tahoma"/>
      <w:sz w:val="24"/>
      <w:szCs w:val="24"/>
    </w:rPr>
  </w:style>
  <w:style w:type="paragraph" w:customStyle="1" w:styleId="Titre11">
    <w:name w:val="Titre 11"/>
    <w:basedOn w:val="Normal"/>
    <w:uiPriority w:val="1"/>
    <w:qFormat/>
    <w:rsid w:val="0068040C"/>
    <w:pPr>
      <w:widowControl w:val="0"/>
      <w:ind w:left="102"/>
      <w:outlineLvl w:val="1"/>
    </w:pPr>
    <w:rPr>
      <w:rFonts w:ascii="Times New Roman" w:hAnsi="Times New Roman" w:cs="Arial"/>
      <w:b/>
      <w:bCs/>
      <w:sz w:val="28"/>
      <w:szCs w:val="28"/>
      <w:lang w:val="en-US" w:eastAsia="en-US"/>
    </w:rPr>
  </w:style>
  <w:style w:type="paragraph" w:customStyle="1" w:styleId="Style35">
    <w:name w:val="Style35"/>
    <w:basedOn w:val="Normal"/>
    <w:rsid w:val="0068040C"/>
    <w:pPr>
      <w:widowControl w:val="0"/>
      <w:autoSpaceDE w:val="0"/>
      <w:autoSpaceDN w:val="0"/>
      <w:adjustRightInd w:val="0"/>
      <w:spacing w:line="307" w:lineRule="exact"/>
    </w:pPr>
    <w:rPr>
      <w:rFonts w:ascii="Times New Roman" w:hAnsi="Times New Roman"/>
      <w:sz w:val="24"/>
      <w:szCs w:val="24"/>
    </w:rPr>
  </w:style>
  <w:style w:type="paragraph" w:customStyle="1" w:styleId="Paragraphedeliste1">
    <w:name w:val="Paragraphe de liste1"/>
    <w:basedOn w:val="Normal"/>
    <w:rsid w:val="0068040C"/>
    <w:pPr>
      <w:ind w:left="708"/>
    </w:pPr>
    <w:rPr>
      <w:rFonts w:ascii="Times New Roman" w:hAnsi="Times New Roman"/>
      <w:sz w:val="24"/>
      <w:szCs w:val="24"/>
    </w:rPr>
  </w:style>
  <w:style w:type="paragraph" w:customStyle="1" w:styleId="Texte2">
    <w:name w:val="Texte2"/>
    <w:basedOn w:val="Normal"/>
    <w:qFormat/>
    <w:rsid w:val="0068040C"/>
    <w:pPr>
      <w:spacing w:before="120"/>
      <w:ind w:left="709"/>
      <w:jc w:val="both"/>
    </w:pPr>
    <w:rPr>
      <w:rFonts w:ascii="Arial" w:hAnsi="Arial" w:cs="Arial"/>
    </w:rPr>
  </w:style>
  <w:style w:type="paragraph" w:customStyle="1" w:styleId="Tirets3">
    <w:name w:val="Tirets3"/>
    <w:basedOn w:val="Normal"/>
    <w:link w:val="Tirets3Car"/>
    <w:qFormat/>
    <w:rsid w:val="0068040C"/>
    <w:pPr>
      <w:keepLines/>
      <w:numPr>
        <w:numId w:val="75"/>
      </w:numPr>
      <w:spacing w:before="120"/>
      <w:ind w:left="1276"/>
      <w:jc w:val="both"/>
    </w:pPr>
    <w:rPr>
      <w:rFonts w:ascii="Arial" w:hAnsi="Arial"/>
    </w:rPr>
  </w:style>
  <w:style w:type="character" w:customStyle="1" w:styleId="Tirets3Car">
    <w:name w:val="Tirets3 Car"/>
    <w:link w:val="Tirets3"/>
    <w:rsid w:val="0068040C"/>
    <w:rPr>
      <w:rFonts w:ascii="Arial" w:hAnsi="Arial"/>
    </w:rPr>
  </w:style>
  <w:style w:type="paragraph" w:customStyle="1" w:styleId="TM0">
    <w:name w:val="TM 0"/>
    <w:basedOn w:val="Normal"/>
    <w:qFormat/>
    <w:rsid w:val="0068040C"/>
    <w:pPr>
      <w:numPr>
        <w:numId w:val="76"/>
      </w:numPr>
      <w:jc w:val="both"/>
    </w:pPr>
    <w:rPr>
      <w:rFonts w:ascii="Arial" w:hAnsi="Arial" w:cs="Arial"/>
      <w:b/>
      <w:snapToGrid w:val="0"/>
      <w:sz w:val="22"/>
      <w:szCs w:val="22"/>
      <w:u w:val="single"/>
      <w:lang w:eastAsia="en-US"/>
    </w:rPr>
  </w:style>
  <w:style w:type="paragraph" w:customStyle="1" w:styleId="T1">
    <w:name w:val="T 1"/>
    <w:basedOn w:val="Titre2"/>
    <w:qFormat/>
    <w:rsid w:val="0068040C"/>
    <w:pPr>
      <w:keepNext w:val="0"/>
      <w:numPr>
        <w:ilvl w:val="1"/>
        <w:numId w:val="76"/>
      </w:numPr>
      <w:spacing w:before="360" w:line="240" w:lineRule="auto"/>
      <w:ind w:left="992" w:hanging="283"/>
      <w:jc w:val="left"/>
    </w:pPr>
    <w:rPr>
      <w:rFonts w:ascii="Arial" w:hAnsi="Arial" w:cs="Arial"/>
      <w:bCs w:val="0"/>
      <w:caps/>
      <w:sz w:val="24"/>
      <w:u w:val="single"/>
    </w:rPr>
  </w:style>
  <w:style w:type="paragraph" w:customStyle="1" w:styleId="T2">
    <w:name w:val="T 2"/>
    <w:basedOn w:val="Titre3"/>
    <w:link w:val="T2Car"/>
    <w:qFormat/>
    <w:rsid w:val="0068040C"/>
    <w:pPr>
      <w:keepNext w:val="0"/>
      <w:numPr>
        <w:ilvl w:val="2"/>
        <w:numId w:val="76"/>
      </w:numPr>
      <w:spacing w:before="360" w:after="120"/>
      <w:ind w:right="0" w:hanging="851"/>
      <w:jc w:val="left"/>
    </w:pPr>
    <w:rPr>
      <w:rFonts w:ascii="Arial" w:hAnsi="Arial"/>
      <w:bCs w:val="0"/>
      <w:caps/>
      <w:position w:val="0"/>
      <w:sz w:val="22"/>
      <w:u w:val="single"/>
    </w:rPr>
  </w:style>
  <w:style w:type="character" w:customStyle="1" w:styleId="T2Car">
    <w:name w:val="T 2 Car"/>
    <w:link w:val="T2"/>
    <w:rsid w:val="0068040C"/>
    <w:rPr>
      <w:rFonts w:ascii="Arial" w:hAnsi="Arial"/>
      <w:b/>
      <w:caps/>
      <w:sz w:val="22"/>
      <w:u w:val="single"/>
    </w:rPr>
  </w:style>
  <w:style w:type="paragraph" w:customStyle="1" w:styleId="T3">
    <w:name w:val="T 3"/>
    <w:basedOn w:val="Titre4"/>
    <w:link w:val="T3Car"/>
    <w:qFormat/>
    <w:rsid w:val="0068040C"/>
    <w:pPr>
      <w:keepNext w:val="0"/>
      <w:numPr>
        <w:ilvl w:val="4"/>
        <w:numId w:val="76"/>
      </w:numPr>
      <w:spacing w:after="60" w:line="240" w:lineRule="auto"/>
      <w:ind w:left="1134" w:right="0" w:hanging="850"/>
      <w:jc w:val="both"/>
    </w:pPr>
    <w:rPr>
      <w:rFonts w:ascii="Arial" w:hAnsi="Arial"/>
      <w:b w:val="0"/>
      <w:bCs w:val="0"/>
      <w:caps/>
      <w:position w:val="0"/>
      <w:sz w:val="22"/>
      <w:u w:val="single"/>
    </w:rPr>
  </w:style>
  <w:style w:type="character" w:customStyle="1" w:styleId="T3Car">
    <w:name w:val="T 3 Car"/>
    <w:link w:val="T3"/>
    <w:rsid w:val="0068040C"/>
    <w:rPr>
      <w:rFonts w:ascii="Arial" w:hAnsi="Arial"/>
      <w:caps/>
      <w:sz w:val="22"/>
      <w:u w:val="single"/>
    </w:rPr>
  </w:style>
  <w:style w:type="paragraph" w:customStyle="1" w:styleId="T4">
    <w:name w:val="T 4"/>
    <w:basedOn w:val="Titre5"/>
    <w:link w:val="T4Car"/>
    <w:qFormat/>
    <w:rsid w:val="0068040C"/>
    <w:pPr>
      <w:keepNext w:val="0"/>
      <w:tabs>
        <w:tab w:val="left" w:pos="1560"/>
      </w:tabs>
      <w:spacing w:before="240" w:after="60"/>
      <w:ind w:left="992" w:hanging="283"/>
    </w:pPr>
    <w:rPr>
      <w:rFonts w:ascii="Arial" w:hAnsi="Arial"/>
      <w:b w:val="0"/>
      <w:caps/>
    </w:rPr>
  </w:style>
  <w:style w:type="character" w:customStyle="1" w:styleId="T4Car">
    <w:name w:val="T 4 Car"/>
    <w:link w:val="T4"/>
    <w:rsid w:val="0068040C"/>
    <w:rPr>
      <w:rFonts w:ascii="Arial" w:hAnsi="Arial"/>
      <w:caps/>
      <w:u w:val="single"/>
    </w:rPr>
  </w:style>
  <w:style w:type="paragraph" w:customStyle="1" w:styleId="Tirets4">
    <w:name w:val="Tirets4"/>
    <w:basedOn w:val="Normal"/>
    <w:rsid w:val="0068040C"/>
    <w:pPr>
      <w:numPr>
        <w:numId w:val="77"/>
      </w:numPr>
      <w:tabs>
        <w:tab w:val="left" w:pos="4111"/>
      </w:tabs>
      <w:spacing w:before="120"/>
      <w:jc w:val="both"/>
    </w:pPr>
    <w:rPr>
      <w:rFonts w:ascii="Arial" w:hAnsi="Arial" w:cs="Arial"/>
    </w:rPr>
  </w:style>
  <w:style w:type="paragraph" w:customStyle="1" w:styleId="CharChar11">
    <w:name w:val="Char Char11"/>
    <w:basedOn w:val="Normal"/>
    <w:next w:val="Normal"/>
    <w:rsid w:val="0068040C"/>
    <w:pPr>
      <w:spacing w:after="160" w:line="240" w:lineRule="exact"/>
    </w:pPr>
    <w:rPr>
      <w:rFonts w:ascii="Tahoma" w:hAnsi="Tahoma"/>
      <w:sz w:val="24"/>
      <w:lang w:val="en-US" w:eastAsia="en-US"/>
    </w:rPr>
  </w:style>
  <w:style w:type="paragraph" w:customStyle="1" w:styleId="s22">
    <w:name w:val="s22"/>
    <w:basedOn w:val="Normal"/>
    <w:rsid w:val="0068040C"/>
    <w:pPr>
      <w:spacing w:before="100" w:beforeAutospacing="1" w:after="100" w:afterAutospacing="1"/>
    </w:pPr>
    <w:rPr>
      <w:rFonts w:ascii="Times New Roman" w:eastAsia="Calibri" w:hAnsi="Times New Roman"/>
      <w:sz w:val="24"/>
      <w:szCs w:val="24"/>
    </w:rPr>
  </w:style>
  <w:style w:type="paragraph" w:customStyle="1" w:styleId="s2">
    <w:name w:val="s2"/>
    <w:basedOn w:val="Normal"/>
    <w:rsid w:val="0068040C"/>
    <w:pPr>
      <w:spacing w:before="100" w:beforeAutospacing="1" w:after="100" w:afterAutospacing="1"/>
    </w:pPr>
    <w:rPr>
      <w:rFonts w:ascii="Times New Roman" w:eastAsia="Calibri" w:hAnsi="Times New Roman"/>
      <w:sz w:val="24"/>
      <w:szCs w:val="24"/>
    </w:rPr>
  </w:style>
  <w:style w:type="paragraph" w:customStyle="1" w:styleId="s51">
    <w:name w:val="s51"/>
    <w:basedOn w:val="Normal"/>
    <w:rsid w:val="0068040C"/>
    <w:pPr>
      <w:spacing w:before="100" w:beforeAutospacing="1" w:after="100" w:afterAutospacing="1"/>
    </w:pPr>
    <w:rPr>
      <w:rFonts w:ascii="Times New Roman" w:eastAsia="Calibri" w:hAnsi="Times New Roman"/>
      <w:sz w:val="24"/>
      <w:szCs w:val="24"/>
    </w:rPr>
  </w:style>
  <w:style w:type="character" w:customStyle="1" w:styleId="bumpedfont15">
    <w:name w:val="bumpedfont15"/>
    <w:rsid w:val="0068040C"/>
  </w:style>
  <w:style w:type="character" w:customStyle="1" w:styleId="s118">
    <w:name w:val="s118"/>
    <w:rsid w:val="0068040C"/>
  </w:style>
  <w:style w:type="character" w:customStyle="1" w:styleId="product-description-no-js">
    <w:name w:val="product-description-no-js"/>
    <w:rsid w:val="0068040C"/>
  </w:style>
  <w:style w:type="character" w:customStyle="1" w:styleId="text">
    <w:name w:val="text"/>
    <w:basedOn w:val="Policepardfaut"/>
    <w:rsid w:val="0068040C"/>
  </w:style>
  <w:style w:type="character" w:customStyle="1" w:styleId="UnresolvedMention">
    <w:name w:val="Unresolved Mention"/>
    <w:basedOn w:val="Policepardfaut"/>
    <w:uiPriority w:val="99"/>
    <w:semiHidden/>
    <w:unhideWhenUsed/>
    <w:rsid w:val="00747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26542">
      <w:bodyDiv w:val="1"/>
      <w:marLeft w:val="0"/>
      <w:marRight w:val="0"/>
      <w:marTop w:val="0"/>
      <w:marBottom w:val="0"/>
      <w:divBdr>
        <w:top w:val="none" w:sz="0" w:space="0" w:color="auto"/>
        <w:left w:val="none" w:sz="0" w:space="0" w:color="auto"/>
        <w:bottom w:val="none" w:sz="0" w:space="0" w:color="auto"/>
        <w:right w:val="none" w:sz="0" w:space="0" w:color="auto"/>
      </w:divBdr>
    </w:div>
    <w:div w:id="362360869">
      <w:bodyDiv w:val="1"/>
      <w:marLeft w:val="0"/>
      <w:marRight w:val="0"/>
      <w:marTop w:val="0"/>
      <w:marBottom w:val="0"/>
      <w:divBdr>
        <w:top w:val="none" w:sz="0" w:space="0" w:color="auto"/>
        <w:left w:val="none" w:sz="0" w:space="0" w:color="auto"/>
        <w:bottom w:val="none" w:sz="0" w:space="0" w:color="auto"/>
        <w:right w:val="none" w:sz="0" w:space="0" w:color="auto"/>
      </w:divBdr>
    </w:div>
    <w:div w:id="586111023">
      <w:bodyDiv w:val="1"/>
      <w:marLeft w:val="0"/>
      <w:marRight w:val="0"/>
      <w:marTop w:val="0"/>
      <w:marBottom w:val="0"/>
      <w:divBdr>
        <w:top w:val="none" w:sz="0" w:space="0" w:color="auto"/>
        <w:left w:val="none" w:sz="0" w:space="0" w:color="auto"/>
        <w:bottom w:val="none" w:sz="0" w:space="0" w:color="auto"/>
        <w:right w:val="none" w:sz="0" w:space="0" w:color="auto"/>
      </w:divBdr>
    </w:div>
    <w:div w:id="623774287">
      <w:bodyDiv w:val="1"/>
      <w:marLeft w:val="0"/>
      <w:marRight w:val="0"/>
      <w:marTop w:val="0"/>
      <w:marBottom w:val="0"/>
      <w:divBdr>
        <w:top w:val="none" w:sz="0" w:space="0" w:color="auto"/>
        <w:left w:val="none" w:sz="0" w:space="0" w:color="auto"/>
        <w:bottom w:val="none" w:sz="0" w:space="0" w:color="auto"/>
        <w:right w:val="none" w:sz="0" w:space="0" w:color="auto"/>
      </w:divBdr>
    </w:div>
    <w:div w:id="772743422">
      <w:bodyDiv w:val="1"/>
      <w:marLeft w:val="0"/>
      <w:marRight w:val="0"/>
      <w:marTop w:val="0"/>
      <w:marBottom w:val="0"/>
      <w:divBdr>
        <w:top w:val="none" w:sz="0" w:space="0" w:color="auto"/>
        <w:left w:val="none" w:sz="0" w:space="0" w:color="auto"/>
        <w:bottom w:val="none" w:sz="0" w:space="0" w:color="auto"/>
        <w:right w:val="none" w:sz="0" w:space="0" w:color="auto"/>
      </w:divBdr>
    </w:div>
    <w:div w:id="801309703">
      <w:bodyDiv w:val="1"/>
      <w:marLeft w:val="0"/>
      <w:marRight w:val="0"/>
      <w:marTop w:val="0"/>
      <w:marBottom w:val="0"/>
      <w:divBdr>
        <w:top w:val="none" w:sz="0" w:space="0" w:color="auto"/>
        <w:left w:val="none" w:sz="0" w:space="0" w:color="auto"/>
        <w:bottom w:val="none" w:sz="0" w:space="0" w:color="auto"/>
        <w:right w:val="none" w:sz="0" w:space="0" w:color="auto"/>
      </w:divBdr>
    </w:div>
    <w:div w:id="1043214185">
      <w:bodyDiv w:val="1"/>
      <w:marLeft w:val="0"/>
      <w:marRight w:val="0"/>
      <w:marTop w:val="0"/>
      <w:marBottom w:val="0"/>
      <w:divBdr>
        <w:top w:val="none" w:sz="0" w:space="0" w:color="auto"/>
        <w:left w:val="none" w:sz="0" w:space="0" w:color="auto"/>
        <w:bottom w:val="none" w:sz="0" w:space="0" w:color="auto"/>
        <w:right w:val="none" w:sz="0" w:space="0" w:color="auto"/>
      </w:divBdr>
    </w:div>
    <w:div w:id="1110314649">
      <w:bodyDiv w:val="1"/>
      <w:marLeft w:val="0"/>
      <w:marRight w:val="0"/>
      <w:marTop w:val="0"/>
      <w:marBottom w:val="0"/>
      <w:divBdr>
        <w:top w:val="none" w:sz="0" w:space="0" w:color="auto"/>
        <w:left w:val="none" w:sz="0" w:space="0" w:color="auto"/>
        <w:bottom w:val="none" w:sz="0" w:space="0" w:color="auto"/>
        <w:right w:val="none" w:sz="0" w:space="0" w:color="auto"/>
      </w:divBdr>
    </w:div>
    <w:div w:id="1145048327">
      <w:bodyDiv w:val="1"/>
      <w:marLeft w:val="0"/>
      <w:marRight w:val="0"/>
      <w:marTop w:val="0"/>
      <w:marBottom w:val="0"/>
      <w:divBdr>
        <w:top w:val="none" w:sz="0" w:space="0" w:color="auto"/>
        <w:left w:val="none" w:sz="0" w:space="0" w:color="auto"/>
        <w:bottom w:val="none" w:sz="0" w:space="0" w:color="auto"/>
        <w:right w:val="none" w:sz="0" w:space="0" w:color="auto"/>
      </w:divBdr>
    </w:div>
    <w:div w:id="1173034155">
      <w:bodyDiv w:val="1"/>
      <w:marLeft w:val="0"/>
      <w:marRight w:val="0"/>
      <w:marTop w:val="0"/>
      <w:marBottom w:val="0"/>
      <w:divBdr>
        <w:top w:val="none" w:sz="0" w:space="0" w:color="auto"/>
        <w:left w:val="none" w:sz="0" w:space="0" w:color="auto"/>
        <w:bottom w:val="none" w:sz="0" w:space="0" w:color="auto"/>
        <w:right w:val="none" w:sz="0" w:space="0" w:color="auto"/>
      </w:divBdr>
    </w:div>
    <w:div w:id="1324703160">
      <w:bodyDiv w:val="1"/>
      <w:marLeft w:val="0"/>
      <w:marRight w:val="0"/>
      <w:marTop w:val="0"/>
      <w:marBottom w:val="0"/>
      <w:divBdr>
        <w:top w:val="none" w:sz="0" w:space="0" w:color="auto"/>
        <w:left w:val="none" w:sz="0" w:space="0" w:color="auto"/>
        <w:bottom w:val="none" w:sz="0" w:space="0" w:color="auto"/>
        <w:right w:val="none" w:sz="0" w:space="0" w:color="auto"/>
      </w:divBdr>
    </w:div>
    <w:div w:id="1625651897">
      <w:bodyDiv w:val="1"/>
      <w:marLeft w:val="0"/>
      <w:marRight w:val="0"/>
      <w:marTop w:val="0"/>
      <w:marBottom w:val="0"/>
      <w:divBdr>
        <w:top w:val="none" w:sz="0" w:space="0" w:color="auto"/>
        <w:left w:val="none" w:sz="0" w:space="0" w:color="auto"/>
        <w:bottom w:val="none" w:sz="0" w:space="0" w:color="auto"/>
        <w:right w:val="none" w:sz="0" w:space="0" w:color="auto"/>
      </w:divBdr>
    </w:div>
    <w:div w:id="1775712380">
      <w:bodyDiv w:val="1"/>
      <w:marLeft w:val="0"/>
      <w:marRight w:val="0"/>
      <w:marTop w:val="0"/>
      <w:marBottom w:val="0"/>
      <w:divBdr>
        <w:top w:val="none" w:sz="0" w:space="0" w:color="auto"/>
        <w:left w:val="none" w:sz="0" w:space="0" w:color="auto"/>
        <w:bottom w:val="none" w:sz="0" w:space="0" w:color="auto"/>
        <w:right w:val="none" w:sz="0" w:space="0" w:color="auto"/>
      </w:divBdr>
    </w:div>
    <w:div w:id="1779518984">
      <w:bodyDiv w:val="1"/>
      <w:marLeft w:val="0"/>
      <w:marRight w:val="0"/>
      <w:marTop w:val="0"/>
      <w:marBottom w:val="0"/>
      <w:divBdr>
        <w:top w:val="none" w:sz="0" w:space="0" w:color="auto"/>
        <w:left w:val="none" w:sz="0" w:space="0" w:color="auto"/>
        <w:bottom w:val="none" w:sz="0" w:space="0" w:color="auto"/>
        <w:right w:val="none" w:sz="0" w:space="0" w:color="auto"/>
      </w:divBdr>
    </w:div>
    <w:div w:id="1792481827">
      <w:bodyDiv w:val="1"/>
      <w:marLeft w:val="0"/>
      <w:marRight w:val="0"/>
      <w:marTop w:val="0"/>
      <w:marBottom w:val="0"/>
      <w:divBdr>
        <w:top w:val="none" w:sz="0" w:space="0" w:color="auto"/>
        <w:left w:val="none" w:sz="0" w:space="0" w:color="auto"/>
        <w:bottom w:val="none" w:sz="0" w:space="0" w:color="auto"/>
        <w:right w:val="none" w:sz="0" w:space="0" w:color="auto"/>
      </w:divBdr>
    </w:div>
    <w:div w:id="1821801244">
      <w:bodyDiv w:val="1"/>
      <w:marLeft w:val="0"/>
      <w:marRight w:val="0"/>
      <w:marTop w:val="0"/>
      <w:marBottom w:val="0"/>
      <w:divBdr>
        <w:top w:val="none" w:sz="0" w:space="0" w:color="auto"/>
        <w:left w:val="none" w:sz="0" w:space="0" w:color="auto"/>
        <w:bottom w:val="none" w:sz="0" w:space="0" w:color="auto"/>
        <w:right w:val="none" w:sz="0" w:space="0" w:color="auto"/>
      </w:divBdr>
    </w:div>
    <w:div w:id="206098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onda.ma" TargetMode="External"/><Relationship Id="rId18" Type="http://schemas.openxmlformats.org/officeDocument/2006/relationships/image" Target="media/image5.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marchespublics.gov.ma" TargetMode="External"/><Relationship Id="rId17" Type="http://schemas.openxmlformats.org/officeDocument/2006/relationships/image" Target="media/image4.pn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hyperlink" Target="http://www.onda.ma/Je-suis-Professionnel/Appels-d'offres/R&#232;glementation-des-march&#233;s-de-l'ONDA" TargetMode="External"/><Relationship Id="rId23" Type="http://schemas.openxmlformats.org/officeDocument/2006/relationships/footer" Target="footer4.xml"/><Relationship Id="rId28"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AF96DEB28D4058917513EC5A6315DA"/>
        <w:category>
          <w:name w:val="Général"/>
          <w:gallery w:val="placeholder"/>
        </w:category>
        <w:types>
          <w:type w:val="bbPlcHdr"/>
        </w:types>
        <w:behaviors>
          <w:behavior w:val="content"/>
        </w:behaviors>
        <w:guid w:val="{A819EDD5-07B9-44DF-8A5D-0AEDE3726F0B}"/>
      </w:docPartPr>
      <w:docPartBody>
        <w:p w:rsidR="00EE385E" w:rsidRDefault="00D913BC">
          <w:r w:rsidRPr="00BF4532">
            <w:rPr>
              <w:rStyle w:val="Textedelespacerserv"/>
            </w:rPr>
            <w:t>[Titre ]</w:t>
          </w:r>
        </w:p>
      </w:docPartBody>
    </w:docPart>
    <w:docPart>
      <w:docPartPr>
        <w:name w:val="AF29FFD8F1D140E7B4B9A442AF52CDF3"/>
        <w:category>
          <w:name w:val="Général"/>
          <w:gallery w:val="placeholder"/>
        </w:category>
        <w:types>
          <w:type w:val="bbPlcHdr"/>
        </w:types>
        <w:behaviors>
          <w:behavior w:val="content"/>
        </w:behaviors>
        <w:guid w:val="{8C67D7CC-041A-4914-B63A-275165690490}"/>
      </w:docPartPr>
      <w:docPartBody>
        <w:p w:rsidR="001F3A1B" w:rsidRDefault="00DC1DE1">
          <w:r w:rsidRPr="00AE5888">
            <w:rPr>
              <w:rStyle w:val="Textedelespacerserv"/>
            </w:rPr>
            <w:t>[Objet ]</w:t>
          </w:r>
        </w:p>
      </w:docPartBody>
    </w:docPart>
    <w:docPart>
      <w:docPartPr>
        <w:name w:val="2787FDA6A4EB422FAEFDA7156CE5B23B"/>
        <w:category>
          <w:name w:val="Général"/>
          <w:gallery w:val="placeholder"/>
        </w:category>
        <w:types>
          <w:type w:val="bbPlcHdr"/>
        </w:types>
        <w:behaviors>
          <w:behavior w:val="content"/>
        </w:behaviors>
        <w:guid w:val="{7A7DE064-D52F-4B21-8EA5-0A7D9657D30F}"/>
      </w:docPartPr>
      <w:docPartBody>
        <w:p w:rsidR="00AA3BFC" w:rsidRDefault="007479F3" w:rsidP="007479F3">
          <w:pPr>
            <w:pStyle w:val="2787FDA6A4EB422FAEFDA7156CE5B23B"/>
          </w:pPr>
          <w:r w:rsidRPr="00765D62">
            <w:rPr>
              <w:rStyle w:val="Textedelespacerserv"/>
            </w:rPr>
            <w:t>[Titre ]</w:t>
          </w:r>
        </w:p>
      </w:docPartBody>
    </w:docPart>
    <w:docPart>
      <w:docPartPr>
        <w:name w:val="1653CF85F3D74D44B3D83E1FC225765B"/>
        <w:category>
          <w:name w:val="Général"/>
          <w:gallery w:val="placeholder"/>
        </w:category>
        <w:types>
          <w:type w:val="bbPlcHdr"/>
        </w:types>
        <w:behaviors>
          <w:behavior w:val="content"/>
        </w:behaviors>
        <w:guid w:val="{B9045818-DA61-4EF8-9E23-4ADF3812ECE8}"/>
      </w:docPartPr>
      <w:docPartBody>
        <w:p w:rsidR="008C77D5" w:rsidRDefault="00185BDE" w:rsidP="00185BDE">
          <w:pPr>
            <w:pStyle w:val="1653CF85F3D74D44B3D83E1FC225765B3"/>
          </w:pPr>
          <w:r w:rsidRPr="00512A26">
            <w:rPr>
              <w:rStyle w:val="lev"/>
              <w:szCs w:val="22"/>
            </w:rPr>
            <w:t xml:space="preserve">     </w:t>
          </w:r>
        </w:p>
      </w:docPartBody>
    </w:docPart>
    <w:docPart>
      <w:docPartPr>
        <w:name w:val="8649E5EFBE07448F9FCF96B3DAC0EE1A"/>
        <w:category>
          <w:name w:val="Général"/>
          <w:gallery w:val="placeholder"/>
        </w:category>
        <w:types>
          <w:type w:val="bbPlcHdr"/>
        </w:types>
        <w:behaviors>
          <w:behavior w:val="content"/>
        </w:behaviors>
        <w:guid w:val="{BFDAD018-7D90-467C-ADF2-62598D56DB9E}"/>
      </w:docPartPr>
      <w:docPartBody>
        <w:p w:rsidR="00D441C3" w:rsidRDefault="00D441C3" w:rsidP="00D441C3">
          <w:pPr>
            <w:pStyle w:val="8649E5EFBE07448F9FCF96B3DAC0EE1A"/>
          </w:pPr>
          <w:r w:rsidRPr="00765D62">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DIN Offc">
    <w:altName w:val="Segoe Script"/>
    <w:charset w:val="00"/>
    <w:family w:val="swiss"/>
    <w:pitch w:val="variable"/>
    <w:sig w:usb0="800000AF" w:usb1="4000207B" w:usb2="00000000" w:usb3="00000000" w:csb0="00000001" w:csb1="00000000"/>
  </w:font>
  <w:font w:name="Arial Gras">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w:panose1 w:val="0202060306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Palatino">
    <w:panose1 w:val="02040602050305020304"/>
    <w:charset w:val="00"/>
    <w:family w:val="roman"/>
    <w:pitch w:val="variable"/>
    <w:sig w:usb0="00000007" w:usb1="00000000" w:usb2="00000000" w:usb3="00000000" w:csb0="00000093" w:csb1="00000000"/>
  </w:font>
  <w:font w:name="CG Times">
    <w:panose1 w:val="020206030504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Antique Olive">
    <w:panose1 w:val="020B0603020204030204"/>
    <w:charset w:val="00"/>
    <w:family w:val="swiss"/>
    <w:pitch w:val="variable"/>
    <w:sig w:usb0="00000007" w:usb1="00000000" w:usb2="00000000" w:usb3="00000000" w:csb0="00000093"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Gotham Rounded Medium">
    <w:panose1 w:val="00000000000000000000"/>
    <w:charset w:val="00"/>
    <w:family w:val="swiss"/>
    <w:notTrueType/>
    <w:pitch w:val="default"/>
    <w:sig w:usb0="00000003" w:usb1="00000000" w:usb2="00000000" w:usb3="00000000" w:csb0="00000001" w:csb1="00000000"/>
  </w:font>
  <w:font w:name="Geneva">
    <w:altName w:val="Arial"/>
    <w:charset w:val="00"/>
    <w:family w:val="auto"/>
    <w:pitch w:val="variable"/>
    <w:sig w:usb0="E00002FF" w:usb1="5200205F" w:usb2="00A0C000" w:usb3="00000000" w:csb0="0000019F" w:csb1="00000000"/>
  </w:font>
  <w:font w:name="MS Sans Serif">
    <w:panose1 w:val="00000000000000000000"/>
    <w:charset w:val="4D"/>
    <w:family w:val="swiss"/>
    <w:notTrueType/>
    <w:pitch w:val="variable"/>
    <w:sig w:usb0="00000003" w:usb1="00000000" w:usb2="00000000" w:usb3="00000000" w:csb0="00000001" w:csb1="00000000"/>
  </w:font>
  <w:font w:name="Arial Negrita">
    <w:altName w:val="Arial"/>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uturaA Bk BT">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B2B"/>
    <w:rsid w:val="00007218"/>
    <w:rsid w:val="000113B8"/>
    <w:rsid w:val="00030652"/>
    <w:rsid w:val="000A5F9E"/>
    <w:rsid w:val="000C7D75"/>
    <w:rsid w:val="00101402"/>
    <w:rsid w:val="001034D1"/>
    <w:rsid w:val="00116774"/>
    <w:rsid w:val="00124A5F"/>
    <w:rsid w:val="00135413"/>
    <w:rsid w:val="00157CD6"/>
    <w:rsid w:val="0017488F"/>
    <w:rsid w:val="00185BDE"/>
    <w:rsid w:val="001A551B"/>
    <w:rsid w:val="001C1475"/>
    <w:rsid w:val="001F3A1B"/>
    <w:rsid w:val="00216373"/>
    <w:rsid w:val="002211F2"/>
    <w:rsid w:val="00241FFD"/>
    <w:rsid w:val="00256A0C"/>
    <w:rsid w:val="00291C2E"/>
    <w:rsid w:val="002D4443"/>
    <w:rsid w:val="00315163"/>
    <w:rsid w:val="00395EEC"/>
    <w:rsid w:val="003971F5"/>
    <w:rsid w:val="003B2960"/>
    <w:rsid w:val="00431609"/>
    <w:rsid w:val="004F40DB"/>
    <w:rsid w:val="00503928"/>
    <w:rsid w:val="00552A81"/>
    <w:rsid w:val="0059115C"/>
    <w:rsid w:val="005A3916"/>
    <w:rsid w:val="005B30BB"/>
    <w:rsid w:val="006139CD"/>
    <w:rsid w:val="00647E5F"/>
    <w:rsid w:val="00675AD3"/>
    <w:rsid w:val="00694331"/>
    <w:rsid w:val="006C1F09"/>
    <w:rsid w:val="006C3D6E"/>
    <w:rsid w:val="006F1F3E"/>
    <w:rsid w:val="00717073"/>
    <w:rsid w:val="00740608"/>
    <w:rsid w:val="007479F3"/>
    <w:rsid w:val="00765E26"/>
    <w:rsid w:val="00765E37"/>
    <w:rsid w:val="007969BD"/>
    <w:rsid w:val="007A66C3"/>
    <w:rsid w:val="007C3451"/>
    <w:rsid w:val="007C58A5"/>
    <w:rsid w:val="007F54B6"/>
    <w:rsid w:val="007F70F8"/>
    <w:rsid w:val="00812FF7"/>
    <w:rsid w:val="00822C4D"/>
    <w:rsid w:val="00832DF1"/>
    <w:rsid w:val="00835099"/>
    <w:rsid w:val="008574B5"/>
    <w:rsid w:val="008741D6"/>
    <w:rsid w:val="008B3A47"/>
    <w:rsid w:val="008C77D5"/>
    <w:rsid w:val="008D2755"/>
    <w:rsid w:val="008D2D6F"/>
    <w:rsid w:val="00911373"/>
    <w:rsid w:val="00916F57"/>
    <w:rsid w:val="0093463A"/>
    <w:rsid w:val="00945B2B"/>
    <w:rsid w:val="00952ED1"/>
    <w:rsid w:val="00953459"/>
    <w:rsid w:val="009A46AE"/>
    <w:rsid w:val="009B241B"/>
    <w:rsid w:val="009B5583"/>
    <w:rsid w:val="009E1EBA"/>
    <w:rsid w:val="009E2C78"/>
    <w:rsid w:val="009F2CDC"/>
    <w:rsid w:val="00A06240"/>
    <w:rsid w:val="00A10696"/>
    <w:rsid w:val="00A142D5"/>
    <w:rsid w:val="00A25CA3"/>
    <w:rsid w:val="00A41D79"/>
    <w:rsid w:val="00A75E64"/>
    <w:rsid w:val="00AA3BFC"/>
    <w:rsid w:val="00AD70C8"/>
    <w:rsid w:val="00AE18A9"/>
    <w:rsid w:val="00AE6EDD"/>
    <w:rsid w:val="00AE75F7"/>
    <w:rsid w:val="00AF2DC1"/>
    <w:rsid w:val="00B028FB"/>
    <w:rsid w:val="00B05265"/>
    <w:rsid w:val="00B12314"/>
    <w:rsid w:val="00B25B95"/>
    <w:rsid w:val="00B40B2B"/>
    <w:rsid w:val="00B463F7"/>
    <w:rsid w:val="00B710A3"/>
    <w:rsid w:val="00BB15E5"/>
    <w:rsid w:val="00BF0D62"/>
    <w:rsid w:val="00BF58AF"/>
    <w:rsid w:val="00C01FAF"/>
    <w:rsid w:val="00C2600E"/>
    <w:rsid w:val="00C52E82"/>
    <w:rsid w:val="00C7033D"/>
    <w:rsid w:val="00C753A1"/>
    <w:rsid w:val="00C83425"/>
    <w:rsid w:val="00C92D7C"/>
    <w:rsid w:val="00C97129"/>
    <w:rsid w:val="00CC3287"/>
    <w:rsid w:val="00CE0D22"/>
    <w:rsid w:val="00D13F75"/>
    <w:rsid w:val="00D31ACB"/>
    <w:rsid w:val="00D35C53"/>
    <w:rsid w:val="00D441C3"/>
    <w:rsid w:val="00D77448"/>
    <w:rsid w:val="00D913BC"/>
    <w:rsid w:val="00D92ED7"/>
    <w:rsid w:val="00DC1DE1"/>
    <w:rsid w:val="00DD79DD"/>
    <w:rsid w:val="00E359B0"/>
    <w:rsid w:val="00E4421C"/>
    <w:rsid w:val="00E67BC9"/>
    <w:rsid w:val="00E90896"/>
    <w:rsid w:val="00E92261"/>
    <w:rsid w:val="00E92A02"/>
    <w:rsid w:val="00EB38A8"/>
    <w:rsid w:val="00EC4455"/>
    <w:rsid w:val="00ED133D"/>
    <w:rsid w:val="00EE385E"/>
    <w:rsid w:val="00EF5178"/>
    <w:rsid w:val="00F012F2"/>
    <w:rsid w:val="00F91914"/>
    <w:rsid w:val="00F969C9"/>
    <w:rsid w:val="00FB2830"/>
    <w:rsid w:val="00FC3809"/>
    <w:rsid w:val="00FE7F7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85BDE"/>
    <w:rPr>
      <w:color w:val="808080"/>
    </w:rPr>
  </w:style>
  <w:style w:type="paragraph" w:customStyle="1" w:styleId="95A671ECAEAC49A9A85C849D56445C38">
    <w:name w:val="95A671ECAEAC49A9A85C849D56445C38"/>
    <w:rsid w:val="00945B2B"/>
  </w:style>
  <w:style w:type="paragraph" w:customStyle="1" w:styleId="95A671ECAEAC49A9A85C849D56445C381">
    <w:name w:val="95A671ECAEAC49A9A85C849D56445C381"/>
    <w:rsid w:val="00945B2B"/>
    <w:pPr>
      <w:spacing w:after="0" w:line="240" w:lineRule="auto"/>
    </w:pPr>
    <w:rPr>
      <w:rFonts w:ascii="Times New Roman" w:eastAsia="Times New Roman" w:hAnsi="Times New Roman" w:cs="Times New Roman"/>
      <w:sz w:val="24"/>
      <w:szCs w:val="24"/>
    </w:rPr>
  </w:style>
  <w:style w:type="paragraph" w:customStyle="1" w:styleId="95A671ECAEAC49A9A85C849D56445C382">
    <w:name w:val="95A671ECAEAC49A9A85C849D56445C382"/>
    <w:rsid w:val="00945B2B"/>
    <w:pPr>
      <w:spacing w:after="0" w:line="240" w:lineRule="auto"/>
    </w:pPr>
    <w:rPr>
      <w:rFonts w:ascii="Times New Roman" w:eastAsia="Times New Roman" w:hAnsi="Times New Roman" w:cs="Times New Roman"/>
      <w:sz w:val="24"/>
      <w:szCs w:val="24"/>
    </w:rPr>
  </w:style>
  <w:style w:type="paragraph" w:customStyle="1" w:styleId="FB04741A81AB4F7EAA7D6F0A9A1B63A3">
    <w:name w:val="FB04741A81AB4F7EAA7D6F0A9A1B63A3"/>
    <w:rsid w:val="00945B2B"/>
  </w:style>
  <w:style w:type="paragraph" w:customStyle="1" w:styleId="6553C631F6F34E97A845C3B87FB37CC9">
    <w:name w:val="6553C631F6F34E97A845C3B87FB37CC9"/>
    <w:rsid w:val="00945B2B"/>
  </w:style>
  <w:style w:type="paragraph" w:customStyle="1" w:styleId="95A671ECAEAC49A9A85C849D56445C383">
    <w:name w:val="95A671ECAEAC49A9A85C849D56445C383"/>
    <w:rsid w:val="00945B2B"/>
    <w:pPr>
      <w:spacing w:after="0" w:line="240" w:lineRule="auto"/>
    </w:pPr>
    <w:rPr>
      <w:rFonts w:ascii="Times New Roman" w:eastAsia="Times New Roman" w:hAnsi="Times New Roman" w:cs="Times New Roman"/>
      <w:sz w:val="24"/>
      <w:szCs w:val="24"/>
    </w:rPr>
  </w:style>
  <w:style w:type="paragraph" w:customStyle="1" w:styleId="6553C631F6F34E97A845C3B87FB37CC91">
    <w:name w:val="6553C631F6F34E97A845C3B87FB37CC91"/>
    <w:rsid w:val="00945B2B"/>
    <w:pPr>
      <w:spacing w:after="0" w:line="240" w:lineRule="auto"/>
    </w:pPr>
    <w:rPr>
      <w:rFonts w:ascii="Times New Roman" w:eastAsia="Times New Roman" w:hAnsi="Times New Roman" w:cs="Times New Roman"/>
      <w:sz w:val="24"/>
      <w:szCs w:val="24"/>
    </w:rPr>
  </w:style>
  <w:style w:type="paragraph" w:customStyle="1" w:styleId="FB04741A81AB4F7EAA7D6F0A9A1B63A31">
    <w:name w:val="FB04741A81AB4F7EAA7D6F0A9A1B63A31"/>
    <w:rsid w:val="00945B2B"/>
    <w:pPr>
      <w:spacing w:after="0" w:line="240" w:lineRule="auto"/>
    </w:pPr>
    <w:rPr>
      <w:rFonts w:ascii="Times New Roman" w:eastAsia="Times New Roman" w:hAnsi="Times New Roman" w:cs="Times New Roman"/>
      <w:sz w:val="24"/>
      <w:szCs w:val="24"/>
    </w:rPr>
  </w:style>
  <w:style w:type="paragraph" w:customStyle="1" w:styleId="4180B7ABE832452AA68106A13D2F658F">
    <w:name w:val="4180B7ABE832452AA68106A13D2F658F"/>
    <w:rsid w:val="00945B2B"/>
  </w:style>
  <w:style w:type="paragraph" w:customStyle="1" w:styleId="AB1CFC869AD44D0B955479D876E84152">
    <w:name w:val="AB1CFC869AD44D0B955479D876E84152"/>
    <w:rsid w:val="00945B2B"/>
  </w:style>
  <w:style w:type="paragraph" w:customStyle="1" w:styleId="4180B7ABE832452AA68106A13D2F658F1">
    <w:name w:val="4180B7ABE832452AA68106A13D2F658F1"/>
    <w:rsid w:val="00945B2B"/>
    <w:pPr>
      <w:spacing w:after="0" w:line="240" w:lineRule="auto"/>
    </w:pPr>
    <w:rPr>
      <w:rFonts w:ascii="Times New Roman" w:eastAsia="Times New Roman" w:hAnsi="Times New Roman" w:cs="Times New Roman"/>
      <w:sz w:val="24"/>
      <w:szCs w:val="24"/>
    </w:rPr>
  </w:style>
  <w:style w:type="paragraph" w:customStyle="1" w:styleId="4180B7ABE832452AA68106A13D2F658F2">
    <w:name w:val="4180B7ABE832452AA68106A13D2F658F2"/>
    <w:rsid w:val="00945B2B"/>
    <w:pPr>
      <w:spacing w:after="0" w:line="240" w:lineRule="auto"/>
    </w:pPr>
    <w:rPr>
      <w:rFonts w:ascii="Times New Roman" w:eastAsia="Times New Roman" w:hAnsi="Times New Roman" w:cs="Times New Roman"/>
      <w:sz w:val="24"/>
      <w:szCs w:val="24"/>
    </w:rPr>
  </w:style>
  <w:style w:type="paragraph" w:customStyle="1" w:styleId="4CC1BCA46D9347D1BFBEAFBC5D98D65B">
    <w:name w:val="4CC1BCA46D9347D1BFBEAFBC5D98D65B"/>
    <w:rsid w:val="00945B2B"/>
  </w:style>
  <w:style w:type="paragraph" w:customStyle="1" w:styleId="ABE16668429D4FAAB879E811B720FD0C">
    <w:name w:val="ABE16668429D4FAAB879E811B720FD0C"/>
    <w:rsid w:val="00945B2B"/>
  </w:style>
  <w:style w:type="paragraph" w:customStyle="1" w:styleId="ACEA9A2C8ABD4906A3FE43E712FCE9B4">
    <w:name w:val="ACEA9A2C8ABD4906A3FE43E712FCE9B4"/>
    <w:rsid w:val="00945B2B"/>
  </w:style>
  <w:style w:type="paragraph" w:customStyle="1" w:styleId="18E77FD85A974CAC9F458ED82BEB2CEB">
    <w:name w:val="18E77FD85A974CAC9F458ED82BEB2CEB"/>
    <w:rsid w:val="00945B2B"/>
  </w:style>
  <w:style w:type="paragraph" w:customStyle="1" w:styleId="83F73135C28A4395B82873977A853797">
    <w:name w:val="83F73135C28A4395B82873977A853797"/>
    <w:rsid w:val="00945B2B"/>
  </w:style>
  <w:style w:type="paragraph" w:customStyle="1" w:styleId="112C9FD569FB4184A1FA5FDE8344F4EB">
    <w:name w:val="112C9FD569FB4184A1FA5FDE8344F4EB"/>
    <w:rsid w:val="00945B2B"/>
  </w:style>
  <w:style w:type="paragraph" w:customStyle="1" w:styleId="FBF7E9DB3D8D444AB1DE54F8DB87549C">
    <w:name w:val="FBF7E9DB3D8D444AB1DE54F8DB87549C"/>
    <w:rsid w:val="00945B2B"/>
  </w:style>
  <w:style w:type="paragraph" w:customStyle="1" w:styleId="157403253FFB44E3ACE81088ACA14582">
    <w:name w:val="157403253FFB44E3ACE81088ACA14582"/>
    <w:rsid w:val="00D913BC"/>
  </w:style>
  <w:style w:type="paragraph" w:customStyle="1" w:styleId="86E2400654114D6E9F25D47BBC719648">
    <w:name w:val="86E2400654114D6E9F25D47BBC719648"/>
    <w:rsid w:val="00D913BC"/>
  </w:style>
  <w:style w:type="paragraph" w:customStyle="1" w:styleId="2096091FADA14E8C9705A53DF50A5E64">
    <w:name w:val="2096091FADA14E8C9705A53DF50A5E64"/>
    <w:rsid w:val="00D913BC"/>
  </w:style>
  <w:style w:type="paragraph" w:customStyle="1" w:styleId="CD4F63D9CE424088A6B758188E8ED57D">
    <w:name w:val="CD4F63D9CE424088A6B758188E8ED57D"/>
    <w:rsid w:val="00D913BC"/>
  </w:style>
  <w:style w:type="paragraph" w:customStyle="1" w:styleId="9D8D74D523254C3F8063E9341F633EEB">
    <w:name w:val="9D8D74D523254C3F8063E9341F633EEB"/>
    <w:rsid w:val="00D913BC"/>
  </w:style>
  <w:style w:type="paragraph" w:customStyle="1" w:styleId="4911EDCDBF64498182B358C8A9722ECE">
    <w:name w:val="4911EDCDBF64498182B358C8A9722ECE"/>
    <w:rsid w:val="00D913BC"/>
  </w:style>
  <w:style w:type="paragraph" w:customStyle="1" w:styleId="6EC743B62A584BF69EFB46CE44043CB2">
    <w:name w:val="6EC743B62A584BF69EFB46CE44043CB2"/>
    <w:rsid w:val="00D913BC"/>
  </w:style>
  <w:style w:type="paragraph" w:customStyle="1" w:styleId="18BF9790832D488A8EB8663C76FA8B58">
    <w:name w:val="18BF9790832D488A8EB8663C76FA8B58"/>
    <w:rsid w:val="00D913BC"/>
  </w:style>
  <w:style w:type="paragraph" w:customStyle="1" w:styleId="0C337DDD526145478E40C595E3862006">
    <w:name w:val="0C337DDD526145478E40C595E3862006"/>
    <w:rsid w:val="00D913BC"/>
  </w:style>
  <w:style w:type="paragraph" w:customStyle="1" w:styleId="4179086B7D5D4ABA915A1290EFB5F807">
    <w:name w:val="4179086B7D5D4ABA915A1290EFB5F807"/>
    <w:rsid w:val="00D913BC"/>
  </w:style>
  <w:style w:type="paragraph" w:customStyle="1" w:styleId="B51C1E67624444219B2E7BDAC663D2FD">
    <w:name w:val="B51C1E67624444219B2E7BDAC663D2FD"/>
    <w:rsid w:val="00EE385E"/>
  </w:style>
  <w:style w:type="paragraph" w:customStyle="1" w:styleId="F910D7BF81DB4CE48098EDE07C769344">
    <w:name w:val="F910D7BF81DB4CE48098EDE07C769344"/>
    <w:rsid w:val="007F70F8"/>
  </w:style>
  <w:style w:type="paragraph" w:customStyle="1" w:styleId="633A85A5669A42009D96628E93D27CAD">
    <w:name w:val="633A85A5669A42009D96628E93D27CAD"/>
    <w:rsid w:val="007F70F8"/>
  </w:style>
  <w:style w:type="paragraph" w:customStyle="1" w:styleId="F3C871ACEFB247CC98610955C8A14C4F">
    <w:name w:val="F3C871ACEFB247CC98610955C8A14C4F"/>
    <w:rsid w:val="007F70F8"/>
  </w:style>
  <w:style w:type="paragraph" w:customStyle="1" w:styleId="8F944BF57FF540A1B4B5CEDA07539626">
    <w:name w:val="8F944BF57FF540A1B4B5CEDA07539626"/>
    <w:rsid w:val="007F70F8"/>
  </w:style>
  <w:style w:type="paragraph" w:customStyle="1" w:styleId="40D3BE407D8042929F60BE5B0F9AAE77">
    <w:name w:val="40D3BE407D8042929F60BE5B0F9AAE77"/>
    <w:rsid w:val="000113B8"/>
  </w:style>
  <w:style w:type="paragraph" w:customStyle="1" w:styleId="7C52F21220DC47B4B9CD64A96CD13CA3">
    <w:name w:val="7C52F21220DC47B4B9CD64A96CD13CA3"/>
    <w:rsid w:val="000113B8"/>
  </w:style>
  <w:style w:type="paragraph" w:customStyle="1" w:styleId="7F320931990F4748A57753C5A8184F66">
    <w:name w:val="7F320931990F4748A57753C5A8184F66"/>
    <w:rsid w:val="000113B8"/>
  </w:style>
  <w:style w:type="paragraph" w:customStyle="1" w:styleId="C1AF365BE82348CEA279F0ED0BF22FC5">
    <w:name w:val="C1AF365BE82348CEA279F0ED0BF22FC5"/>
    <w:rsid w:val="00124A5F"/>
  </w:style>
  <w:style w:type="paragraph" w:customStyle="1" w:styleId="11790AEC70AE4ABBA6762E4DF48B5886">
    <w:name w:val="11790AEC70AE4ABBA6762E4DF48B5886"/>
    <w:rsid w:val="00124A5F"/>
  </w:style>
  <w:style w:type="paragraph" w:customStyle="1" w:styleId="36B502231D954A399C3699BDC3B0D0D4">
    <w:name w:val="36B502231D954A399C3699BDC3B0D0D4"/>
    <w:rsid w:val="00124A5F"/>
  </w:style>
  <w:style w:type="paragraph" w:customStyle="1" w:styleId="9A9DED3A96964A30ACD63DDF09C25AF2">
    <w:name w:val="9A9DED3A96964A30ACD63DDF09C25AF2"/>
    <w:rsid w:val="00124A5F"/>
  </w:style>
  <w:style w:type="paragraph" w:customStyle="1" w:styleId="5628C90E1910445F87237C6D4A9E1622">
    <w:name w:val="5628C90E1910445F87237C6D4A9E1622"/>
    <w:rsid w:val="00124A5F"/>
  </w:style>
  <w:style w:type="paragraph" w:customStyle="1" w:styleId="37062236890B4ED1A93771B49370ECD9">
    <w:name w:val="37062236890B4ED1A93771B49370ECD9"/>
    <w:rsid w:val="00124A5F"/>
  </w:style>
  <w:style w:type="paragraph" w:customStyle="1" w:styleId="F317355A3384454EB1712E5235AB9F61">
    <w:name w:val="F317355A3384454EB1712E5235AB9F61"/>
    <w:rsid w:val="00124A5F"/>
  </w:style>
  <w:style w:type="paragraph" w:customStyle="1" w:styleId="66CD37C274D94449944557CECEC4A21E">
    <w:name w:val="66CD37C274D94449944557CECEC4A21E"/>
    <w:rsid w:val="00124A5F"/>
  </w:style>
  <w:style w:type="paragraph" w:customStyle="1" w:styleId="E81DBE29284E4FE5A70511219C4B86B4">
    <w:name w:val="E81DBE29284E4FE5A70511219C4B86B4"/>
    <w:rsid w:val="006C1F09"/>
  </w:style>
  <w:style w:type="paragraph" w:customStyle="1" w:styleId="D2F43A76E1914C54AEE9BACBD1F3CAA7">
    <w:name w:val="D2F43A76E1914C54AEE9BACBD1F3CAA7"/>
    <w:rsid w:val="006C1F09"/>
  </w:style>
  <w:style w:type="paragraph" w:customStyle="1" w:styleId="BE4C90BD02B347E5A98A1DF8EC12DE3B">
    <w:name w:val="BE4C90BD02B347E5A98A1DF8EC12DE3B"/>
    <w:rsid w:val="006C1F09"/>
  </w:style>
  <w:style w:type="paragraph" w:customStyle="1" w:styleId="E0DEC416C43942AD8BC055BD2E344023">
    <w:name w:val="E0DEC416C43942AD8BC055BD2E344023"/>
    <w:rsid w:val="006C1F09"/>
  </w:style>
  <w:style w:type="paragraph" w:customStyle="1" w:styleId="AAA98584DBC24BB59391D3311E52D50E">
    <w:name w:val="AAA98584DBC24BB59391D3311E52D50E"/>
    <w:rsid w:val="006C1F09"/>
  </w:style>
  <w:style w:type="paragraph" w:customStyle="1" w:styleId="BA28437754CB4306B280A3A553D97457">
    <w:name w:val="BA28437754CB4306B280A3A553D97457"/>
    <w:rsid w:val="006C1F09"/>
  </w:style>
  <w:style w:type="paragraph" w:customStyle="1" w:styleId="0B596FC2CA694420BF6E1ED6EEBDE33E">
    <w:name w:val="0B596FC2CA694420BF6E1ED6EEBDE33E"/>
    <w:rsid w:val="006C1F09"/>
  </w:style>
  <w:style w:type="paragraph" w:customStyle="1" w:styleId="DA92825F18174A0DB3860B3FC0B5B64D">
    <w:name w:val="DA92825F18174A0DB3860B3FC0B5B64D"/>
    <w:rsid w:val="006C1F09"/>
  </w:style>
  <w:style w:type="paragraph" w:customStyle="1" w:styleId="447542AC2D7249B6AE630020E6AC7B7C">
    <w:name w:val="447542AC2D7249B6AE630020E6AC7B7C"/>
    <w:rsid w:val="006C1F09"/>
  </w:style>
  <w:style w:type="paragraph" w:customStyle="1" w:styleId="795F193234D547C08E1ADE7BFBAD5C9F">
    <w:name w:val="795F193234D547C08E1ADE7BFBAD5C9F"/>
    <w:rsid w:val="006C1F09"/>
  </w:style>
  <w:style w:type="paragraph" w:customStyle="1" w:styleId="690C737FF2FE45ABAD56751958C22CF1">
    <w:name w:val="690C737FF2FE45ABAD56751958C22CF1"/>
    <w:rsid w:val="006C1F09"/>
  </w:style>
  <w:style w:type="paragraph" w:customStyle="1" w:styleId="D49057BBBD144712AE98DD71731CDE64">
    <w:name w:val="D49057BBBD144712AE98DD71731CDE64"/>
    <w:rsid w:val="006C1F09"/>
  </w:style>
  <w:style w:type="paragraph" w:customStyle="1" w:styleId="1A5D2ED12E064B22B06C0EC7A3FDA34E">
    <w:name w:val="1A5D2ED12E064B22B06C0EC7A3FDA34E"/>
    <w:rsid w:val="006C1F09"/>
  </w:style>
  <w:style w:type="paragraph" w:customStyle="1" w:styleId="7CCE303CCE10402182EB3EB91D398800">
    <w:name w:val="7CCE303CCE10402182EB3EB91D398800"/>
    <w:rsid w:val="006C1F09"/>
  </w:style>
  <w:style w:type="paragraph" w:customStyle="1" w:styleId="A8E981042D8B4AC5BDC024AE7C4848E8">
    <w:name w:val="A8E981042D8B4AC5BDC024AE7C4848E8"/>
    <w:rsid w:val="006C1F09"/>
  </w:style>
  <w:style w:type="paragraph" w:customStyle="1" w:styleId="0AE37AF355FA40A28B366BB002419997">
    <w:name w:val="0AE37AF355FA40A28B366BB002419997"/>
    <w:rsid w:val="006C1F09"/>
  </w:style>
  <w:style w:type="paragraph" w:customStyle="1" w:styleId="F2FE397B5F31452584E8E0943192B386">
    <w:name w:val="F2FE397B5F31452584E8E0943192B386"/>
    <w:rsid w:val="006C1F09"/>
  </w:style>
  <w:style w:type="paragraph" w:customStyle="1" w:styleId="600CB40EBC574D7380D8189334E9E734">
    <w:name w:val="600CB40EBC574D7380D8189334E9E734"/>
    <w:rsid w:val="006C1F09"/>
  </w:style>
  <w:style w:type="paragraph" w:customStyle="1" w:styleId="16A64796F7C7439CBD4C94A8CF922529">
    <w:name w:val="16A64796F7C7439CBD4C94A8CF922529"/>
    <w:rsid w:val="006C1F09"/>
  </w:style>
  <w:style w:type="paragraph" w:customStyle="1" w:styleId="709E61686FB04835AB7384E284D78381">
    <w:name w:val="709E61686FB04835AB7384E284D78381"/>
  </w:style>
  <w:style w:type="paragraph" w:customStyle="1" w:styleId="3B392E70196248668288A700E72FFFFB">
    <w:name w:val="3B392E70196248668288A700E72FFFFB"/>
  </w:style>
  <w:style w:type="paragraph" w:customStyle="1" w:styleId="FE223CAB241141B1A890D90780584A58">
    <w:name w:val="FE223CAB241141B1A890D90780584A58"/>
  </w:style>
  <w:style w:type="paragraph" w:customStyle="1" w:styleId="B786409FFBD845CA9E6898E741193676">
    <w:name w:val="B786409FFBD845CA9E6898E741193676"/>
  </w:style>
  <w:style w:type="paragraph" w:customStyle="1" w:styleId="68499C1047DF4534B539621856817107">
    <w:name w:val="68499C1047DF4534B539621856817107"/>
  </w:style>
  <w:style w:type="paragraph" w:customStyle="1" w:styleId="D8A01601D1784007AD44D3DFCA576839">
    <w:name w:val="D8A01601D1784007AD44D3DFCA576839"/>
  </w:style>
  <w:style w:type="paragraph" w:customStyle="1" w:styleId="5789B01A167A4AF6A9EF38FFB59414BB">
    <w:name w:val="5789B01A167A4AF6A9EF38FFB59414BB"/>
  </w:style>
  <w:style w:type="paragraph" w:customStyle="1" w:styleId="5F15C1FD4FC640FFAA2F6C4E3092005D">
    <w:name w:val="5F15C1FD4FC640FFAA2F6C4E3092005D"/>
  </w:style>
  <w:style w:type="paragraph" w:customStyle="1" w:styleId="0C7726DD497F4D7D96005F2B3B0C85AD">
    <w:name w:val="0C7726DD497F4D7D96005F2B3B0C85AD"/>
    <w:rsid w:val="002211F2"/>
  </w:style>
  <w:style w:type="paragraph" w:customStyle="1" w:styleId="E33F992A7A6C4DAD97AD11D102ECB61B">
    <w:name w:val="E33F992A7A6C4DAD97AD11D102ECB61B"/>
    <w:rsid w:val="002211F2"/>
  </w:style>
  <w:style w:type="paragraph" w:customStyle="1" w:styleId="8EF88D09E1F246A6A5226CFF775AF9B6">
    <w:name w:val="8EF88D09E1F246A6A5226CFF775AF9B6"/>
    <w:rsid w:val="002211F2"/>
  </w:style>
  <w:style w:type="paragraph" w:customStyle="1" w:styleId="6BDDBF4126774A378734E9284BD177B8">
    <w:name w:val="6BDDBF4126774A378734E9284BD177B8"/>
    <w:rsid w:val="00AF2DC1"/>
  </w:style>
  <w:style w:type="paragraph" w:customStyle="1" w:styleId="8F1DF211579249EABFBA72A19963B7B3">
    <w:name w:val="8F1DF211579249EABFBA72A19963B7B3"/>
    <w:rsid w:val="00AF2DC1"/>
  </w:style>
  <w:style w:type="paragraph" w:customStyle="1" w:styleId="B997E333FDDC4E01865FF039BCBDE4DD">
    <w:name w:val="B997E333FDDC4E01865FF039BCBDE4DD"/>
    <w:rsid w:val="00AF2DC1"/>
  </w:style>
  <w:style w:type="paragraph" w:customStyle="1" w:styleId="5EE4D1400CBF43899F20D74EE419DE6F">
    <w:name w:val="5EE4D1400CBF43899F20D74EE419DE6F"/>
    <w:rsid w:val="00AF2DC1"/>
  </w:style>
  <w:style w:type="paragraph" w:customStyle="1" w:styleId="1DD2E11703814966A8B690ED18C2872F">
    <w:name w:val="1DD2E11703814966A8B690ED18C2872F"/>
    <w:rsid w:val="00AF2DC1"/>
  </w:style>
  <w:style w:type="paragraph" w:customStyle="1" w:styleId="DFCE4B85AC344870B2696BD96E3BEDF8">
    <w:name w:val="DFCE4B85AC344870B2696BD96E3BEDF8"/>
    <w:rsid w:val="00AF2DC1"/>
  </w:style>
  <w:style w:type="paragraph" w:customStyle="1" w:styleId="6C716A12CF9A44CFA0A8E4CB9C100F2B">
    <w:name w:val="6C716A12CF9A44CFA0A8E4CB9C100F2B"/>
    <w:rsid w:val="00AF2DC1"/>
  </w:style>
  <w:style w:type="paragraph" w:customStyle="1" w:styleId="46941DADF82B456A8C1348DC4DA94F4A">
    <w:name w:val="46941DADF82B456A8C1348DC4DA94F4A"/>
    <w:rsid w:val="00AF2DC1"/>
  </w:style>
  <w:style w:type="paragraph" w:customStyle="1" w:styleId="59707C55E48F416BAB473AB8477C21CC">
    <w:name w:val="59707C55E48F416BAB473AB8477C21CC"/>
    <w:rsid w:val="007C3451"/>
  </w:style>
  <w:style w:type="paragraph" w:customStyle="1" w:styleId="8BBB437B0D3B41EF9111A42FFC5F71B2">
    <w:name w:val="8BBB437B0D3B41EF9111A42FFC5F71B2"/>
    <w:rsid w:val="007C3451"/>
  </w:style>
  <w:style w:type="paragraph" w:customStyle="1" w:styleId="B7F1D480C703471DBAD6DE53598711A4">
    <w:name w:val="B7F1D480C703471DBAD6DE53598711A4"/>
    <w:rsid w:val="007C3451"/>
  </w:style>
  <w:style w:type="paragraph" w:customStyle="1" w:styleId="6F2049FF3F4F438883D57A5BA4E888A2">
    <w:name w:val="6F2049FF3F4F438883D57A5BA4E888A2"/>
    <w:rsid w:val="007C3451"/>
  </w:style>
  <w:style w:type="paragraph" w:customStyle="1" w:styleId="DFAB21FA606843B9BD38D8DAC6FFCFFA">
    <w:name w:val="DFAB21FA606843B9BD38D8DAC6FFCFFA"/>
    <w:rsid w:val="00101402"/>
  </w:style>
  <w:style w:type="paragraph" w:customStyle="1" w:styleId="4B1AC2A89C0B4C698A381DE2BF570AB3">
    <w:name w:val="4B1AC2A89C0B4C698A381DE2BF570AB3"/>
    <w:rsid w:val="00101402"/>
  </w:style>
  <w:style w:type="paragraph" w:customStyle="1" w:styleId="862A251E3C354EF0891D5BFA1E9F98B9">
    <w:name w:val="862A251E3C354EF0891D5BFA1E9F98B9"/>
    <w:rsid w:val="00101402"/>
  </w:style>
  <w:style w:type="paragraph" w:customStyle="1" w:styleId="6FBCDC3551474E14BE1F3884265A954C">
    <w:name w:val="6FBCDC3551474E14BE1F3884265A954C"/>
    <w:rsid w:val="00952ED1"/>
  </w:style>
  <w:style w:type="paragraph" w:customStyle="1" w:styleId="E30742F05A9E4017A7278FB228A5BFEA">
    <w:name w:val="E30742F05A9E4017A7278FB228A5BFEA"/>
    <w:rsid w:val="00952ED1"/>
  </w:style>
  <w:style w:type="paragraph" w:customStyle="1" w:styleId="150AD5F97F274564BE676B12A053CF2C">
    <w:name w:val="150AD5F97F274564BE676B12A053CF2C"/>
    <w:rsid w:val="00952ED1"/>
  </w:style>
  <w:style w:type="paragraph" w:customStyle="1" w:styleId="9175400EDC0141E990D6E2FE3545293A">
    <w:name w:val="9175400EDC0141E990D6E2FE3545293A"/>
    <w:rsid w:val="009F2CDC"/>
    <w:pPr>
      <w:spacing w:after="200" w:line="276" w:lineRule="auto"/>
    </w:pPr>
  </w:style>
  <w:style w:type="paragraph" w:customStyle="1" w:styleId="5D2C5D70FF874C8C9C0FC58BAF38A861">
    <w:name w:val="5D2C5D70FF874C8C9C0FC58BAF38A861"/>
    <w:rsid w:val="009F2CDC"/>
    <w:pPr>
      <w:spacing w:after="200" w:line="276" w:lineRule="auto"/>
    </w:pPr>
  </w:style>
  <w:style w:type="paragraph" w:customStyle="1" w:styleId="D095F2DE553148D88C35E2401B18CE49">
    <w:name w:val="D095F2DE553148D88C35E2401B18CE49"/>
    <w:rsid w:val="009F2CDC"/>
    <w:pPr>
      <w:spacing w:after="200" w:line="276" w:lineRule="auto"/>
    </w:pPr>
  </w:style>
  <w:style w:type="paragraph" w:customStyle="1" w:styleId="B04D6A4A85C94A008052B3B9F6903468">
    <w:name w:val="B04D6A4A85C94A008052B3B9F6903468"/>
    <w:rsid w:val="009F2CDC"/>
    <w:pPr>
      <w:spacing w:after="200" w:line="276" w:lineRule="auto"/>
    </w:pPr>
  </w:style>
  <w:style w:type="paragraph" w:customStyle="1" w:styleId="89A54AF322944BE8A4E8B9ED68EEAA10">
    <w:name w:val="89A54AF322944BE8A4E8B9ED68EEAA10"/>
    <w:rsid w:val="009F2CDC"/>
    <w:pPr>
      <w:spacing w:after="200" w:line="276" w:lineRule="auto"/>
    </w:pPr>
  </w:style>
  <w:style w:type="paragraph" w:customStyle="1" w:styleId="550A6CEC6F1F40F4BFCFB2D78AC82925">
    <w:name w:val="550A6CEC6F1F40F4BFCFB2D78AC82925"/>
    <w:rsid w:val="009F2CDC"/>
    <w:pPr>
      <w:spacing w:after="200" w:line="276" w:lineRule="auto"/>
    </w:pPr>
  </w:style>
  <w:style w:type="paragraph" w:customStyle="1" w:styleId="5B306CC7F7844831A177982B9520807E">
    <w:name w:val="5B306CC7F7844831A177982B9520807E"/>
    <w:rsid w:val="009F2CDC"/>
    <w:pPr>
      <w:spacing w:after="200" w:line="276" w:lineRule="auto"/>
    </w:pPr>
  </w:style>
  <w:style w:type="paragraph" w:customStyle="1" w:styleId="F2E88B4549FB475EBAEA4F2A9DB099D5">
    <w:name w:val="F2E88B4549FB475EBAEA4F2A9DB099D5"/>
    <w:rsid w:val="009F2CDC"/>
    <w:pPr>
      <w:spacing w:after="200" w:line="276" w:lineRule="auto"/>
    </w:pPr>
  </w:style>
  <w:style w:type="paragraph" w:customStyle="1" w:styleId="52334D25EB3E4292A23909E92B5DA5A1">
    <w:name w:val="52334D25EB3E4292A23909E92B5DA5A1"/>
    <w:rsid w:val="009F2CDC"/>
    <w:pPr>
      <w:spacing w:after="200" w:line="276" w:lineRule="auto"/>
    </w:pPr>
  </w:style>
  <w:style w:type="paragraph" w:customStyle="1" w:styleId="3059CD1C3F614835A7F3D2E159CB6C7C">
    <w:name w:val="3059CD1C3F614835A7F3D2E159CB6C7C"/>
    <w:rsid w:val="009F2CDC"/>
    <w:pPr>
      <w:spacing w:after="200" w:line="276" w:lineRule="auto"/>
    </w:pPr>
  </w:style>
  <w:style w:type="paragraph" w:customStyle="1" w:styleId="016CCDDC5D0141D3A4D3452E24A5C20F">
    <w:name w:val="016CCDDC5D0141D3A4D3452E24A5C20F"/>
    <w:rsid w:val="009F2CDC"/>
    <w:pPr>
      <w:spacing w:after="200" w:line="276" w:lineRule="auto"/>
    </w:pPr>
  </w:style>
  <w:style w:type="paragraph" w:customStyle="1" w:styleId="D6D242E997B54AADB598EAC14D3CBCDB">
    <w:name w:val="D6D242E997B54AADB598EAC14D3CBCDB"/>
    <w:rsid w:val="009F2CDC"/>
    <w:pPr>
      <w:spacing w:after="200" w:line="276" w:lineRule="auto"/>
    </w:pPr>
  </w:style>
  <w:style w:type="paragraph" w:customStyle="1" w:styleId="2F7B1953344F43B287D420C12108D955">
    <w:name w:val="2F7B1953344F43B287D420C12108D955"/>
    <w:rsid w:val="00D31ACB"/>
    <w:pPr>
      <w:spacing w:after="200" w:line="276" w:lineRule="auto"/>
    </w:pPr>
  </w:style>
  <w:style w:type="paragraph" w:customStyle="1" w:styleId="95B93A1E69AE442EB0059DA125A06493">
    <w:name w:val="95B93A1E69AE442EB0059DA125A06493"/>
    <w:rsid w:val="00D31ACB"/>
    <w:pPr>
      <w:spacing w:after="200" w:line="276" w:lineRule="auto"/>
    </w:pPr>
  </w:style>
  <w:style w:type="paragraph" w:customStyle="1" w:styleId="9F6AA024DEC545478A069D35423B9A9C">
    <w:name w:val="9F6AA024DEC545478A069D35423B9A9C"/>
    <w:rsid w:val="00D31ACB"/>
    <w:pPr>
      <w:spacing w:after="200" w:line="276" w:lineRule="auto"/>
    </w:pPr>
  </w:style>
  <w:style w:type="paragraph" w:customStyle="1" w:styleId="61F1F63980AF46B58D44A68076C9EC85">
    <w:name w:val="61F1F63980AF46B58D44A68076C9EC85"/>
    <w:rsid w:val="00D31ACB"/>
    <w:pPr>
      <w:spacing w:after="200" w:line="276" w:lineRule="auto"/>
    </w:pPr>
  </w:style>
  <w:style w:type="paragraph" w:customStyle="1" w:styleId="AE41543D90994D64AA4AB26B346EB593">
    <w:name w:val="AE41543D90994D64AA4AB26B346EB593"/>
    <w:rsid w:val="00D31ACB"/>
    <w:pPr>
      <w:spacing w:after="200" w:line="276" w:lineRule="auto"/>
    </w:pPr>
  </w:style>
  <w:style w:type="paragraph" w:customStyle="1" w:styleId="F79705C6729C4408B65E2818AA0F6EE0">
    <w:name w:val="F79705C6729C4408B65E2818AA0F6EE0"/>
    <w:rsid w:val="00D31ACB"/>
    <w:pPr>
      <w:spacing w:after="200" w:line="276" w:lineRule="auto"/>
    </w:pPr>
  </w:style>
  <w:style w:type="paragraph" w:customStyle="1" w:styleId="43EBEF8D513E4A7AA798092AD4B49DC9">
    <w:name w:val="43EBEF8D513E4A7AA798092AD4B49DC9"/>
    <w:rsid w:val="00D31ACB"/>
    <w:pPr>
      <w:spacing w:after="200" w:line="276" w:lineRule="auto"/>
    </w:pPr>
  </w:style>
  <w:style w:type="paragraph" w:customStyle="1" w:styleId="B035449614114DCC89BEACA06831ECE2">
    <w:name w:val="B035449614114DCC89BEACA06831ECE2"/>
    <w:rsid w:val="00832DF1"/>
    <w:pPr>
      <w:spacing w:after="200" w:line="276" w:lineRule="auto"/>
    </w:pPr>
  </w:style>
  <w:style w:type="paragraph" w:customStyle="1" w:styleId="35F7826DD1D34D5B87403F2337554C0D">
    <w:name w:val="35F7826DD1D34D5B87403F2337554C0D"/>
    <w:rsid w:val="00832DF1"/>
    <w:pPr>
      <w:spacing w:after="200" w:line="276" w:lineRule="auto"/>
    </w:pPr>
  </w:style>
  <w:style w:type="paragraph" w:customStyle="1" w:styleId="9140EDD2517846AAB8B7C0AB26E6A536">
    <w:name w:val="9140EDD2517846AAB8B7C0AB26E6A536"/>
    <w:rsid w:val="00832DF1"/>
    <w:pPr>
      <w:spacing w:after="200" w:line="276" w:lineRule="auto"/>
    </w:pPr>
  </w:style>
  <w:style w:type="paragraph" w:customStyle="1" w:styleId="6B59575707A44B2BBEB33A9C0624BD5B">
    <w:name w:val="6B59575707A44B2BBEB33A9C0624BD5B"/>
    <w:rsid w:val="00832DF1"/>
    <w:pPr>
      <w:spacing w:after="200" w:line="276" w:lineRule="auto"/>
    </w:pPr>
  </w:style>
  <w:style w:type="paragraph" w:customStyle="1" w:styleId="EEAEDA28C845411B92DD32A23004071F">
    <w:name w:val="EEAEDA28C845411B92DD32A23004071F"/>
    <w:rsid w:val="00BB15E5"/>
    <w:pPr>
      <w:spacing w:after="200" w:line="276" w:lineRule="auto"/>
    </w:pPr>
  </w:style>
  <w:style w:type="paragraph" w:customStyle="1" w:styleId="01C5EF7888B346A09BC00F664CAD38F4">
    <w:name w:val="01C5EF7888B346A09BC00F664CAD38F4"/>
    <w:rsid w:val="00BB15E5"/>
    <w:pPr>
      <w:spacing w:after="200" w:line="276" w:lineRule="auto"/>
    </w:pPr>
  </w:style>
  <w:style w:type="paragraph" w:customStyle="1" w:styleId="0F472C88B4794FC78BC1C14DF93C2418">
    <w:name w:val="0F472C88B4794FC78BC1C14DF93C2418"/>
    <w:rsid w:val="00BB15E5"/>
    <w:pPr>
      <w:spacing w:after="200" w:line="276" w:lineRule="auto"/>
    </w:pPr>
  </w:style>
  <w:style w:type="paragraph" w:customStyle="1" w:styleId="3E21DC5FF67C47DFA6925956B06D4992">
    <w:name w:val="3E21DC5FF67C47DFA6925956B06D4992"/>
    <w:rsid w:val="00BB15E5"/>
    <w:pPr>
      <w:spacing w:after="200" w:line="276" w:lineRule="auto"/>
    </w:pPr>
  </w:style>
  <w:style w:type="paragraph" w:customStyle="1" w:styleId="4BB8A44774274F8AACBA785BD046A857">
    <w:name w:val="4BB8A44774274F8AACBA785BD046A857"/>
    <w:rsid w:val="008741D6"/>
    <w:pPr>
      <w:spacing w:after="200" w:line="276" w:lineRule="auto"/>
    </w:pPr>
  </w:style>
  <w:style w:type="paragraph" w:customStyle="1" w:styleId="4268D2148AC84B53A4134AD32668D342">
    <w:name w:val="4268D2148AC84B53A4134AD32668D342"/>
    <w:rsid w:val="008741D6"/>
    <w:pPr>
      <w:spacing w:after="200" w:line="276" w:lineRule="auto"/>
    </w:pPr>
  </w:style>
  <w:style w:type="paragraph" w:customStyle="1" w:styleId="42BBBD9FE5E646F5B2C2248C406EC7A0">
    <w:name w:val="42BBBD9FE5E646F5B2C2248C406EC7A0"/>
    <w:rsid w:val="008741D6"/>
    <w:pPr>
      <w:spacing w:after="200" w:line="276" w:lineRule="auto"/>
    </w:pPr>
  </w:style>
  <w:style w:type="paragraph" w:customStyle="1" w:styleId="99B5C13E72CA440492A54178DDD8C5F2">
    <w:name w:val="99B5C13E72CA440492A54178DDD8C5F2"/>
    <w:rsid w:val="008741D6"/>
    <w:pPr>
      <w:spacing w:after="200" w:line="276" w:lineRule="auto"/>
    </w:pPr>
  </w:style>
  <w:style w:type="paragraph" w:customStyle="1" w:styleId="8C9E494E8A434B9FA53CA8EF0627F346">
    <w:name w:val="8C9E494E8A434B9FA53CA8EF0627F346"/>
    <w:rsid w:val="008741D6"/>
    <w:pPr>
      <w:spacing w:after="200" w:line="276" w:lineRule="auto"/>
    </w:pPr>
  </w:style>
  <w:style w:type="paragraph" w:customStyle="1" w:styleId="55D67A9741564753ADF6EC0A853E339B">
    <w:name w:val="55D67A9741564753ADF6EC0A853E339B"/>
    <w:rsid w:val="008741D6"/>
    <w:pPr>
      <w:spacing w:after="200" w:line="276" w:lineRule="auto"/>
    </w:pPr>
  </w:style>
  <w:style w:type="paragraph" w:customStyle="1" w:styleId="73204007746A4EDCB58845B509418CDF">
    <w:name w:val="73204007746A4EDCB58845B509418CDF"/>
    <w:rsid w:val="008741D6"/>
    <w:pPr>
      <w:spacing w:after="200" w:line="276" w:lineRule="auto"/>
    </w:pPr>
  </w:style>
  <w:style w:type="paragraph" w:customStyle="1" w:styleId="3A5AF140FA8340EC91EA79FDA7CD55D7">
    <w:name w:val="3A5AF140FA8340EC91EA79FDA7CD55D7"/>
    <w:rsid w:val="008741D6"/>
    <w:pPr>
      <w:spacing w:after="200" w:line="276" w:lineRule="auto"/>
    </w:pPr>
  </w:style>
  <w:style w:type="paragraph" w:customStyle="1" w:styleId="CFED8C0D83C14AA89FFB71337A7C9A7F">
    <w:name w:val="CFED8C0D83C14AA89FFB71337A7C9A7F"/>
    <w:rsid w:val="008741D6"/>
    <w:pPr>
      <w:spacing w:after="200" w:line="276" w:lineRule="auto"/>
    </w:pPr>
  </w:style>
  <w:style w:type="paragraph" w:customStyle="1" w:styleId="C94DC850500D432CA223CC7B9AC9BDAE">
    <w:name w:val="C94DC850500D432CA223CC7B9AC9BDAE"/>
    <w:pPr>
      <w:spacing w:after="200" w:line="276" w:lineRule="auto"/>
    </w:pPr>
  </w:style>
  <w:style w:type="paragraph" w:customStyle="1" w:styleId="FBB843A08B5141189A6159DB3B431D88">
    <w:name w:val="FBB843A08B5141189A6159DB3B431D88"/>
    <w:pPr>
      <w:spacing w:after="200" w:line="276" w:lineRule="auto"/>
    </w:pPr>
  </w:style>
  <w:style w:type="paragraph" w:customStyle="1" w:styleId="68348ED320354A479D684720E3B89A9A">
    <w:name w:val="68348ED320354A479D684720E3B89A9A"/>
    <w:pPr>
      <w:spacing w:after="200" w:line="276" w:lineRule="auto"/>
    </w:pPr>
  </w:style>
  <w:style w:type="paragraph" w:customStyle="1" w:styleId="CD7ED10CD3114C4889B46FD87D552690">
    <w:name w:val="CD7ED10CD3114C4889B46FD87D552690"/>
    <w:pPr>
      <w:spacing w:after="200" w:line="276" w:lineRule="auto"/>
    </w:pPr>
  </w:style>
  <w:style w:type="paragraph" w:customStyle="1" w:styleId="2C4A4BB967C44300B171C6714F9319AC">
    <w:name w:val="2C4A4BB967C44300B171C6714F9319AC"/>
    <w:pPr>
      <w:spacing w:after="200" w:line="276" w:lineRule="auto"/>
    </w:pPr>
  </w:style>
  <w:style w:type="paragraph" w:customStyle="1" w:styleId="E10F38EA6B914DD186FCCD3EF8A9E4BF">
    <w:name w:val="E10F38EA6B914DD186FCCD3EF8A9E4BF"/>
    <w:pPr>
      <w:spacing w:after="200" w:line="276" w:lineRule="auto"/>
    </w:pPr>
  </w:style>
  <w:style w:type="paragraph" w:customStyle="1" w:styleId="34EA75731E7C41E2893BD9CFA4753DC6">
    <w:name w:val="34EA75731E7C41E2893BD9CFA4753DC6"/>
    <w:pPr>
      <w:spacing w:after="200" w:line="276" w:lineRule="auto"/>
    </w:pPr>
  </w:style>
  <w:style w:type="paragraph" w:customStyle="1" w:styleId="45ACEAE2182F4600BBCED88BC790558E">
    <w:name w:val="45ACEAE2182F4600BBCED88BC790558E"/>
    <w:pPr>
      <w:spacing w:after="200" w:line="276" w:lineRule="auto"/>
    </w:pPr>
  </w:style>
  <w:style w:type="paragraph" w:customStyle="1" w:styleId="1E105B4EDF1F49A4ACDA2B331C7D4C62">
    <w:name w:val="1E105B4EDF1F49A4ACDA2B331C7D4C62"/>
    <w:pPr>
      <w:spacing w:after="200" w:line="276" w:lineRule="auto"/>
    </w:pPr>
  </w:style>
  <w:style w:type="paragraph" w:customStyle="1" w:styleId="3F0E3111706748989302A85281FDB134">
    <w:name w:val="3F0E3111706748989302A85281FDB134"/>
    <w:pPr>
      <w:spacing w:after="200" w:line="276" w:lineRule="auto"/>
    </w:pPr>
  </w:style>
  <w:style w:type="paragraph" w:customStyle="1" w:styleId="77A44C50FF1C4A9A8F5C08DA16E33111">
    <w:name w:val="77A44C50FF1C4A9A8F5C08DA16E33111"/>
    <w:pPr>
      <w:spacing w:after="200" w:line="276" w:lineRule="auto"/>
    </w:pPr>
  </w:style>
  <w:style w:type="paragraph" w:customStyle="1" w:styleId="CFC1CE3E6A444CFA9CE5435312F586DD">
    <w:name w:val="CFC1CE3E6A444CFA9CE5435312F586DD"/>
    <w:pPr>
      <w:spacing w:after="200" w:line="276" w:lineRule="auto"/>
    </w:pPr>
  </w:style>
  <w:style w:type="paragraph" w:customStyle="1" w:styleId="26F28B4DB7544AB4ADB618A423246E5D">
    <w:name w:val="26F28B4DB7544AB4ADB618A423246E5D"/>
    <w:pPr>
      <w:spacing w:after="200" w:line="276" w:lineRule="auto"/>
    </w:pPr>
  </w:style>
  <w:style w:type="paragraph" w:customStyle="1" w:styleId="F771F322287F4B07A030C399E9575A1C">
    <w:name w:val="F771F322287F4B07A030C399E9575A1C"/>
    <w:pPr>
      <w:spacing w:after="200" w:line="276" w:lineRule="auto"/>
    </w:pPr>
  </w:style>
  <w:style w:type="paragraph" w:customStyle="1" w:styleId="641F31FEC5064DF192410B1010100C1D">
    <w:name w:val="641F31FEC5064DF192410B1010100C1D"/>
    <w:pPr>
      <w:spacing w:after="200" w:line="276" w:lineRule="auto"/>
    </w:pPr>
  </w:style>
  <w:style w:type="paragraph" w:customStyle="1" w:styleId="156E9E481B1741B3904BAC8839C002BA">
    <w:name w:val="156E9E481B1741B3904BAC8839C002BA"/>
    <w:pPr>
      <w:spacing w:after="200" w:line="276" w:lineRule="auto"/>
    </w:pPr>
  </w:style>
  <w:style w:type="paragraph" w:customStyle="1" w:styleId="CBE069AC148244D5AE696EEC6C0AB760">
    <w:name w:val="CBE069AC148244D5AE696EEC6C0AB760"/>
    <w:pPr>
      <w:spacing w:after="200" w:line="276" w:lineRule="auto"/>
    </w:pPr>
  </w:style>
  <w:style w:type="paragraph" w:customStyle="1" w:styleId="30B573DF1EF84198AD7231CDDAEFCD9B">
    <w:name w:val="30B573DF1EF84198AD7231CDDAEFCD9B"/>
    <w:pPr>
      <w:spacing w:after="200" w:line="276" w:lineRule="auto"/>
    </w:pPr>
  </w:style>
  <w:style w:type="paragraph" w:customStyle="1" w:styleId="B2AEEFBC39824EC195A453B9EE3106F5">
    <w:name w:val="B2AEEFBC39824EC195A453B9EE3106F5"/>
    <w:rsid w:val="003971F5"/>
    <w:pPr>
      <w:spacing w:after="200" w:line="276" w:lineRule="auto"/>
    </w:pPr>
  </w:style>
  <w:style w:type="paragraph" w:customStyle="1" w:styleId="9E7F851BEED4489FBD204E4C9467492F">
    <w:name w:val="9E7F851BEED4489FBD204E4C9467492F"/>
    <w:rsid w:val="003971F5"/>
    <w:pPr>
      <w:spacing w:after="200" w:line="276" w:lineRule="auto"/>
    </w:pPr>
  </w:style>
  <w:style w:type="paragraph" w:customStyle="1" w:styleId="BE3E5FB571E04E518C5E37077CD3BC68">
    <w:name w:val="BE3E5FB571E04E518C5E37077CD3BC68"/>
    <w:rsid w:val="003971F5"/>
    <w:pPr>
      <w:spacing w:after="200" w:line="276" w:lineRule="auto"/>
    </w:pPr>
  </w:style>
  <w:style w:type="paragraph" w:customStyle="1" w:styleId="7F4A7A4DB184438084D22B2DBEA89505">
    <w:name w:val="7F4A7A4DB184438084D22B2DBEA89505"/>
    <w:rsid w:val="003971F5"/>
    <w:pPr>
      <w:spacing w:after="200" w:line="276" w:lineRule="auto"/>
    </w:pPr>
  </w:style>
  <w:style w:type="paragraph" w:customStyle="1" w:styleId="27BDA7B4F68A4D779942851D0B0EE9D4">
    <w:name w:val="27BDA7B4F68A4D779942851D0B0EE9D4"/>
    <w:rsid w:val="003971F5"/>
    <w:pPr>
      <w:spacing w:after="200" w:line="276" w:lineRule="auto"/>
    </w:pPr>
  </w:style>
  <w:style w:type="paragraph" w:customStyle="1" w:styleId="771D4964DDE54E53817E2C59F87662C0">
    <w:name w:val="771D4964DDE54E53817E2C59F87662C0"/>
    <w:rsid w:val="003971F5"/>
    <w:pPr>
      <w:spacing w:after="200" w:line="276" w:lineRule="auto"/>
    </w:pPr>
  </w:style>
  <w:style w:type="paragraph" w:customStyle="1" w:styleId="517C0237BB7E46BE86302C91554B185F">
    <w:name w:val="517C0237BB7E46BE86302C91554B185F"/>
    <w:rsid w:val="003971F5"/>
    <w:pPr>
      <w:spacing w:after="200" w:line="276" w:lineRule="auto"/>
    </w:pPr>
  </w:style>
  <w:style w:type="paragraph" w:customStyle="1" w:styleId="CCE5000AC7344820B9860AF0AB22FE51">
    <w:name w:val="CCE5000AC7344820B9860AF0AB22FE51"/>
    <w:rsid w:val="003971F5"/>
    <w:pPr>
      <w:spacing w:after="200" w:line="276" w:lineRule="auto"/>
    </w:pPr>
  </w:style>
  <w:style w:type="paragraph" w:customStyle="1" w:styleId="297AC3944CC64B4A8A57D9874ABAE14A">
    <w:name w:val="297AC3944CC64B4A8A57D9874ABAE14A"/>
    <w:rsid w:val="003971F5"/>
    <w:pPr>
      <w:spacing w:after="200" w:line="276" w:lineRule="auto"/>
    </w:pPr>
  </w:style>
  <w:style w:type="paragraph" w:customStyle="1" w:styleId="2CA00D108DA34236993B9FF75D17FF1C">
    <w:name w:val="2CA00D108DA34236993B9FF75D17FF1C"/>
    <w:rsid w:val="003971F5"/>
    <w:pPr>
      <w:spacing w:after="200" w:line="276" w:lineRule="auto"/>
    </w:pPr>
  </w:style>
  <w:style w:type="paragraph" w:customStyle="1" w:styleId="C013430C3B0D4B64B8052F0099568A77">
    <w:name w:val="C013430C3B0D4B64B8052F0099568A77"/>
    <w:rsid w:val="003971F5"/>
    <w:pPr>
      <w:spacing w:after="200" w:line="276" w:lineRule="auto"/>
    </w:pPr>
  </w:style>
  <w:style w:type="paragraph" w:customStyle="1" w:styleId="B27CA26FD0A248DEBEF1B15FDB5090EA">
    <w:name w:val="B27CA26FD0A248DEBEF1B15FDB5090EA"/>
    <w:rsid w:val="003971F5"/>
    <w:pPr>
      <w:spacing w:after="200" w:line="276" w:lineRule="auto"/>
    </w:pPr>
  </w:style>
  <w:style w:type="paragraph" w:customStyle="1" w:styleId="55B00E9C71E94263BC6AD5DE26DDB19D">
    <w:name w:val="55B00E9C71E94263BC6AD5DE26DDB19D"/>
    <w:rsid w:val="003971F5"/>
    <w:pPr>
      <w:spacing w:after="200" w:line="276" w:lineRule="auto"/>
    </w:pPr>
  </w:style>
  <w:style w:type="paragraph" w:customStyle="1" w:styleId="7B5CDE35DAEF4B0E8B8A0ABACEFA00D5">
    <w:name w:val="7B5CDE35DAEF4B0E8B8A0ABACEFA00D5"/>
    <w:rsid w:val="003971F5"/>
    <w:pPr>
      <w:spacing w:after="200" w:line="276" w:lineRule="auto"/>
    </w:pPr>
  </w:style>
  <w:style w:type="paragraph" w:customStyle="1" w:styleId="1791443E75A4488EAA4C9136DAE7891E">
    <w:name w:val="1791443E75A4488EAA4C9136DAE7891E"/>
    <w:rsid w:val="003971F5"/>
    <w:pPr>
      <w:spacing w:after="200" w:line="276" w:lineRule="auto"/>
    </w:pPr>
  </w:style>
  <w:style w:type="paragraph" w:customStyle="1" w:styleId="E7AD1CE2786E438A90AE67492B96ABA1">
    <w:name w:val="E7AD1CE2786E438A90AE67492B96ABA1"/>
    <w:rsid w:val="003971F5"/>
    <w:pPr>
      <w:spacing w:after="200" w:line="276" w:lineRule="auto"/>
    </w:pPr>
  </w:style>
  <w:style w:type="paragraph" w:customStyle="1" w:styleId="ED7C196F4E54467D840AC53D9CFB5B74">
    <w:name w:val="ED7C196F4E54467D840AC53D9CFB5B74"/>
    <w:rsid w:val="003971F5"/>
    <w:pPr>
      <w:spacing w:after="200" w:line="276" w:lineRule="auto"/>
    </w:pPr>
  </w:style>
  <w:style w:type="paragraph" w:customStyle="1" w:styleId="8400787E748A4EC489949679CFFE8594">
    <w:name w:val="8400787E748A4EC489949679CFFE8594"/>
    <w:rsid w:val="003971F5"/>
    <w:pPr>
      <w:spacing w:after="200" w:line="276" w:lineRule="auto"/>
    </w:pPr>
  </w:style>
  <w:style w:type="paragraph" w:customStyle="1" w:styleId="6931BC1861BC45ECB87374188C7AB309">
    <w:name w:val="6931BC1861BC45ECB87374188C7AB309"/>
    <w:rsid w:val="003971F5"/>
    <w:pPr>
      <w:spacing w:after="200" w:line="276" w:lineRule="auto"/>
    </w:pPr>
  </w:style>
  <w:style w:type="paragraph" w:customStyle="1" w:styleId="F78D081B5F364A31A102B04B798A6021">
    <w:name w:val="F78D081B5F364A31A102B04B798A6021"/>
    <w:rsid w:val="003971F5"/>
    <w:pPr>
      <w:spacing w:after="200" w:line="276" w:lineRule="auto"/>
    </w:pPr>
  </w:style>
  <w:style w:type="paragraph" w:customStyle="1" w:styleId="67C2669E287745128EFDC8029A384788">
    <w:name w:val="67C2669E287745128EFDC8029A384788"/>
    <w:rsid w:val="003971F5"/>
    <w:pPr>
      <w:spacing w:after="200" w:line="276" w:lineRule="auto"/>
    </w:pPr>
  </w:style>
  <w:style w:type="paragraph" w:customStyle="1" w:styleId="CB667155D4FF45889F31725FCE5A9B9D">
    <w:name w:val="CB667155D4FF45889F31725FCE5A9B9D"/>
    <w:rsid w:val="003971F5"/>
    <w:pPr>
      <w:spacing w:after="200" w:line="276" w:lineRule="auto"/>
    </w:pPr>
  </w:style>
  <w:style w:type="paragraph" w:customStyle="1" w:styleId="15917D9C73A64801A612CD51733A8450">
    <w:name w:val="15917D9C73A64801A612CD51733A8450"/>
    <w:rsid w:val="003971F5"/>
    <w:pPr>
      <w:spacing w:after="200" w:line="276" w:lineRule="auto"/>
    </w:pPr>
  </w:style>
  <w:style w:type="paragraph" w:customStyle="1" w:styleId="06012AAFAE8046538F9E5D7F3ACDAB10">
    <w:name w:val="06012AAFAE8046538F9E5D7F3ACDAB10"/>
    <w:rsid w:val="003971F5"/>
    <w:pPr>
      <w:spacing w:after="200" w:line="276" w:lineRule="auto"/>
    </w:pPr>
  </w:style>
  <w:style w:type="paragraph" w:customStyle="1" w:styleId="6CC8BB43863847388D6C68F9366E8304">
    <w:name w:val="6CC8BB43863847388D6C68F9366E8304"/>
    <w:rsid w:val="003971F5"/>
    <w:pPr>
      <w:spacing w:after="200" w:line="276" w:lineRule="auto"/>
    </w:pPr>
  </w:style>
  <w:style w:type="paragraph" w:customStyle="1" w:styleId="F58E5292253148B589FEA2BEA840ADBA">
    <w:name w:val="F58E5292253148B589FEA2BEA840ADBA"/>
    <w:rsid w:val="003971F5"/>
    <w:pPr>
      <w:spacing w:after="200" w:line="276" w:lineRule="auto"/>
    </w:pPr>
  </w:style>
  <w:style w:type="paragraph" w:customStyle="1" w:styleId="331542050DC345BBB88F2EA2CDF4FC27">
    <w:name w:val="331542050DC345BBB88F2EA2CDF4FC27"/>
    <w:rsid w:val="003971F5"/>
    <w:pPr>
      <w:spacing w:after="200" w:line="276" w:lineRule="auto"/>
    </w:pPr>
  </w:style>
  <w:style w:type="paragraph" w:customStyle="1" w:styleId="4EACC9786DC74C99ABFBEEF038ACEFA2">
    <w:name w:val="4EACC9786DC74C99ABFBEEF038ACEFA2"/>
    <w:rsid w:val="003971F5"/>
    <w:pPr>
      <w:spacing w:after="200" w:line="276" w:lineRule="auto"/>
    </w:pPr>
  </w:style>
  <w:style w:type="paragraph" w:customStyle="1" w:styleId="29D15FAE022C41C5B4AE2E7585C693D8">
    <w:name w:val="29D15FAE022C41C5B4AE2E7585C693D8"/>
    <w:rsid w:val="003971F5"/>
    <w:pPr>
      <w:spacing w:after="200" w:line="276" w:lineRule="auto"/>
    </w:pPr>
  </w:style>
  <w:style w:type="paragraph" w:customStyle="1" w:styleId="FAA400167CF84B26B83BC3FB6B2E72FA">
    <w:name w:val="FAA400167CF84B26B83BC3FB6B2E72FA"/>
    <w:rsid w:val="003971F5"/>
    <w:pPr>
      <w:spacing w:after="200" w:line="276" w:lineRule="auto"/>
    </w:pPr>
  </w:style>
  <w:style w:type="paragraph" w:customStyle="1" w:styleId="1F1FE152FC124724AE7BBC9D0ED88C3F">
    <w:name w:val="1F1FE152FC124724AE7BBC9D0ED88C3F"/>
    <w:rsid w:val="003971F5"/>
    <w:pPr>
      <w:spacing w:after="200" w:line="276" w:lineRule="auto"/>
    </w:pPr>
  </w:style>
  <w:style w:type="paragraph" w:customStyle="1" w:styleId="3CCDB039E04544759FAD50161018FB1E">
    <w:name w:val="3CCDB039E04544759FAD50161018FB1E"/>
    <w:rsid w:val="003971F5"/>
    <w:pPr>
      <w:spacing w:after="200" w:line="276" w:lineRule="auto"/>
    </w:pPr>
  </w:style>
  <w:style w:type="paragraph" w:customStyle="1" w:styleId="B7F7283C674D4B55BD23C0AF5977957B">
    <w:name w:val="B7F7283C674D4B55BD23C0AF5977957B"/>
    <w:rsid w:val="003971F5"/>
    <w:pPr>
      <w:spacing w:after="200" w:line="276" w:lineRule="auto"/>
    </w:pPr>
  </w:style>
  <w:style w:type="paragraph" w:customStyle="1" w:styleId="E75FC40685104838B5B4F47F8E5BEC76">
    <w:name w:val="E75FC40685104838B5B4F47F8E5BEC76"/>
    <w:rsid w:val="003971F5"/>
    <w:pPr>
      <w:spacing w:after="200" w:line="276" w:lineRule="auto"/>
    </w:pPr>
  </w:style>
  <w:style w:type="paragraph" w:customStyle="1" w:styleId="05AD4AA2D3B0403887E73C5011749DE4">
    <w:name w:val="05AD4AA2D3B0403887E73C5011749DE4"/>
    <w:rsid w:val="003971F5"/>
    <w:pPr>
      <w:spacing w:after="200" w:line="276" w:lineRule="auto"/>
    </w:pPr>
  </w:style>
  <w:style w:type="paragraph" w:customStyle="1" w:styleId="0299DB1139CF45848592DD581EA92846">
    <w:name w:val="0299DB1139CF45848592DD581EA92846"/>
    <w:rsid w:val="003971F5"/>
    <w:pPr>
      <w:spacing w:after="200" w:line="276" w:lineRule="auto"/>
    </w:pPr>
  </w:style>
  <w:style w:type="paragraph" w:customStyle="1" w:styleId="33ED071CBB79430985E9E1E9C2947820">
    <w:name w:val="33ED071CBB79430985E9E1E9C2947820"/>
    <w:rsid w:val="003971F5"/>
    <w:pPr>
      <w:spacing w:after="200" w:line="276" w:lineRule="auto"/>
    </w:pPr>
  </w:style>
  <w:style w:type="paragraph" w:customStyle="1" w:styleId="D21E2A4B0EF14BA2927FA2998A46042E">
    <w:name w:val="D21E2A4B0EF14BA2927FA2998A46042E"/>
    <w:rsid w:val="003971F5"/>
    <w:pPr>
      <w:spacing w:after="200" w:line="276" w:lineRule="auto"/>
    </w:pPr>
  </w:style>
  <w:style w:type="paragraph" w:customStyle="1" w:styleId="9B327333D42F482AB3A13EC15EF8471C">
    <w:name w:val="9B327333D42F482AB3A13EC15EF8471C"/>
    <w:rsid w:val="003971F5"/>
    <w:pPr>
      <w:spacing w:after="200" w:line="276" w:lineRule="auto"/>
    </w:pPr>
  </w:style>
  <w:style w:type="paragraph" w:customStyle="1" w:styleId="00C4A62F651F4CA596E245D05FF63446">
    <w:name w:val="00C4A62F651F4CA596E245D05FF63446"/>
    <w:rsid w:val="003971F5"/>
    <w:pPr>
      <w:spacing w:after="200" w:line="276" w:lineRule="auto"/>
    </w:pPr>
  </w:style>
  <w:style w:type="paragraph" w:customStyle="1" w:styleId="63288FF1DF21463ABD8432F1C6A2A9DC">
    <w:name w:val="63288FF1DF21463ABD8432F1C6A2A9DC"/>
    <w:rsid w:val="003971F5"/>
    <w:pPr>
      <w:spacing w:after="200" w:line="276" w:lineRule="auto"/>
    </w:pPr>
  </w:style>
  <w:style w:type="paragraph" w:customStyle="1" w:styleId="D49777CC57EB480787E74AEB15AA1B23">
    <w:name w:val="D49777CC57EB480787E74AEB15AA1B23"/>
    <w:rsid w:val="003971F5"/>
    <w:pPr>
      <w:spacing w:after="200" w:line="276" w:lineRule="auto"/>
    </w:pPr>
  </w:style>
  <w:style w:type="paragraph" w:customStyle="1" w:styleId="91D4A7F485B747E59C03CA976B89556D">
    <w:name w:val="91D4A7F485B747E59C03CA976B89556D"/>
    <w:rsid w:val="003971F5"/>
    <w:pPr>
      <w:spacing w:after="200" w:line="276" w:lineRule="auto"/>
    </w:pPr>
  </w:style>
  <w:style w:type="paragraph" w:customStyle="1" w:styleId="A6CB3BE75BA74123BADD3076D7686947">
    <w:name w:val="A6CB3BE75BA74123BADD3076D7686947"/>
    <w:rsid w:val="003971F5"/>
    <w:pPr>
      <w:spacing w:after="200" w:line="276" w:lineRule="auto"/>
    </w:pPr>
  </w:style>
  <w:style w:type="paragraph" w:customStyle="1" w:styleId="8193A71E79D543ED852A6CEA38BEA678">
    <w:name w:val="8193A71E79D543ED852A6CEA38BEA678"/>
    <w:rsid w:val="003971F5"/>
    <w:pPr>
      <w:spacing w:after="200" w:line="276" w:lineRule="auto"/>
    </w:pPr>
  </w:style>
  <w:style w:type="paragraph" w:customStyle="1" w:styleId="3BF82318A34943AFA1C3EC13D83106FD">
    <w:name w:val="3BF82318A34943AFA1C3EC13D83106FD"/>
    <w:rsid w:val="003971F5"/>
    <w:pPr>
      <w:spacing w:after="200" w:line="276" w:lineRule="auto"/>
    </w:pPr>
  </w:style>
  <w:style w:type="paragraph" w:customStyle="1" w:styleId="3CC1736EA94D4BC0BFF556F2282C1FFA">
    <w:name w:val="3CC1736EA94D4BC0BFF556F2282C1FFA"/>
    <w:rsid w:val="003971F5"/>
    <w:pPr>
      <w:spacing w:after="200" w:line="276" w:lineRule="auto"/>
    </w:pPr>
  </w:style>
  <w:style w:type="paragraph" w:customStyle="1" w:styleId="0229B1C7AC434463B11E5D103D834C23">
    <w:name w:val="0229B1C7AC434463B11E5D103D834C23"/>
    <w:rsid w:val="003971F5"/>
    <w:pPr>
      <w:spacing w:after="200" w:line="276" w:lineRule="auto"/>
    </w:pPr>
  </w:style>
  <w:style w:type="paragraph" w:customStyle="1" w:styleId="DB476188361046429D2D6B7E7260B34B">
    <w:name w:val="DB476188361046429D2D6B7E7260B34B"/>
    <w:rsid w:val="003971F5"/>
    <w:pPr>
      <w:spacing w:after="200" w:line="276" w:lineRule="auto"/>
    </w:pPr>
  </w:style>
  <w:style w:type="paragraph" w:customStyle="1" w:styleId="11C360B9DC13457E9BA932639C607FCE">
    <w:name w:val="11C360B9DC13457E9BA932639C607FCE"/>
    <w:rsid w:val="003971F5"/>
    <w:pPr>
      <w:spacing w:after="200" w:line="276" w:lineRule="auto"/>
    </w:pPr>
  </w:style>
  <w:style w:type="paragraph" w:customStyle="1" w:styleId="8C990D449AE24405B33A33FFFA879768">
    <w:name w:val="8C990D449AE24405B33A33FFFA879768"/>
    <w:rsid w:val="003971F5"/>
    <w:pPr>
      <w:spacing w:after="200" w:line="276" w:lineRule="auto"/>
    </w:pPr>
  </w:style>
  <w:style w:type="paragraph" w:customStyle="1" w:styleId="15918B7E768C4C9CAB73BE04228F6902">
    <w:name w:val="15918B7E768C4C9CAB73BE04228F6902"/>
    <w:rsid w:val="003971F5"/>
    <w:pPr>
      <w:spacing w:after="200" w:line="276" w:lineRule="auto"/>
    </w:pPr>
  </w:style>
  <w:style w:type="paragraph" w:customStyle="1" w:styleId="CDF03B0F2A4448CFBD74362F62E2BEB2">
    <w:name w:val="CDF03B0F2A4448CFBD74362F62E2BEB2"/>
    <w:rsid w:val="003971F5"/>
    <w:pPr>
      <w:spacing w:after="200" w:line="276" w:lineRule="auto"/>
    </w:pPr>
  </w:style>
  <w:style w:type="paragraph" w:customStyle="1" w:styleId="D87A7C898BEE4CA580506A37642DE165">
    <w:name w:val="D87A7C898BEE4CA580506A37642DE165"/>
    <w:rsid w:val="003971F5"/>
    <w:pPr>
      <w:spacing w:after="200" w:line="276" w:lineRule="auto"/>
    </w:pPr>
  </w:style>
  <w:style w:type="paragraph" w:customStyle="1" w:styleId="5C3E9F122AE44313BD5A7A812B1C40F5">
    <w:name w:val="5C3E9F122AE44313BD5A7A812B1C40F5"/>
    <w:rsid w:val="003971F5"/>
    <w:pPr>
      <w:spacing w:after="200" w:line="276" w:lineRule="auto"/>
    </w:pPr>
  </w:style>
  <w:style w:type="paragraph" w:customStyle="1" w:styleId="D23F2194FA34411180E022710FD5D605">
    <w:name w:val="D23F2194FA34411180E022710FD5D605"/>
    <w:rsid w:val="003971F5"/>
    <w:pPr>
      <w:spacing w:after="200" w:line="276" w:lineRule="auto"/>
    </w:pPr>
  </w:style>
  <w:style w:type="paragraph" w:customStyle="1" w:styleId="749F89D2684D4AF9945A91B9E4D5E89E">
    <w:name w:val="749F89D2684D4AF9945A91B9E4D5E89E"/>
    <w:rsid w:val="003971F5"/>
    <w:pPr>
      <w:spacing w:after="200" w:line="276" w:lineRule="auto"/>
    </w:pPr>
  </w:style>
  <w:style w:type="paragraph" w:customStyle="1" w:styleId="D5DB0D14162F42208DB3F6FE915BC407">
    <w:name w:val="D5DB0D14162F42208DB3F6FE915BC407"/>
    <w:rsid w:val="003971F5"/>
    <w:pPr>
      <w:spacing w:after="200" w:line="276" w:lineRule="auto"/>
    </w:pPr>
  </w:style>
  <w:style w:type="paragraph" w:customStyle="1" w:styleId="7B4D6D57A1BB43C99489907EBEB10608">
    <w:name w:val="7B4D6D57A1BB43C99489907EBEB10608"/>
    <w:rsid w:val="003971F5"/>
    <w:pPr>
      <w:spacing w:after="200" w:line="276" w:lineRule="auto"/>
    </w:pPr>
  </w:style>
  <w:style w:type="paragraph" w:customStyle="1" w:styleId="811F774C9B434173B4C8ABF8A125C4A3">
    <w:name w:val="811F774C9B434173B4C8ABF8A125C4A3"/>
    <w:rsid w:val="003971F5"/>
    <w:pPr>
      <w:spacing w:after="200" w:line="276" w:lineRule="auto"/>
    </w:pPr>
  </w:style>
  <w:style w:type="paragraph" w:customStyle="1" w:styleId="650CEA9D41E843778EEBF7144FD0730C">
    <w:name w:val="650CEA9D41E843778EEBF7144FD0730C"/>
    <w:rsid w:val="00431609"/>
    <w:pPr>
      <w:spacing w:after="200" w:line="276" w:lineRule="auto"/>
    </w:pPr>
  </w:style>
  <w:style w:type="paragraph" w:customStyle="1" w:styleId="6C4EAE58EFC444498F07EF908561BB8B">
    <w:name w:val="6C4EAE58EFC444498F07EF908561BB8B"/>
    <w:rsid w:val="00431609"/>
    <w:pPr>
      <w:spacing w:after="200" w:line="276" w:lineRule="auto"/>
    </w:pPr>
  </w:style>
  <w:style w:type="paragraph" w:customStyle="1" w:styleId="0D31BE89E47144DFBCC4C88A9A6ABF71">
    <w:name w:val="0D31BE89E47144DFBCC4C88A9A6ABF71"/>
    <w:rsid w:val="00431609"/>
    <w:pPr>
      <w:spacing w:after="200" w:line="276" w:lineRule="auto"/>
    </w:pPr>
  </w:style>
  <w:style w:type="paragraph" w:customStyle="1" w:styleId="ABA27A6881F142BA883AF979FA521E16">
    <w:name w:val="ABA27A6881F142BA883AF979FA521E16"/>
    <w:rsid w:val="00431609"/>
    <w:pPr>
      <w:spacing w:after="200" w:line="276" w:lineRule="auto"/>
    </w:pPr>
  </w:style>
  <w:style w:type="paragraph" w:customStyle="1" w:styleId="15D3C43D34F548D49C18E5D31DD5D96E">
    <w:name w:val="15D3C43D34F548D49C18E5D31DD5D96E"/>
    <w:rsid w:val="00431609"/>
    <w:pPr>
      <w:spacing w:after="200" w:line="276" w:lineRule="auto"/>
    </w:pPr>
  </w:style>
  <w:style w:type="paragraph" w:customStyle="1" w:styleId="3AF13789AC234CBB9F416550920F71DC">
    <w:name w:val="3AF13789AC234CBB9F416550920F71DC"/>
    <w:rsid w:val="00431609"/>
    <w:pPr>
      <w:spacing w:after="200" w:line="276" w:lineRule="auto"/>
    </w:pPr>
  </w:style>
  <w:style w:type="paragraph" w:customStyle="1" w:styleId="753E8BB9149D4A56A1360FB7E467F322">
    <w:name w:val="753E8BB9149D4A56A1360FB7E467F322"/>
    <w:rsid w:val="00431609"/>
    <w:pPr>
      <w:spacing w:after="200" w:line="276" w:lineRule="auto"/>
    </w:pPr>
  </w:style>
  <w:style w:type="paragraph" w:customStyle="1" w:styleId="394C754FEFA84F86A694CE3750098810">
    <w:name w:val="394C754FEFA84F86A694CE3750098810"/>
    <w:rsid w:val="00431609"/>
    <w:pPr>
      <w:spacing w:after="200" w:line="276" w:lineRule="auto"/>
    </w:pPr>
  </w:style>
  <w:style w:type="paragraph" w:customStyle="1" w:styleId="1894C6BF0ACA4A9887E40899E32AD3AB">
    <w:name w:val="1894C6BF0ACA4A9887E40899E32AD3AB"/>
    <w:rsid w:val="00431609"/>
    <w:pPr>
      <w:spacing w:after="200" w:line="276" w:lineRule="auto"/>
    </w:pPr>
  </w:style>
  <w:style w:type="paragraph" w:customStyle="1" w:styleId="A8DE18FDC1374ADDA6C3490C48851D65">
    <w:name w:val="A8DE18FDC1374ADDA6C3490C48851D65"/>
    <w:rsid w:val="00431609"/>
    <w:pPr>
      <w:spacing w:after="200" w:line="276" w:lineRule="auto"/>
    </w:pPr>
  </w:style>
  <w:style w:type="paragraph" w:customStyle="1" w:styleId="E949A5D98443420282B990C8495088DA">
    <w:name w:val="E949A5D98443420282B990C8495088DA"/>
    <w:rsid w:val="00135413"/>
    <w:pPr>
      <w:spacing w:after="200" w:line="276" w:lineRule="auto"/>
    </w:pPr>
  </w:style>
  <w:style w:type="paragraph" w:customStyle="1" w:styleId="33D438DCCA4548F5BAADE5B32A25854C">
    <w:name w:val="33D438DCCA4548F5BAADE5B32A25854C"/>
    <w:rsid w:val="00135413"/>
    <w:pPr>
      <w:spacing w:after="200" w:line="276" w:lineRule="auto"/>
    </w:pPr>
  </w:style>
  <w:style w:type="paragraph" w:customStyle="1" w:styleId="B94ECA422B9642D280FBEF8D089B7014">
    <w:name w:val="B94ECA422B9642D280FBEF8D089B7014"/>
    <w:rsid w:val="00135413"/>
    <w:pPr>
      <w:spacing w:after="200" w:line="276" w:lineRule="auto"/>
    </w:pPr>
  </w:style>
  <w:style w:type="paragraph" w:customStyle="1" w:styleId="1D33C94C225A427C8FB0ECCCE7C31DCC">
    <w:name w:val="1D33C94C225A427C8FB0ECCCE7C31DCC"/>
    <w:rsid w:val="00135413"/>
    <w:pPr>
      <w:spacing w:after="200" w:line="276" w:lineRule="auto"/>
    </w:pPr>
  </w:style>
  <w:style w:type="paragraph" w:customStyle="1" w:styleId="8E3839E028664F25AAB6C16B728C8CA3">
    <w:name w:val="8E3839E028664F25AAB6C16B728C8CA3"/>
    <w:rsid w:val="00135413"/>
    <w:pPr>
      <w:spacing w:after="200" w:line="276" w:lineRule="auto"/>
    </w:pPr>
  </w:style>
  <w:style w:type="paragraph" w:customStyle="1" w:styleId="0A618E52DF334F7AA95C76648799E7DC">
    <w:name w:val="0A618E52DF334F7AA95C76648799E7DC"/>
    <w:rsid w:val="00135413"/>
    <w:pPr>
      <w:spacing w:after="200" w:line="276" w:lineRule="auto"/>
    </w:pPr>
  </w:style>
  <w:style w:type="paragraph" w:customStyle="1" w:styleId="7B36B51BA4D9458F80E5B38669E51164">
    <w:name w:val="7B36B51BA4D9458F80E5B38669E51164"/>
    <w:rsid w:val="00135413"/>
    <w:pPr>
      <w:spacing w:after="200" w:line="276" w:lineRule="auto"/>
    </w:pPr>
  </w:style>
  <w:style w:type="paragraph" w:customStyle="1" w:styleId="196A47AD81D942FA9706A69F5CD57F1F">
    <w:name w:val="196A47AD81D942FA9706A69F5CD57F1F"/>
    <w:rsid w:val="00135413"/>
    <w:pPr>
      <w:spacing w:after="200" w:line="276" w:lineRule="auto"/>
    </w:pPr>
  </w:style>
  <w:style w:type="paragraph" w:customStyle="1" w:styleId="D74887AF89E448B3A34318E0EFCC0FDD">
    <w:name w:val="D74887AF89E448B3A34318E0EFCC0FDD"/>
    <w:rsid w:val="00135413"/>
    <w:pPr>
      <w:spacing w:after="200" w:line="276" w:lineRule="auto"/>
    </w:pPr>
  </w:style>
  <w:style w:type="paragraph" w:customStyle="1" w:styleId="A95EB93DD5EA4B43BB2B27DB2B1C92E3">
    <w:name w:val="A95EB93DD5EA4B43BB2B27DB2B1C92E3"/>
    <w:rsid w:val="00135413"/>
    <w:pPr>
      <w:spacing w:after="200" w:line="276" w:lineRule="auto"/>
    </w:pPr>
  </w:style>
  <w:style w:type="paragraph" w:customStyle="1" w:styleId="08DB0D9A3C554961BF8635AABF042140">
    <w:name w:val="08DB0D9A3C554961BF8635AABF042140"/>
    <w:rsid w:val="00A142D5"/>
    <w:pPr>
      <w:spacing w:after="200" w:line="276" w:lineRule="auto"/>
    </w:pPr>
  </w:style>
  <w:style w:type="paragraph" w:customStyle="1" w:styleId="22BC3339617C4207AD676B055CCA828F">
    <w:name w:val="22BC3339617C4207AD676B055CCA828F"/>
    <w:rsid w:val="00A142D5"/>
    <w:pPr>
      <w:spacing w:after="200" w:line="276" w:lineRule="auto"/>
    </w:pPr>
  </w:style>
  <w:style w:type="paragraph" w:customStyle="1" w:styleId="8F7EF05513034A86BA11D3F8C14D5FF8">
    <w:name w:val="8F7EF05513034A86BA11D3F8C14D5FF8"/>
    <w:rsid w:val="00A142D5"/>
    <w:pPr>
      <w:spacing w:after="200" w:line="276" w:lineRule="auto"/>
    </w:pPr>
  </w:style>
  <w:style w:type="paragraph" w:customStyle="1" w:styleId="A13FB8C55DA3466F9B43CBA023A7B0E3">
    <w:name w:val="A13FB8C55DA3466F9B43CBA023A7B0E3"/>
    <w:rsid w:val="00A142D5"/>
    <w:pPr>
      <w:spacing w:after="200" w:line="276" w:lineRule="auto"/>
    </w:pPr>
  </w:style>
  <w:style w:type="paragraph" w:customStyle="1" w:styleId="7ADA2CB910EE4A50932F5EC93EAD5464">
    <w:name w:val="7ADA2CB910EE4A50932F5EC93EAD5464"/>
    <w:rsid w:val="00A142D5"/>
    <w:pPr>
      <w:spacing w:after="200" w:line="276" w:lineRule="auto"/>
    </w:pPr>
  </w:style>
  <w:style w:type="paragraph" w:customStyle="1" w:styleId="9E2C0B180F3949BF8F0D075910A36BC7">
    <w:name w:val="9E2C0B180F3949BF8F0D075910A36BC7"/>
    <w:rsid w:val="00A142D5"/>
    <w:pPr>
      <w:spacing w:after="200" w:line="276" w:lineRule="auto"/>
    </w:pPr>
  </w:style>
  <w:style w:type="paragraph" w:customStyle="1" w:styleId="372371D48C64449DA38AD8F1EB769A6C">
    <w:name w:val="372371D48C64449DA38AD8F1EB769A6C"/>
    <w:rsid w:val="00A142D5"/>
    <w:pPr>
      <w:spacing w:after="200" w:line="276" w:lineRule="auto"/>
    </w:pPr>
  </w:style>
  <w:style w:type="paragraph" w:customStyle="1" w:styleId="A195B087DEE64474AD258A61FAD16BA1">
    <w:name w:val="A195B087DEE64474AD258A61FAD16BA1"/>
    <w:rsid w:val="00A142D5"/>
    <w:pPr>
      <w:spacing w:after="200" w:line="276" w:lineRule="auto"/>
    </w:pPr>
  </w:style>
  <w:style w:type="paragraph" w:customStyle="1" w:styleId="5B856DA68BD0434F90775539BCA71D7C">
    <w:name w:val="5B856DA68BD0434F90775539BCA71D7C"/>
    <w:rsid w:val="00A142D5"/>
    <w:pPr>
      <w:spacing w:after="200" w:line="276" w:lineRule="auto"/>
    </w:pPr>
  </w:style>
  <w:style w:type="paragraph" w:customStyle="1" w:styleId="FD9831121DAC479394A7150B61FB13C8">
    <w:name w:val="FD9831121DAC479394A7150B61FB13C8"/>
    <w:rsid w:val="00A142D5"/>
    <w:pPr>
      <w:spacing w:after="200" w:line="276" w:lineRule="auto"/>
    </w:pPr>
  </w:style>
  <w:style w:type="character" w:styleId="lev">
    <w:name w:val="Strong"/>
    <w:aliases w:val="4.Achat_NB"/>
    <w:qFormat/>
    <w:rsid w:val="00185BDE"/>
    <w:rPr>
      <w:rFonts w:ascii="Century Gothic" w:hAnsi="Century Gothic"/>
      <w:sz w:val="22"/>
    </w:rPr>
  </w:style>
  <w:style w:type="paragraph" w:customStyle="1" w:styleId="7896F78FA1D745FA81B60BFE6F2A09D1">
    <w:name w:val="7896F78FA1D745FA81B60BFE6F2A09D1"/>
    <w:rsid w:val="00A25CA3"/>
    <w:pPr>
      <w:spacing w:after="0" w:line="240" w:lineRule="auto"/>
    </w:pPr>
    <w:rPr>
      <w:rFonts w:ascii="Century Gothic" w:eastAsia="Times New Roman" w:hAnsi="Century Gothic" w:cs="Times New Roman"/>
      <w:sz w:val="20"/>
      <w:szCs w:val="20"/>
    </w:rPr>
  </w:style>
  <w:style w:type="paragraph" w:customStyle="1" w:styleId="7896F78FA1D745FA81B60BFE6F2A09D11">
    <w:name w:val="7896F78FA1D745FA81B60BFE6F2A09D11"/>
    <w:rsid w:val="00E67BC9"/>
    <w:pPr>
      <w:spacing w:after="0" w:line="240" w:lineRule="auto"/>
    </w:pPr>
    <w:rPr>
      <w:rFonts w:ascii="Century Gothic" w:eastAsia="Times New Roman" w:hAnsi="Century Gothic" w:cs="Times New Roman"/>
      <w:sz w:val="20"/>
      <w:szCs w:val="20"/>
    </w:rPr>
  </w:style>
  <w:style w:type="paragraph" w:customStyle="1" w:styleId="08DD437E53C042AC989530B3D7A9E524">
    <w:name w:val="08DD437E53C042AC989530B3D7A9E524"/>
    <w:rsid w:val="00CC3287"/>
    <w:pPr>
      <w:spacing w:after="0" w:line="240" w:lineRule="auto"/>
    </w:pPr>
    <w:rPr>
      <w:rFonts w:ascii="Century Gothic" w:eastAsia="Times New Roman" w:hAnsi="Century Gothic" w:cs="Times New Roman"/>
      <w:sz w:val="20"/>
      <w:szCs w:val="20"/>
    </w:rPr>
  </w:style>
  <w:style w:type="paragraph" w:customStyle="1" w:styleId="08DD437E53C042AC989530B3D7A9E5241">
    <w:name w:val="08DD437E53C042AC989530B3D7A9E5241"/>
    <w:rsid w:val="00DD79DD"/>
    <w:pPr>
      <w:spacing w:after="0" w:line="240" w:lineRule="auto"/>
    </w:pPr>
    <w:rPr>
      <w:rFonts w:ascii="Century Gothic" w:eastAsia="Times New Roman" w:hAnsi="Century Gothic" w:cs="Times New Roman"/>
      <w:sz w:val="20"/>
      <w:szCs w:val="20"/>
    </w:rPr>
  </w:style>
  <w:style w:type="paragraph" w:customStyle="1" w:styleId="2787FDA6A4EB422FAEFDA7156CE5B23B">
    <w:name w:val="2787FDA6A4EB422FAEFDA7156CE5B23B"/>
    <w:rsid w:val="007479F3"/>
  </w:style>
  <w:style w:type="paragraph" w:customStyle="1" w:styleId="F7347948DBAC4899AD72E1EEF79F73BD">
    <w:name w:val="F7347948DBAC4899AD72E1EEF79F73BD"/>
    <w:rsid w:val="007479F3"/>
  </w:style>
  <w:style w:type="paragraph" w:customStyle="1" w:styleId="F809C0B41ED74F63B57762CC89EA3E38">
    <w:name w:val="F809C0B41ED74F63B57762CC89EA3E38"/>
    <w:rsid w:val="007479F3"/>
  </w:style>
  <w:style w:type="paragraph" w:customStyle="1" w:styleId="4179B46FD13E470AB83BC2FF819B6D1D">
    <w:name w:val="4179B46FD13E470AB83BC2FF819B6D1D"/>
    <w:rsid w:val="007479F3"/>
  </w:style>
  <w:style w:type="paragraph" w:customStyle="1" w:styleId="56D8F32B63BC43E2BAAAC0386266B671">
    <w:name w:val="56D8F32B63BC43E2BAAAC0386266B671"/>
    <w:rsid w:val="007479F3"/>
  </w:style>
  <w:style w:type="paragraph" w:customStyle="1" w:styleId="1653CF85F3D74D44B3D83E1FC225765B">
    <w:name w:val="1653CF85F3D74D44B3D83E1FC225765B"/>
    <w:rsid w:val="00AA3BFC"/>
    <w:pPr>
      <w:spacing w:after="0" w:line="240" w:lineRule="auto"/>
    </w:pPr>
    <w:rPr>
      <w:rFonts w:ascii="Century Gothic" w:eastAsia="Times New Roman" w:hAnsi="Century Gothic" w:cs="Times New Roman"/>
      <w:sz w:val="20"/>
      <w:szCs w:val="20"/>
    </w:rPr>
  </w:style>
  <w:style w:type="paragraph" w:customStyle="1" w:styleId="1653CF85F3D74D44B3D83E1FC225765B1">
    <w:name w:val="1653CF85F3D74D44B3D83E1FC225765B1"/>
    <w:rsid w:val="00AA3BFC"/>
    <w:pPr>
      <w:spacing w:after="0" w:line="240" w:lineRule="auto"/>
    </w:pPr>
    <w:rPr>
      <w:rFonts w:ascii="Century Gothic" w:eastAsia="Times New Roman" w:hAnsi="Century Gothic" w:cs="Times New Roman"/>
      <w:sz w:val="20"/>
      <w:szCs w:val="20"/>
    </w:rPr>
  </w:style>
  <w:style w:type="paragraph" w:customStyle="1" w:styleId="1653CF85F3D74D44B3D83E1FC225765B2">
    <w:name w:val="1653CF85F3D74D44B3D83E1FC225765B2"/>
    <w:rsid w:val="00D441C3"/>
    <w:pPr>
      <w:spacing w:after="0" w:line="240" w:lineRule="auto"/>
    </w:pPr>
    <w:rPr>
      <w:rFonts w:ascii="Century Gothic" w:eastAsia="Times New Roman" w:hAnsi="Century Gothic" w:cs="Times New Roman"/>
      <w:sz w:val="20"/>
      <w:szCs w:val="20"/>
    </w:rPr>
  </w:style>
  <w:style w:type="paragraph" w:customStyle="1" w:styleId="1E40A006291D46DE9CF09D21E2889F79">
    <w:name w:val="1E40A006291D46DE9CF09D21E2889F79"/>
    <w:rsid w:val="00D441C3"/>
  </w:style>
  <w:style w:type="paragraph" w:customStyle="1" w:styleId="6C47D3E6685D46CF975BC77BEE4965CF">
    <w:name w:val="6C47D3E6685D46CF975BC77BEE4965CF"/>
    <w:rsid w:val="00D441C3"/>
  </w:style>
  <w:style w:type="paragraph" w:customStyle="1" w:styleId="8649E5EFBE07448F9FCF96B3DAC0EE1A">
    <w:name w:val="8649E5EFBE07448F9FCF96B3DAC0EE1A"/>
    <w:rsid w:val="00D441C3"/>
  </w:style>
  <w:style w:type="paragraph" w:customStyle="1" w:styleId="1653CF85F3D74D44B3D83E1FC225765B3">
    <w:name w:val="1653CF85F3D74D44B3D83E1FC225765B3"/>
    <w:rsid w:val="00185BDE"/>
    <w:pPr>
      <w:spacing w:after="0" w:line="240" w:lineRule="auto"/>
    </w:pPr>
    <w:rPr>
      <w:rFonts w:ascii="Century Gothic" w:eastAsia="Times New Roman" w:hAnsi="Century Gothic"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C2C25-34C8-43CA-A388-05D85A901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21026</Words>
  <Characters>125470</Characters>
  <Application>Microsoft Office Word</Application>
  <DocSecurity>0</DocSecurity>
  <Lines>1045</Lines>
  <Paragraphs>292</Paragraphs>
  <ScaleCrop>false</ScaleCrop>
  <HeadingPairs>
    <vt:vector size="2" baseType="variant">
      <vt:variant>
        <vt:lpstr>Titre</vt:lpstr>
      </vt:variant>
      <vt:variant>
        <vt:i4>1</vt:i4>
      </vt:variant>
    </vt:vector>
  </HeadingPairs>
  <TitlesOfParts>
    <vt:vector size="1" baseType="lpstr">
      <vt:lpstr>124/19/AOO</vt:lpstr>
    </vt:vector>
  </TitlesOfParts>
  <Company>ONDA</Company>
  <LinksUpToDate>false</LinksUpToDate>
  <CharactersWithSpaces>146204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124/19/AOO</dc:title>
  <dc:subject>Fourniture, installation et maintenance d'un système de gestion des files d'attente</dc:subject>
  <dc:creator>Abdellah BOUKHLOUF</dc:creator>
  <cp:keywords/>
  <cp:lastModifiedBy>latifa alahiane</cp:lastModifiedBy>
  <cp:revision>2</cp:revision>
  <cp:lastPrinted>2019-08-01T08:15:00Z</cp:lastPrinted>
  <dcterms:created xsi:type="dcterms:W3CDTF">2019-08-09T08:32:00Z</dcterms:created>
  <dcterms:modified xsi:type="dcterms:W3CDTF">2019-08-09T08:32:00Z</dcterms:modified>
  <cp:category>Appel d’offres ouvert</cp:category>
  <cp:contentStatus>règlement des marchés de l’ONDA en vigueur</cp:contentStatus>
</cp:coreProperties>
</file>